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E9B" w14:textId="77777777" w:rsidR="00793ABF" w:rsidRPr="00793ABF" w:rsidRDefault="00793ABF" w:rsidP="00F67DFF">
      <w:pPr>
        <w:spacing w:line="360" w:lineRule="auto"/>
        <w:jc w:val="center"/>
        <w:rPr>
          <w:rFonts w:ascii="Arial" w:hAnsi="Arial" w:cs="Arial"/>
          <w:color w:val="7030A0"/>
        </w:rPr>
      </w:pPr>
    </w:p>
    <w:p w14:paraId="5E7FF056" w14:textId="77777777" w:rsidR="00882D38" w:rsidRPr="00882D38" w:rsidRDefault="00882D38" w:rsidP="00882D38">
      <w:pPr>
        <w:spacing w:line="360" w:lineRule="auto"/>
        <w:jc w:val="center"/>
        <w:rPr>
          <w:rFonts w:ascii="Arial" w:hAnsi="Arial" w:cs="Arial"/>
          <w:color w:val="7030A0"/>
        </w:rPr>
      </w:pPr>
      <w:r w:rsidRPr="00882D38">
        <w:rPr>
          <w:rFonts w:ascii="Arial" w:hAnsi="Arial" w:cs="Arial"/>
          <w:color w:val="7030A0"/>
        </w:rPr>
        <w:t xml:space="preserve">II Simpósio de Pesquisa do Ecossistema Ânima: </w:t>
      </w:r>
    </w:p>
    <w:p w14:paraId="144ECFC5" w14:textId="0819BD4D" w:rsidR="007104CC" w:rsidRPr="00882D38" w:rsidRDefault="00882D38" w:rsidP="00882D38">
      <w:pPr>
        <w:spacing w:line="360" w:lineRule="auto"/>
        <w:jc w:val="center"/>
        <w:rPr>
          <w:rFonts w:ascii="Arial" w:hAnsi="Arial" w:cs="Arial"/>
          <w:b/>
          <w:bCs/>
          <w:color w:val="7030A0"/>
        </w:rPr>
      </w:pPr>
      <w:r w:rsidRPr="00882D38">
        <w:rPr>
          <w:rFonts w:ascii="Arial" w:hAnsi="Arial" w:cs="Arial"/>
          <w:b/>
          <w:bCs/>
          <w:color w:val="7030A0"/>
        </w:rPr>
        <w:t xml:space="preserve">Juntos pelo Conhecimento: um novo saber </w:t>
      </w:r>
      <w:proofErr w:type="gramStart"/>
      <w:r w:rsidRPr="00882D38">
        <w:rPr>
          <w:rFonts w:ascii="Arial" w:hAnsi="Arial" w:cs="Arial"/>
          <w:b/>
          <w:bCs/>
          <w:color w:val="7030A0"/>
        </w:rPr>
        <w:t>cria um novo</w:t>
      </w:r>
      <w:proofErr w:type="gramEnd"/>
      <w:r w:rsidRPr="00882D38">
        <w:rPr>
          <w:rFonts w:ascii="Arial" w:hAnsi="Arial" w:cs="Arial"/>
          <w:b/>
          <w:bCs/>
          <w:color w:val="7030A0"/>
        </w:rPr>
        <w:t xml:space="preserve"> amanhã</w:t>
      </w:r>
    </w:p>
    <w:p w14:paraId="0B90942C" w14:textId="77777777" w:rsidR="00AB2697" w:rsidRDefault="00AB2697" w:rsidP="007104C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CDF19F" w14:textId="270498E1" w:rsidR="00AB2697" w:rsidRPr="009E38EE" w:rsidRDefault="00AB2697" w:rsidP="00AB269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USO DE SEDATIVOS EM PACIENTES SUBMETIDOS A VENTILAÇÃO MECÂNICA </w:t>
      </w:r>
    </w:p>
    <w:p w14:paraId="13D0E736" w14:textId="1A7863FF" w:rsidR="007104CC" w:rsidRDefault="00AB2697" w:rsidP="007104C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Cardoso Moreira</w:t>
      </w:r>
      <w:r w:rsidR="007104CC" w:rsidRPr="009E38EE">
        <w:rPr>
          <w:rFonts w:ascii="Times New Roman" w:hAnsi="Times New Roman" w:cs="Times New Roman"/>
          <w:vertAlign w:val="superscript"/>
        </w:rPr>
        <w:t>1</w:t>
      </w:r>
      <w:r w:rsidR="007104CC" w:rsidRPr="009E38E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Victor Grave Rodrigues</w:t>
      </w:r>
      <w:r w:rsidRPr="009E38EE">
        <w:rPr>
          <w:rFonts w:ascii="Times New Roman" w:hAnsi="Times New Roman" w:cs="Times New Roman"/>
          <w:vertAlign w:val="superscript"/>
        </w:rPr>
        <w:t xml:space="preserve"> </w:t>
      </w:r>
      <w:r w:rsidR="007104CC" w:rsidRPr="009E38EE">
        <w:rPr>
          <w:rFonts w:ascii="Times New Roman" w:hAnsi="Times New Roman" w:cs="Times New Roman"/>
          <w:vertAlign w:val="superscript"/>
        </w:rPr>
        <w:t>2</w:t>
      </w:r>
      <w:r w:rsidR="007104CC" w:rsidRPr="009E38EE">
        <w:rPr>
          <w:rFonts w:ascii="Times New Roman" w:hAnsi="Times New Roman" w:cs="Times New Roman"/>
        </w:rPr>
        <w:t xml:space="preserve">; </w:t>
      </w:r>
      <w:proofErr w:type="spellStart"/>
      <w:r w:rsidR="007104CC" w:rsidRPr="009E38EE">
        <w:rPr>
          <w:rFonts w:ascii="Times New Roman" w:hAnsi="Times New Roman" w:cs="Times New Roman"/>
        </w:rPr>
        <w:t>Dr</w:t>
      </w:r>
      <w:proofErr w:type="spellEnd"/>
      <w:r w:rsidR="007104CC" w:rsidRPr="009E38EE">
        <w:rPr>
          <w:rFonts w:ascii="Times New Roman" w:hAnsi="Times New Roman" w:cs="Times New Roman"/>
        </w:rPr>
        <w:t xml:space="preserve">ª </w:t>
      </w:r>
      <w:r>
        <w:rPr>
          <w:rFonts w:ascii="Times New Roman" w:hAnsi="Times New Roman" w:cs="Times New Roman"/>
        </w:rPr>
        <w:t xml:space="preserve">Luciana Aparecida Campos </w:t>
      </w:r>
      <w:proofErr w:type="spellStart"/>
      <w:r>
        <w:rPr>
          <w:rFonts w:ascii="Times New Roman" w:hAnsi="Times New Roman" w:cs="Times New Roman"/>
        </w:rPr>
        <w:t>Baltatu</w:t>
      </w:r>
      <w:proofErr w:type="spellEnd"/>
      <w:r>
        <w:rPr>
          <w:rFonts w:ascii="Times New Roman" w:hAnsi="Times New Roman" w:cs="Times New Roman"/>
        </w:rPr>
        <w:t xml:space="preserve"> </w:t>
      </w:r>
      <w:r w:rsidR="007104CC" w:rsidRPr="009E38EE">
        <w:rPr>
          <w:rFonts w:ascii="Times New Roman" w:hAnsi="Times New Roman" w:cs="Times New Roman"/>
        </w:rPr>
        <w:t>(orientadora)</w:t>
      </w:r>
    </w:p>
    <w:p w14:paraId="452A177E" w14:textId="77777777" w:rsidR="0071731F" w:rsidRDefault="0071731F" w:rsidP="007104CC">
      <w:pPr>
        <w:spacing w:after="120"/>
        <w:jc w:val="center"/>
        <w:rPr>
          <w:rFonts w:ascii="Times New Roman" w:hAnsi="Times New Roman" w:cs="Times New Roman"/>
        </w:rPr>
      </w:pPr>
    </w:p>
    <w:p w14:paraId="19AD0F4C" w14:textId="3F3AACD1" w:rsidR="00D83172" w:rsidRPr="0071731F" w:rsidRDefault="00D83172" w:rsidP="00D83172">
      <w:pPr>
        <w:pStyle w:val="PargrafodaLista"/>
        <w:numPr>
          <w:ilvl w:val="0"/>
          <w:numId w:val="4"/>
        </w:num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71731F">
        <w:rPr>
          <w:rFonts w:ascii="Times New Roman" w:hAnsi="Times New Roman" w:cs="Times New Roman"/>
          <w:sz w:val="20"/>
          <w:szCs w:val="20"/>
        </w:rPr>
        <w:t xml:space="preserve">Discente do programa de Mestrado em Engenharia Biomédica – Universidade Anhembi Morumbi; </w:t>
      </w:r>
      <w:hyperlink r:id="rId10" w:history="1">
        <w:r w:rsidRPr="0071731F">
          <w:rPr>
            <w:rStyle w:val="Hyperlink"/>
            <w:rFonts w:ascii="Times New Roman" w:hAnsi="Times New Roman" w:cs="Times New Roman"/>
            <w:sz w:val="20"/>
            <w:szCs w:val="20"/>
          </w:rPr>
          <w:t>amanda_cardoso07@outlook.com</w:t>
        </w:r>
      </w:hyperlink>
    </w:p>
    <w:p w14:paraId="76FB4017" w14:textId="50A25306" w:rsidR="00D83172" w:rsidRPr="0071731F" w:rsidRDefault="00D83172" w:rsidP="00D83172">
      <w:pPr>
        <w:pStyle w:val="PargrafodaLista"/>
        <w:numPr>
          <w:ilvl w:val="0"/>
          <w:numId w:val="4"/>
        </w:num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71731F">
        <w:rPr>
          <w:rFonts w:ascii="Times New Roman" w:hAnsi="Times New Roman" w:cs="Times New Roman"/>
          <w:sz w:val="20"/>
          <w:szCs w:val="20"/>
        </w:rPr>
        <w:t xml:space="preserve">Discente de bacharelado em Enfermagem - </w:t>
      </w:r>
      <w:r w:rsidRPr="0071731F">
        <w:rPr>
          <w:rFonts w:ascii="Times New Roman" w:hAnsi="Times New Roman" w:cs="Times New Roman"/>
          <w:sz w:val="20"/>
          <w:szCs w:val="20"/>
        </w:rPr>
        <w:t>Universidade Anhembi Morumbi</w:t>
      </w:r>
      <w:r w:rsidRPr="0071731F">
        <w:rPr>
          <w:rFonts w:ascii="Times New Roman" w:hAnsi="Times New Roman" w:cs="Times New Roman"/>
          <w:sz w:val="20"/>
          <w:szCs w:val="20"/>
        </w:rPr>
        <w:t xml:space="preserve">; </w:t>
      </w:r>
      <w:hyperlink r:id="rId11" w:history="1">
        <w:r w:rsidRPr="0071731F">
          <w:rPr>
            <w:rStyle w:val="Hyperlink"/>
            <w:rFonts w:ascii="Times New Roman" w:hAnsi="Times New Roman" w:cs="Times New Roman"/>
            <w:sz w:val="20"/>
            <w:szCs w:val="20"/>
          </w:rPr>
          <w:t>victorg.rodrigues@hotmail.com</w:t>
        </w:r>
      </w:hyperlink>
    </w:p>
    <w:p w14:paraId="113B37F1" w14:textId="349792BD" w:rsidR="00D83172" w:rsidRPr="0071731F" w:rsidRDefault="00D83172" w:rsidP="00D83172">
      <w:pPr>
        <w:pStyle w:val="PargrafodaLista"/>
        <w:numPr>
          <w:ilvl w:val="0"/>
          <w:numId w:val="4"/>
        </w:num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71731F">
        <w:rPr>
          <w:rFonts w:ascii="Times New Roman" w:hAnsi="Times New Roman" w:cs="Times New Roman"/>
          <w:sz w:val="20"/>
          <w:szCs w:val="20"/>
        </w:rPr>
        <w:t xml:space="preserve">Docente do programa de Mestrado </w:t>
      </w:r>
      <w:proofErr w:type="spellStart"/>
      <w:r w:rsidRPr="0071731F">
        <w:rPr>
          <w:rFonts w:ascii="Times New Roman" w:hAnsi="Times New Roman" w:cs="Times New Roman"/>
          <w:sz w:val="20"/>
          <w:szCs w:val="20"/>
        </w:rPr>
        <w:t>Mestrado</w:t>
      </w:r>
      <w:proofErr w:type="spellEnd"/>
      <w:r w:rsidRPr="0071731F">
        <w:rPr>
          <w:rFonts w:ascii="Times New Roman" w:hAnsi="Times New Roman" w:cs="Times New Roman"/>
          <w:sz w:val="20"/>
          <w:szCs w:val="20"/>
        </w:rPr>
        <w:t xml:space="preserve"> em Engenharia Biomédica – Universidade Anhembi Morumbi</w:t>
      </w:r>
      <w:r w:rsidRPr="0071731F">
        <w:rPr>
          <w:rFonts w:ascii="Times New Roman" w:hAnsi="Times New Roman" w:cs="Times New Roman"/>
          <w:sz w:val="20"/>
          <w:szCs w:val="20"/>
        </w:rPr>
        <w:t xml:space="preserve">; </w:t>
      </w:r>
      <w:hyperlink r:id="rId12" w:history="1">
        <w:r w:rsidRPr="0071731F">
          <w:rPr>
            <w:rStyle w:val="Hyperlink"/>
            <w:rFonts w:ascii="Times New Roman" w:hAnsi="Times New Roman" w:cs="Times New Roman"/>
            <w:sz w:val="20"/>
            <w:szCs w:val="20"/>
          </w:rPr>
          <w:t>luciana.baltatu@animaeducacao.com.br</w:t>
        </w:r>
      </w:hyperlink>
    </w:p>
    <w:p w14:paraId="4D2EB8A1" w14:textId="77777777" w:rsidR="00D83172" w:rsidRPr="00D83172" w:rsidRDefault="00D83172" w:rsidP="00D83172">
      <w:pPr>
        <w:pStyle w:val="PargrafodaLista"/>
        <w:spacing w:after="120"/>
        <w:jc w:val="center"/>
        <w:rPr>
          <w:rFonts w:ascii="Times New Roman" w:hAnsi="Times New Roman" w:cs="Times New Roman"/>
        </w:rPr>
      </w:pPr>
    </w:p>
    <w:p w14:paraId="4BAC7697" w14:textId="77777777" w:rsidR="00D83172" w:rsidRPr="009E38EE" w:rsidRDefault="00D83172" w:rsidP="007104CC">
      <w:pPr>
        <w:spacing w:after="120"/>
        <w:jc w:val="center"/>
        <w:rPr>
          <w:rFonts w:ascii="Times New Roman" w:hAnsi="Times New Roman" w:cs="Times New Roman"/>
        </w:rPr>
      </w:pPr>
    </w:p>
    <w:p w14:paraId="5042B245" w14:textId="77777777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  <w:r w:rsidRPr="009E38EE">
        <w:rPr>
          <w:rFonts w:ascii="Times New Roman" w:hAnsi="Times New Roman" w:cs="Times New Roman"/>
        </w:rPr>
        <w:t xml:space="preserve"> </w:t>
      </w:r>
    </w:p>
    <w:p w14:paraId="5BE6416F" w14:textId="15CA18B7" w:rsidR="00CC2122" w:rsidRPr="00DA6730" w:rsidRDefault="00CC2122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 xml:space="preserve">Antipsicóticos e benzodiazepínicos são as classes farmacológicas mais utilizadas </w:t>
      </w:r>
      <w:r w:rsidR="00906308">
        <w:rPr>
          <w:rFonts w:ascii="Arial" w:hAnsi="Arial" w:cs="Arial"/>
        </w:rPr>
        <w:t>nos pacientes em</w:t>
      </w:r>
      <w:r w:rsidR="00906308" w:rsidRPr="00DA6730">
        <w:rPr>
          <w:rFonts w:ascii="Arial" w:hAnsi="Arial" w:cs="Arial"/>
        </w:rPr>
        <w:t xml:space="preserve"> estado de agitação psicomoto</w:t>
      </w:r>
      <w:r w:rsidR="00906308">
        <w:rPr>
          <w:rFonts w:ascii="Arial" w:hAnsi="Arial" w:cs="Arial"/>
        </w:rPr>
        <w:t>ra</w:t>
      </w:r>
      <w:r w:rsidR="00FE1E18">
        <w:rPr>
          <w:rFonts w:ascii="Arial" w:hAnsi="Arial" w:cs="Arial"/>
        </w:rPr>
        <w:t xml:space="preserve">. </w:t>
      </w:r>
      <w:r w:rsidRPr="00DA6730">
        <w:rPr>
          <w:rFonts w:ascii="Arial" w:hAnsi="Arial" w:cs="Arial"/>
        </w:rPr>
        <w:t>A ventilação mecânica é um dispositivo usado com frequência na UTI, esse tratamento é invasivo e desconfortável</w:t>
      </w:r>
      <w:r>
        <w:rPr>
          <w:rFonts w:ascii="Arial" w:hAnsi="Arial" w:cs="Arial"/>
        </w:rPr>
        <w:t xml:space="preserve">, dessa forma </w:t>
      </w:r>
      <w:r w:rsidRPr="00DA6730">
        <w:rPr>
          <w:rFonts w:ascii="Arial" w:hAnsi="Arial" w:cs="Arial"/>
        </w:rPr>
        <w:t>se faz necessário o uso de sedativos e analgésicos</w:t>
      </w:r>
      <w:r>
        <w:rPr>
          <w:rFonts w:ascii="Arial" w:hAnsi="Arial" w:cs="Arial"/>
        </w:rPr>
        <w:t xml:space="preserve">. Esses fármacos </w:t>
      </w:r>
      <w:r w:rsidRPr="00DA6730">
        <w:rPr>
          <w:rFonts w:ascii="Arial" w:hAnsi="Arial" w:cs="Arial"/>
        </w:rPr>
        <w:t>devem ser administrados com cautela, o uso em excesso está associado aos riscos de desenvolver desfechos clínicos negativos</w:t>
      </w:r>
      <w:r>
        <w:rPr>
          <w:rFonts w:ascii="Arial" w:hAnsi="Arial" w:cs="Arial"/>
        </w:rPr>
        <w:t>. O</w:t>
      </w:r>
      <w:r w:rsidRPr="00DA6730">
        <w:rPr>
          <w:rFonts w:ascii="Arial" w:hAnsi="Arial" w:cs="Arial"/>
        </w:rPr>
        <w:t xml:space="preserve"> estudo tem como objetivo refletir sobre o uso de sedativos em pacientes adultos submetidos a ventilação mecânica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B2697" w:rsidRPr="00DA6730">
        <w:rPr>
          <w:rFonts w:ascii="Arial" w:hAnsi="Arial" w:cs="Arial"/>
          <w:color w:val="000000" w:themeColor="text1"/>
        </w:rPr>
        <w:t xml:space="preserve">Para a busca, foram selecionadas as plataformas </w:t>
      </w:r>
      <w:proofErr w:type="spellStart"/>
      <w:r w:rsidR="00AB2697" w:rsidRPr="00DA6730">
        <w:rPr>
          <w:rFonts w:ascii="Arial" w:hAnsi="Arial" w:cs="Arial"/>
          <w:color w:val="000000" w:themeColor="text1"/>
        </w:rPr>
        <w:t>PubMed</w:t>
      </w:r>
      <w:proofErr w:type="spellEnd"/>
      <w:r w:rsidR="00AB2697" w:rsidRPr="00DA6730">
        <w:rPr>
          <w:rFonts w:ascii="Arial" w:hAnsi="Arial" w:cs="Arial"/>
          <w:color w:val="000000" w:themeColor="text1"/>
        </w:rPr>
        <w:t xml:space="preserve">, Cochrane e SciELO, </w:t>
      </w:r>
      <w:r>
        <w:rPr>
          <w:rFonts w:ascii="Arial" w:hAnsi="Arial" w:cs="Arial"/>
          <w:color w:val="000000" w:themeColor="text1"/>
        </w:rPr>
        <w:t>utilizou-se como</w:t>
      </w:r>
      <w:r w:rsidR="00AB2697" w:rsidRPr="00DA6730">
        <w:rPr>
          <w:rFonts w:ascii="Arial" w:hAnsi="Arial" w:cs="Arial"/>
          <w:color w:val="000000" w:themeColor="text1"/>
        </w:rPr>
        <w:t xml:space="preserve"> critérios de inclusão: estudo no formato de artigo científico; publicado entre 2018 e 2023; nos idiomas português e inglês; disponíveis em texto completo </w:t>
      </w:r>
      <w:r w:rsidR="00FE1E18">
        <w:rPr>
          <w:rFonts w:ascii="Arial" w:hAnsi="Arial" w:cs="Arial"/>
          <w:color w:val="000000" w:themeColor="text1"/>
        </w:rPr>
        <w:t>dentro</w:t>
      </w:r>
      <w:r w:rsidR="00AB2697" w:rsidRPr="00DA6730">
        <w:rPr>
          <w:rFonts w:ascii="Arial" w:hAnsi="Arial" w:cs="Arial"/>
          <w:color w:val="000000" w:themeColor="text1"/>
        </w:rPr>
        <w:t xml:space="preserve"> </w:t>
      </w:r>
      <w:r w:rsidR="00FE1E18">
        <w:rPr>
          <w:rFonts w:ascii="Arial" w:hAnsi="Arial" w:cs="Arial"/>
          <w:color w:val="000000" w:themeColor="text1"/>
        </w:rPr>
        <w:t>d</w:t>
      </w:r>
      <w:r w:rsidR="00AB2697" w:rsidRPr="00DA6730">
        <w:rPr>
          <w:rFonts w:ascii="Arial" w:hAnsi="Arial" w:cs="Arial"/>
          <w:color w:val="000000" w:themeColor="text1"/>
        </w:rPr>
        <w:t>a temática</w:t>
      </w:r>
      <w:r w:rsidR="00082B01">
        <w:rPr>
          <w:rFonts w:ascii="Arial" w:hAnsi="Arial" w:cs="Arial"/>
        </w:rPr>
        <w:t xml:space="preserve">. </w:t>
      </w:r>
      <w:r w:rsidRPr="00DA6730">
        <w:rPr>
          <w:rFonts w:ascii="Arial" w:hAnsi="Arial" w:cs="Arial"/>
        </w:rPr>
        <w:t>Estudos mostra</w:t>
      </w:r>
      <w:r w:rsidR="00D83172">
        <w:rPr>
          <w:rFonts w:ascii="Arial" w:hAnsi="Arial" w:cs="Arial"/>
        </w:rPr>
        <w:t>ram</w:t>
      </w:r>
      <w:r w:rsidRPr="00DA6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o despertar diário</w:t>
      </w:r>
      <w:r w:rsidRPr="00DA6730">
        <w:rPr>
          <w:rFonts w:ascii="Arial" w:hAnsi="Arial" w:cs="Arial"/>
        </w:rPr>
        <w:t xml:space="preserve"> apresenta benefícios</w:t>
      </w:r>
      <w:r w:rsidR="00D83172">
        <w:rPr>
          <w:rFonts w:ascii="Arial" w:hAnsi="Arial" w:cs="Arial"/>
        </w:rPr>
        <w:t xml:space="preserve">, possibilitando </w:t>
      </w:r>
      <w:r w:rsidRPr="00DA6730">
        <w:rPr>
          <w:rFonts w:ascii="Arial" w:hAnsi="Arial" w:cs="Arial"/>
        </w:rPr>
        <w:t>uma transição para métodos de administração intermitente, incentivando a reavaliação das necessidades sedativas</w:t>
      </w:r>
      <w:r>
        <w:rPr>
          <w:rFonts w:ascii="Arial" w:hAnsi="Arial" w:cs="Arial"/>
        </w:rPr>
        <w:t xml:space="preserve">, </w:t>
      </w:r>
      <w:r w:rsidRPr="00DA6730">
        <w:rPr>
          <w:rFonts w:ascii="Arial" w:hAnsi="Arial" w:cs="Arial"/>
        </w:rPr>
        <w:t>diminuindo o excesso de medicamentos</w:t>
      </w:r>
      <w:r>
        <w:rPr>
          <w:rFonts w:ascii="Arial" w:hAnsi="Arial" w:cs="Arial"/>
        </w:rPr>
        <w:t xml:space="preserve">. </w:t>
      </w:r>
    </w:p>
    <w:p w14:paraId="0A4E74C4" w14:textId="77777777" w:rsidR="00CC2122" w:rsidRPr="009E38EE" w:rsidRDefault="00CC2122" w:rsidP="00AB2697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3670ACFF" w14:textId="1BA98A61" w:rsidR="0068412D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INTRODUÇÃO:</w:t>
      </w:r>
      <w:r w:rsidRPr="009E38EE">
        <w:rPr>
          <w:rFonts w:ascii="Times New Roman" w:hAnsi="Times New Roman" w:cs="Times New Roman"/>
        </w:rPr>
        <w:t xml:space="preserve"> </w:t>
      </w:r>
    </w:p>
    <w:p w14:paraId="2C4BA8B5" w14:textId="3476832C" w:rsidR="0068412D" w:rsidRPr="00DA6730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lastRenderedPageBreak/>
        <w:t>Encontram-se em unidade de terapia intensiva (UTI), pacientes em estados críticos que comumente são submetidos a tratamentos invasivos, requerendo uma alta tecnologia para suporte de vida. A UTI é caracterizada por um ambiente que exige uma atenção e agilidade dos profissionais, dado pelo estado crítico do paciente o que demanda uma assistência com foco no paciente e atenção multidisciplinar</w:t>
      </w:r>
      <w:r>
        <w:rPr>
          <w:rFonts w:ascii="Arial" w:hAnsi="Arial" w:cs="Arial"/>
        </w:rPr>
        <w:t>.</w:t>
      </w:r>
    </w:p>
    <w:p w14:paraId="6D93E963" w14:textId="33B4A4A4" w:rsidR="0068412D" w:rsidRPr="003B2F72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 xml:space="preserve">Pacientes em estado de agitação psicomotoras necessitam de intervenções farmacológicas, o que se torna um desafio no setor da emergência. Antipsicóticos e benzodiazepínicos são </w:t>
      </w:r>
      <w:r w:rsidR="002B679B">
        <w:rPr>
          <w:rFonts w:ascii="Arial" w:hAnsi="Arial" w:cs="Arial"/>
        </w:rPr>
        <w:t xml:space="preserve">os </w:t>
      </w:r>
      <w:r w:rsidRPr="00DA6730">
        <w:rPr>
          <w:rFonts w:ascii="Arial" w:hAnsi="Arial" w:cs="Arial"/>
        </w:rPr>
        <w:t>mais utilizad</w:t>
      </w:r>
      <w:r w:rsidR="002B679B">
        <w:rPr>
          <w:rFonts w:ascii="Arial" w:hAnsi="Arial" w:cs="Arial"/>
        </w:rPr>
        <w:t>o</w:t>
      </w:r>
      <w:r w:rsidRPr="00DA6730">
        <w:rPr>
          <w:rFonts w:ascii="Arial" w:hAnsi="Arial" w:cs="Arial"/>
        </w:rPr>
        <w:t>s nesse contexto, sendo de maneira isolada ou combinada para sedar o paciente</w:t>
      </w:r>
      <w:r>
        <w:rPr>
          <w:rFonts w:ascii="Arial" w:hAnsi="Arial" w:cs="Arial"/>
        </w:rPr>
        <w:t>.</w:t>
      </w:r>
    </w:p>
    <w:p w14:paraId="5E6D7FA9" w14:textId="131A89FF" w:rsidR="0068412D" w:rsidRPr="003B2F72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>Uma auditoria internacional compreendeu que em mais de 20 países,</w:t>
      </w:r>
      <w:r w:rsidR="003C44B6">
        <w:rPr>
          <w:rFonts w:ascii="Arial" w:hAnsi="Arial" w:cs="Arial"/>
        </w:rPr>
        <w:t xml:space="preserve"> em </w:t>
      </w:r>
      <w:r w:rsidRPr="00DA6730">
        <w:rPr>
          <w:rFonts w:ascii="Arial" w:hAnsi="Arial" w:cs="Arial"/>
        </w:rPr>
        <w:t>média 68% dos pacientes receberam sedativos durante o seu tratamento em ventilação mecânica. No estudo o uso dos sedativos estava correlacionado a tempos mais longos de ventilação mecânica e permanência na UTI</w:t>
      </w:r>
      <w:r>
        <w:rPr>
          <w:rFonts w:ascii="Arial" w:hAnsi="Arial" w:cs="Arial"/>
        </w:rPr>
        <w:t>.</w:t>
      </w:r>
    </w:p>
    <w:p w14:paraId="29C76A9C" w14:textId="1CDCB7A3" w:rsidR="0068412D" w:rsidRPr="003B2F72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 xml:space="preserve">A ventilação mecânica é um dispositivo usado com frequência na UTI, esse tratamento é invasivo e desconfortável. </w:t>
      </w:r>
      <w:r w:rsidR="002B679B">
        <w:rPr>
          <w:rFonts w:ascii="Arial" w:hAnsi="Arial" w:cs="Arial"/>
        </w:rPr>
        <w:t>O</w:t>
      </w:r>
      <w:r w:rsidRPr="00DA6730">
        <w:rPr>
          <w:rFonts w:ascii="Arial" w:hAnsi="Arial" w:cs="Arial"/>
        </w:rPr>
        <w:t xml:space="preserve"> uso de sedativos e analgésicos</w:t>
      </w:r>
      <w:r w:rsidR="002B679B">
        <w:rPr>
          <w:rFonts w:ascii="Arial" w:hAnsi="Arial" w:cs="Arial"/>
        </w:rPr>
        <w:t xml:space="preserve"> tem como </w:t>
      </w:r>
      <w:r w:rsidRPr="00DA6730">
        <w:rPr>
          <w:rFonts w:ascii="Arial" w:hAnsi="Arial" w:cs="Arial"/>
        </w:rPr>
        <w:t>objetivo de evitar a auto extubação, a garantia de sincronia com a ventilação mecânica e a melhora do quadro de agitação, dor e ansiedade</w:t>
      </w:r>
      <w:r>
        <w:rPr>
          <w:rFonts w:ascii="Arial" w:hAnsi="Arial" w:cs="Arial"/>
        </w:rPr>
        <w:t xml:space="preserve"> </w:t>
      </w:r>
      <w:r w:rsidRPr="003B2F72">
        <w:rPr>
          <w:rFonts w:ascii="Arial" w:hAnsi="Arial" w:cs="Arial"/>
          <w:vertAlign w:val="superscript"/>
        </w:rPr>
        <w:t>[1]</w:t>
      </w:r>
      <w:r>
        <w:rPr>
          <w:rFonts w:ascii="Arial" w:hAnsi="Arial" w:cs="Arial"/>
        </w:rPr>
        <w:t>.</w:t>
      </w:r>
    </w:p>
    <w:p w14:paraId="6251B1F2" w14:textId="2347388E" w:rsidR="0068412D" w:rsidRPr="003B2F72" w:rsidRDefault="0068412D" w:rsidP="00D83172">
      <w:pPr>
        <w:spacing w:line="360" w:lineRule="auto"/>
        <w:jc w:val="both"/>
        <w:rPr>
          <w:rFonts w:ascii="Arial" w:hAnsi="Arial" w:cs="Arial"/>
          <w:color w:val="000000"/>
        </w:rPr>
      </w:pPr>
      <w:r w:rsidRPr="00DA6730">
        <w:rPr>
          <w:rFonts w:ascii="Arial" w:hAnsi="Arial" w:cs="Arial"/>
        </w:rPr>
        <w:t xml:space="preserve">Analgésicos e Sedativos devem ser administrados com cautela, o uso em excesso desses fármacos está associado aos riscos de desenvolver desfechos clínicos negativos, através dos seus efeitos nocivos. </w:t>
      </w:r>
      <w:r w:rsidRPr="00DA6730">
        <w:rPr>
          <w:rFonts w:ascii="Arial" w:hAnsi="Arial" w:cs="Arial"/>
          <w:color w:val="000000"/>
        </w:rPr>
        <w:t xml:space="preserve">As Diretrizes de Prática Clínica da Society </w:t>
      </w:r>
      <w:proofErr w:type="spellStart"/>
      <w:r w:rsidRPr="00DA6730">
        <w:rPr>
          <w:rFonts w:ascii="Arial" w:hAnsi="Arial" w:cs="Arial"/>
          <w:color w:val="000000"/>
        </w:rPr>
        <w:t>of</w:t>
      </w:r>
      <w:proofErr w:type="spellEnd"/>
      <w:r w:rsidRPr="00DA6730">
        <w:rPr>
          <w:rFonts w:ascii="Arial" w:hAnsi="Arial" w:cs="Arial"/>
          <w:color w:val="000000"/>
        </w:rPr>
        <w:t xml:space="preserve"> </w:t>
      </w:r>
      <w:proofErr w:type="spellStart"/>
      <w:r w:rsidRPr="00DA6730">
        <w:rPr>
          <w:rFonts w:ascii="Arial" w:hAnsi="Arial" w:cs="Arial"/>
          <w:color w:val="000000"/>
        </w:rPr>
        <w:t>Critical</w:t>
      </w:r>
      <w:proofErr w:type="spellEnd"/>
      <w:r w:rsidRPr="00DA6730">
        <w:rPr>
          <w:rFonts w:ascii="Arial" w:hAnsi="Arial" w:cs="Arial"/>
          <w:color w:val="000000"/>
        </w:rPr>
        <w:t xml:space="preserve"> </w:t>
      </w:r>
      <w:proofErr w:type="spellStart"/>
      <w:r w:rsidRPr="00DA6730">
        <w:rPr>
          <w:rFonts w:ascii="Arial" w:hAnsi="Arial" w:cs="Arial"/>
          <w:color w:val="000000"/>
        </w:rPr>
        <w:t>Care</w:t>
      </w:r>
      <w:proofErr w:type="spellEnd"/>
      <w:r w:rsidRPr="00DA6730">
        <w:rPr>
          <w:rFonts w:ascii="Arial" w:hAnsi="Arial" w:cs="Arial"/>
          <w:color w:val="000000"/>
        </w:rPr>
        <w:t xml:space="preserve"> Medicine for </w:t>
      </w:r>
      <w:proofErr w:type="spellStart"/>
      <w:r w:rsidRPr="00DA6730">
        <w:rPr>
          <w:rFonts w:ascii="Arial" w:hAnsi="Arial" w:cs="Arial"/>
          <w:color w:val="000000"/>
        </w:rPr>
        <w:t>the</w:t>
      </w:r>
      <w:proofErr w:type="spellEnd"/>
      <w:r w:rsidRPr="00DA6730">
        <w:rPr>
          <w:rFonts w:ascii="Arial" w:hAnsi="Arial" w:cs="Arial"/>
          <w:color w:val="000000"/>
        </w:rPr>
        <w:t xml:space="preserve"> Management </w:t>
      </w:r>
      <w:proofErr w:type="spellStart"/>
      <w:r w:rsidRPr="00DA6730">
        <w:rPr>
          <w:rFonts w:ascii="Arial" w:hAnsi="Arial" w:cs="Arial"/>
          <w:color w:val="000000"/>
        </w:rPr>
        <w:t>of</w:t>
      </w:r>
      <w:proofErr w:type="spellEnd"/>
      <w:r w:rsidRPr="00DA6730">
        <w:rPr>
          <w:rFonts w:ascii="Arial" w:hAnsi="Arial" w:cs="Arial"/>
          <w:color w:val="000000"/>
        </w:rPr>
        <w:t xml:space="preserve"> Pain, </w:t>
      </w:r>
      <w:proofErr w:type="spellStart"/>
      <w:r w:rsidRPr="00DA6730">
        <w:rPr>
          <w:rFonts w:ascii="Arial" w:hAnsi="Arial" w:cs="Arial"/>
          <w:color w:val="000000"/>
        </w:rPr>
        <w:t>Agitation</w:t>
      </w:r>
      <w:proofErr w:type="spellEnd"/>
      <w:r w:rsidRPr="00DA6730">
        <w:rPr>
          <w:rFonts w:ascii="Arial" w:hAnsi="Arial" w:cs="Arial"/>
          <w:color w:val="000000"/>
        </w:rPr>
        <w:t xml:space="preserve">, </w:t>
      </w:r>
      <w:proofErr w:type="spellStart"/>
      <w:r w:rsidRPr="00DA6730">
        <w:rPr>
          <w:rFonts w:ascii="Arial" w:hAnsi="Arial" w:cs="Arial"/>
          <w:color w:val="000000"/>
        </w:rPr>
        <w:t>and</w:t>
      </w:r>
      <w:proofErr w:type="spellEnd"/>
      <w:r w:rsidRPr="00DA6730">
        <w:rPr>
          <w:rFonts w:ascii="Arial" w:hAnsi="Arial" w:cs="Arial"/>
          <w:color w:val="000000"/>
        </w:rPr>
        <w:t xml:space="preserve"> Delirium in </w:t>
      </w:r>
      <w:proofErr w:type="spellStart"/>
      <w:r w:rsidRPr="00DA6730">
        <w:rPr>
          <w:rFonts w:ascii="Arial" w:hAnsi="Arial" w:cs="Arial"/>
          <w:color w:val="000000"/>
        </w:rPr>
        <w:t>Adult</w:t>
      </w:r>
      <w:proofErr w:type="spellEnd"/>
      <w:r w:rsidRPr="00DA6730">
        <w:rPr>
          <w:rFonts w:ascii="Arial" w:hAnsi="Arial" w:cs="Arial"/>
          <w:color w:val="000000"/>
        </w:rPr>
        <w:t xml:space="preserve"> </w:t>
      </w:r>
      <w:proofErr w:type="spellStart"/>
      <w:r w:rsidRPr="00DA6730">
        <w:rPr>
          <w:rFonts w:ascii="Arial" w:hAnsi="Arial" w:cs="Arial"/>
          <w:color w:val="000000"/>
        </w:rPr>
        <w:t>Patients</w:t>
      </w:r>
      <w:proofErr w:type="spellEnd"/>
      <w:r w:rsidRPr="00DA6730">
        <w:rPr>
          <w:rFonts w:ascii="Arial" w:hAnsi="Arial" w:cs="Arial"/>
          <w:color w:val="000000"/>
        </w:rPr>
        <w:t xml:space="preserve"> in </w:t>
      </w:r>
      <w:proofErr w:type="spellStart"/>
      <w:r w:rsidRPr="00DA6730">
        <w:rPr>
          <w:rFonts w:ascii="Arial" w:hAnsi="Arial" w:cs="Arial"/>
          <w:color w:val="000000"/>
        </w:rPr>
        <w:t>the</w:t>
      </w:r>
      <w:proofErr w:type="spellEnd"/>
      <w:r w:rsidRPr="00DA6730">
        <w:rPr>
          <w:rFonts w:ascii="Arial" w:hAnsi="Arial" w:cs="Arial"/>
          <w:color w:val="000000"/>
        </w:rPr>
        <w:t xml:space="preserve"> </w:t>
      </w:r>
      <w:proofErr w:type="spellStart"/>
      <w:r w:rsidRPr="00DA6730">
        <w:rPr>
          <w:rFonts w:ascii="Arial" w:hAnsi="Arial" w:cs="Arial"/>
          <w:color w:val="000000"/>
        </w:rPr>
        <w:t>Intensive</w:t>
      </w:r>
      <w:proofErr w:type="spellEnd"/>
      <w:r w:rsidRPr="00DA6730">
        <w:rPr>
          <w:rFonts w:ascii="Arial" w:hAnsi="Arial" w:cs="Arial"/>
          <w:color w:val="000000"/>
        </w:rPr>
        <w:t xml:space="preserve"> </w:t>
      </w:r>
      <w:proofErr w:type="spellStart"/>
      <w:r w:rsidRPr="00DA6730">
        <w:rPr>
          <w:rFonts w:ascii="Arial" w:hAnsi="Arial" w:cs="Arial"/>
          <w:color w:val="000000"/>
        </w:rPr>
        <w:t>Care</w:t>
      </w:r>
      <w:proofErr w:type="spellEnd"/>
      <w:r w:rsidRPr="00DA6730">
        <w:rPr>
          <w:rFonts w:ascii="Arial" w:hAnsi="Arial" w:cs="Arial"/>
          <w:color w:val="000000"/>
        </w:rPr>
        <w:t xml:space="preserve"> Unit recomendam que o despertar diário ou titulação para alcançar a sedação mínima sejam uma rotina nos pacientes em </w:t>
      </w:r>
      <w:r w:rsidR="002B679B">
        <w:rPr>
          <w:rFonts w:ascii="Arial" w:hAnsi="Arial" w:cs="Arial"/>
          <w:color w:val="000000"/>
        </w:rPr>
        <w:t>ventilação mecânica</w:t>
      </w:r>
      <w:r w:rsidRPr="00DA6730">
        <w:rPr>
          <w:rFonts w:ascii="Arial" w:hAnsi="Arial" w:cs="Arial"/>
          <w:color w:val="000000"/>
        </w:rPr>
        <w:t>, exceto os clinicamente contraindicados</w:t>
      </w:r>
      <w:r>
        <w:rPr>
          <w:rFonts w:ascii="Arial" w:hAnsi="Arial" w:cs="Arial"/>
          <w:color w:val="000000"/>
        </w:rPr>
        <w:t>.</w:t>
      </w:r>
    </w:p>
    <w:p w14:paraId="5822F425" w14:textId="7A223959" w:rsidR="0068412D" w:rsidRPr="002B679B" w:rsidRDefault="0068412D" w:rsidP="00D83172">
      <w:pPr>
        <w:spacing w:line="360" w:lineRule="auto"/>
        <w:jc w:val="both"/>
        <w:rPr>
          <w:rFonts w:ascii="Arial" w:hAnsi="Arial" w:cs="Arial"/>
          <w:color w:val="000000"/>
        </w:rPr>
      </w:pPr>
      <w:r w:rsidRPr="00DA6730">
        <w:rPr>
          <w:rFonts w:ascii="Arial" w:hAnsi="Arial" w:cs="Arial"/>
          <w:color w:val="000000"/>
        </w:rPr>
        <w:t xml:space="preserve">O </w:t>
      </w:r>
      <w:proofErr w:type="spellStart"/>
      <w:r w:rsidRPr="00DA6730">
        <w:rPr>
          <w:rFonts w:ascii="Arial" w:hAnsi="Arial" w:cs="Arial"/>
          <w:color w:val="000000"/>
        </w:rPr>
        <w:t>propofol</w:t>
      </w:r>
      <w:proofErr w:type="spellEnd"/>
      <w:r w:rsidRPr="00DA6730">
        <w:rPr>
          <w:rFonts w:ascii="Arial" w:hAnsi="Arial" w:cs="Arial"/>
          <w:color w:val="000000"/>
        </w:rPr>
        <w:t xml:space="preserve"> está entre os sedativos mais utilizados atualmente, devido a sua eficácia e segurança para sedar pacientes em procedimentos de emergência. Esse fármaco possui algumas características específicas que justificam sua ampla administração nos serviços. </w:t>
      </w:r>
      <w:r w:rsidRPr="00DA6730">
        <w:rPr>
          <w:rFonts w:ascii="Arial" w:hAnsi="Arial" w:cs="Arial"/>
        </w:rPr>
        <w:t xml:space="preserve">O </w:t>
      </w:r>
      <w:proofErr w:type="spellStart"/>
      <w:r w:rsidRPr="00DA6730">
        <w:rPr>
          <w:rFonts w:ascii="Arial" w:hAnsi="Arial" w:cs="Arial"/>
        </w:rPr>
        <w:t>midazolam</w:t>
      </w:r>
      <w:proofErr w:type="spellEnd"/>
      <w:r w:rsidRPr="00DA6730">
        <w:rPr>
          <w:rFonts w:ascii="Arial" w:hAnsi="Arial" w:cs="Arial"/>
        </w:rPr>
        <w:t xml:space="preserve"> é um benzodiazepínico amplamente utilizado para pacientes que estão sob ventilação mecânica. Este fármaco tem como mecanismo de ação principal a depressão do sistema </w:t>
      </w:r>
      <w:r w:rsidRPr="00DA6730">
        <w:rPr>
          <w:rFonts w:ascii="Arial" w:hAnsi="Arial" w:cs="Arial"/>
        </w:rPr>
        <w:lastRenderedPageBreak/>
        <w:t>nervoso central (SNC), apresentando um rápido início de ação, uma janela terapêutica média e não reduz função respiratória, além de apresentar baixos efeitos adversos</w:t>
      </w:r>
      <w:r>
        <w:rPr>
          <w:rFonts w:ascii="Arial" w:hAnsi="Arial" w:cs="Arial"/>
        </w:rPr>
        <w:t xml:space="preserve"> </w:t>
      </w:r>
      <w:r w:rsidRPr="003B2F72">
        <w:rPr>
          <w:rFonts w:ascii="Arial" w:hAnsi="Arial" w:cs="Arial"/>
          <w:vertAlign w:val="superscript"/>
        </w:rPr>
        <w:t>[4][5][6]</w:t>
      </w:r>
      <w:r>
        <w:rPr>
          <w:rFonts w:ascii="Arial" w:hAnsi="Arial" w:cs="Arial"/>
        </w:rPr>
        <w:t>.</w:t>
      </w:r>
      <w:r w:rsidR="002B679B">
        <w:rPr>
          <w:rFonts w:ascii="Arial" w:hAnsi="Arial" w:cs="Arial"/>
          <w:color w:val="000000"/>
        </w:rPr>
        <w:t xml:space="preserve"> </w:t>
      </w:r>
      <w:r w:rsidRPr="00DA6730">
        <w:rPr>
          <w:rFonts w:ascii="Arial" w:hAnsi="Arial" w:cs="Arial"/>
        </w:rPr>
        <w:t>Dado o exposto, o estudo tem como objetivo refletir sobre o uso de sedativos em pacientes adultos submetidos a ventilação mecânica</w:t>
      </w:r>
      <w:r w:rsidR="00CC2122">
        <w:rPr>
          <w:rFonts w:ascii="Arial" w:hAnsi="Arial" w:cs="Arial"/>
        </w:rPr>
        <w:t>.</w:t>
      </w:r>
    </w:p>
    <w:p w14:paraId="389A0B43" w14:textId="77777777" w:rsidR="0068412D" w:rsidRDefault="0068412D" w:rsidP="00D83172">
      <w:pPr>
        <w:jc w:val="both"/>
        <w:rPr>
          <w:rFonts w:ascii="Times New Roman" w:hAnsi="Times New Roman" w:cs="Times New Roman"/>
        </w:rPr>
      </w:pPr>
    </w:p>
    <w:p w14:paraId="141A9933" w14:textId="5C2E7E67" w:rsidR="007104CC" w:rsidRPr="009E38EE" w:rsidRDefault="007104CC" w:rsidP="00D83172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PALAVRAS-CHAVE:</w:t>
      </w:r>
      <w:r w:rsidRPr="009E38EE">
        <w:rPr>
          <w:rFonts w:ascii="Times New Roman" w:hAnsi="Times New Roman" w:cs="Times New Roman"/>
        </w:rPr>
        <w:t xml:space="preserve"> </w:t>
      </w:r>
      <w:r w:rsidR="00AB2697" w:rsidRPr="00DA6730">
        <w:rPr>
          <w:rFonts w:ascii="Arial" w:hAnsi="Arial" w:cs="Arial"/>
          <w:color w:val="000000" w:themeColor="text1"/>
        </w:rPr>
        <w:t>Analgésicos</w:t>
      </w:r>
      <w:r w:rsidR="00AB2697">
        <w:rPr>
          <w:rFonts w:ascii="Arial" w:hAnsi="Arial" w:cs="Arial"/>
          <w:color w:val="000000" w:themeColor="text1"/>
        </w:rPr>
        <w:t xml:space="preserve">; </w:t>
      </w:r>
      <w:r w:rsidR="00AB2697" w:rsidRPr="00DA6730">
        <w:rPr>
          <w:rFonts w:ascii="Arial" w:hAnsi="Arial" w:cs="Arial"/>
          <w:color w:val="000000" w:themeColor="text1"/>
        </w:rPr>
        <w:t>Ações Farmacológicas</w:t>
      </w:r>
      <w:r w:rsidR="00AB2697">
        <w:rPr>
          <w:rFonts w:ascii="Arial" w:hAnsi="Arial" w:cs="Arial"/>
          <w:color w:val="000000" w:themeColor="text1"/>
        </w:rPr>
        <w:t xml:space="preserve">; </w:t>
      </w:r>
      <w:r w:rsidR="00AB2697" w:rsidRPr="00DA6730">
        <w:rPr>
          <w:rFonts w:ascii="Arial" w:hAnsi="Arial" w:cs="Arial"/>
          <w:color w:val="000000" w:themeColor="text1"/>
        </w:rPr>
        <w:t>Hipnóticos e Sedativos</w:t>
      </w:r>
    </w:p>
    <w:p w14:paraId="0CF5A765" w14:textId="77777777" w:rsidR="007104CC" w:rsidRPr="009E38EE" w:rsidRDefault="007104CC" w:rsidP="00D8317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BFC55B9" w14:textId="77777777" w:rsidR="0068412D" w:rsidRDefault="0068412D" w:rsidP="00D83172">
      <w:pPr>
        <w:jc w:val="both"/>
        <w:rPr>
          <w:rFonts w:ascii="Times New Roman" w:hAnsi="Times New Roman" w:cs="Times New Roman"/>
          <w:b/>
        </w:rPr>
      </w:pPr>
    </w:p>
    <w:p w14:paraId="0464B4AE" w14:textId="522E799D" w:rsidR="0068412D" w:rsidRPr="0068412D" w:rsidRDefault="007104CC" w:rsidP="00D83172">
      <w:pPr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MÉTODO:</w:t>
      </w:r>
      <w:r w:rsidRPr="009E38EE">
        <w:rPr>
          <w:rFonts w:ascii="Times New Roman" w:hAnsi="Times New Roman" w:cs="Times New Roman"/>
        </w:rPr>
        <w:t xml:space="preserve"> </w:t>
      </w:r>
    </w:p>
    <w:p w14:paraId="57159ACC" w14:textId="6BB860B8" w:rsidR="0068412D" w:rsidRPr="003B2F72" w:rsidRDefault="0068412D" w:rsidP="00D8317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A6730">
        <w:rPr>
          <w:rFonts w:ascii="Arial" w:hAnsi="Arial" w:cs="Arial"/>
          <w:color w:val="000000" w:themeColor="text1"/>
        </w:rPr>
        <w:t>Trata-se de uma revisão narrativa da literatura de caráter crítico-reflexivo e abordagem qualitativa. O método crítico-reflexivo foi escolhido para esta revisão por caracterizar-se uma metodologia ativa de ensino-aprendizagem, trazendo à tona uma temática que precisa ser discutida, evidenciada e posta em pauto para novas estratégias e ações no contexto da saúde.</w:t>
      </w:r>
    </w:p>
    <w:p w14:paraId="72E0765F" w14:textId="77777777" w:rsidR="0068412D" w:rsidRPr="00DA6730" w:rsidRDefault="0068412D" w:rsidP="00D8317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A6730">
        <w:rPr>
          <w:rFonts w:ascii="Arial" w:hAnsi="Arial" w:cs="Arial"/>
          <w:color w:val="000000" w:themeColor="text1"/>
        </w:rPr>
        <w:t xml:space="preserve">Para a busca, foram selecionadas as plataformas </w:t>
      </w:r>
      <w:proofErr w:type="spellStart"/>
      <w:r w:rsidRPr="00DA6730">
        <w:rPr>
          <w:rFonts w:ascii="Arial" w:hAnsi="Arial" w:cs="Arial"/>
          <w:color w:val="000000" w:themeColor="text1"/>
        </w:rPr>
        <w:t>PubMed</w:t>
      </w:r>
      <w:proofErr w:type="spellEnd"/>
      <w:r w:rsidRPr="00DA6730">
        <w:rPr>
          <w:rFonts w:ascii="Arial" w:hAnsi="Arial" w:cs="Arial"/>
          <w:color w:val="000000" w:themeColor="text1"/>
        </w:rPr>
        <w:t>, Cochrane e SciELO, por contar em seu repositório as bases indexadoras mais relevantes e importantes nas Ciências da Saúde, consequentemente, os periódicos, realizada nos meses de setembro e outubro de 2023, a seleção dos estudos contou com os critérios de inclusão: estudo no formato de artigo científico; publicado entre 2018 e 2023; nos idiomas português e inglês; disponíveis em texto completo e que abordassem a temática aqui proposta. Como critérios de exclusão, estudos que não fossem disponibilizados de forma gratuita e duplicados.</w:t>
      </w:r>
    </w:p>
    <w:p w14:paraId="7D431854" w14:textId="49226CB1" w:rsidR="007104CC" w:rsidRDefault="0068412D" w:rsidP="00CC08F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A6730">
        <w:rPr>
          <w:rFonts w:ascii="Arial" w:hAnsi="Arial" w:cs="Arial"/>
          <w:color w:val="000000" w:themeColor="text1"/>
        </w:rPr>
        <w:t>Para tal, com o auxílio do operador booleano “</w:t>
      </w:r>
      <w:r w:rsidRPr="00DA6730">
        <w:rPr>
          <w:rFonts w:ascii="Arial" w:hAnsi="Arial" w:cs="Arial"/>
          <w:i/>
          <w:iCs/>
          <w:color w:val="000000" w:themeColor="text1"/>
        </w:rPr>
        <w:t>AND</w:t>
      </w:r>
      <w:r w:rsidRPr="00DA6730">
        <w:rPr>
          <w:rFonts w:ascii="Arial" w:hAnsi="Arial" w:cs="Arial"/>
          <w:color w:val="000000" w:themeColor="text1"/>
        </w:rPr>
        <w:t>” e os Descritores em Ciências da Saúde (</w:t>
      </w:r>
      <w:proofErr w:type="spellStart"/>
      <w:r w:rsidRPr="00DA6730">
        <w:rPr>
          <w:rFonts w:ascii="Arial" w:hAnsi="Arial" w:cs="Arial"/>
          <w:color w:val="000000" w:themeColor="text1"/>
        </w:rPr>
        <w:t>DeCS</w:t>
      </w:r>
      <w:proofErr w:type="spellEnd"/>
      <w:r w:rsidRPr="00DA6730">
        <w:rPr>
          <w:rFonts w:ascii="Arial" w:hAnsi="Arial" w:cs="Arial"/>
          <w:color w:val="000000" w:themeColor="text1"/>
        </w:rPr>
        <w:t>) “Analgésicos”, “Ações Farmacológicas”, “Hipnóticos e Sedativos”; foi utilizada a estratégia de busca: “</w:t>
      </w:r>
      <w:proofErr w:type="spellStart"/>
      <w:r w:rsidRPr="00DA6730">
        <w:rPr>
          <w:rFonts w:ascii="Arial" w:hAnsi="Arial" w:cs="Arial"/>
          <w:color w:val="000000" w:themeColor="text1"/>
        </w:rPr>
        <w:t>drugs</w:t>
      </w:r>
      <w:proofErr w:type="spellEnd"/>
      <w:r w:rsidRPr="00DA6730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DA6730">
        <w:rPr>
          <w:rFonts w:ascii="Arial" w:hAnsi="Arial" w:cs="Arial"/>
          <w:color w:val="000000" w:themeColor="text1"/>
        </w:rPr>
        <w:t>emergency</w:t>
      </w:r>
      <w:proofErr w:type="spellEnd"/>
      <w:r w:rsidRPr="00DA6730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DA6730">
        <w:rPr>
          <w:rFonts w:ascii="Arial" w:hAnsi="Arial" w:cs="Arial"/>
          <w:color w:val="000000" w:themeColor="text1"/>
        </w:rPr>
        <w:t>adult</w:t>
      </w:r>
      <w:proofErr w:type="spellEnd"/>
      <w:r w:rsidRPr="00DA6730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DA6730">
        <w:rPr>
          <w:rFonts w:ascii="Arial" w:hAnsi="Arial" w:cs="Arial"/>
          <w:color w:val="000000" w:themeColor="text1"/>
        </w:rPr>
        <w:t>sedation</w:t>
      </w:r>
      <w:proofErr w:type="spellEnd"/>
      <w:r w:rsidRPr="00DA6730">
        <w:rPr>
          <w:rFonts w:ascii="Arial" w:hAnsi="Arial" w:cs="Arial"/>
          <w:color w:val="000000" w:themeColor="text1"/>
        </w:rPr>
        <w:t xml:space="preserve"> AND (</w:t>
      </w:r>
      <w:proofErr w:type="spellStart"/>
      <w:r w:rsidRPr="00DA6730">
        <w:rPr>
          <w:rFonts w:ascii="Arial" w:hAnsi="Arial" w:cs="Arial"/>
          <w:color w:val="000000" w:themeColor="text1"/>
        </w:rPr>
        <w:t>fulltext</w:t>
      </w:r>
      <w:proofErr w:type="spellEnd"/>
      <w:r w:rsidRPr="00DA6730">
        <w:rPr>
          <w:rFonts w:ascii="Arial" w:hAnsi="Arial" w:cs="Arial"/>
          <w:color w:val="000000" w:themeColor="text1"/>
        </w:rPr>
        <w:t xml:space="preserve">:("1" OR "1") AND </w:t>
      </w:r>
      <w:proofErr w:type="spellStart"/>
      <w:r w:rsidRPr="00DA6730">
        <w:rPr>
          <w:rFonts w:ascii="Arial" w:hAnsi="Arial" w:cs="Arial"/>
          <w:color w:val="000000" w:themeColor="text1"/>
        </w:rPr>
        <w:t>la</w:t>
      </w:r>
      <w:proofErr w:type="spellEnd"/>
      <w:r w:rsidRPr="00DA6730">
        <w:rPr>
          <w:rFonts w:ascii="Arial" w:hAnsi="Arial" w:cs="Arial"/>
          <w:color w:val="000000" w:themeColor="text1"/>
        </w:rPr>
        <w:t>:("</w:t>
      </w:r>
      <w:proofErr w:type="spellStart"/>
      <w:r w:rsidRPr="00DA6730">
        <w:rPr>
          <w:rFonts w:ascii="Arial" w:hAnsi="Arial" w:cs="Arial"/>
          <w:color w:val="000000" w:themeColor="text1"/>
        </w:rPr>
        <w:t>en</w:t>
      </w:r>
      <w:proofErr w:type="spellEnd"/>
      <w:r w:rsidRPr="00DA6730">
        <w:rPr>
          <w:rFonts w:ascii="Arial" w:hAnsi="Arial" w:cs="Arial"/>
          <w:color w:val="000000" w:themeColor="text1"/>
        </w:rPr>
        <w:t>" OR "es" OR "</w:t>
      </w:r>
      <w:proofErr w:type="spellStart"/>
      <w:r w:rsidRPr="00DA6730">
        <w:rPr>
          <w:rFonts w:ascii="Arial" w:hAnsi="Arial" w:cs="Arial"/>
          <w:color w:val="000000" w:themeColor="text1"/>
        </w:rPr>
        <w:t>pt</w:t>
      </w:r>
      <w:proofErr w:type="spellEnd"/>
      <w:r w:rsidRPr="00DA6730">
        <w:rPr>
          <w:rFonts w:ascii="Arial" w:hAnsi="Arial" w:cs="Arial"/>
          <w:color w:val="000000" w:themeColor="text1"/>
        </w:rPr>
        <w:t>")) AND (</w:t>
      </w:r>
      <w:proofErr w:type="spellStart"/>
      <w:r w:rsidRPr="00DA6730">
        <w:rPr>
          <w:rFonts w:ascii="Arial" w:hAnsi="Arial" w:cs="Arial"/>
          <w:color w:val="000000" w:themeColor="text1"/>
        </w:rPr>
        <w:t>year_cluster</w:t>
      </w:r>
      <w:proofErr w:type="spellEnd"/>
      <w:r w:rsidRPr="00DA6730">
        <w:rPr>
          <w:rFonts w:ascii="Arial" w:hAnsi="Arial" w:cs="Arial"/>
          <w:color w:val="000000" w:themeColor="text1"/>
        </w:rPr>
        <w:t>: [2018 TO 2023]).</w:t>
      </w:r>
    </w:p>
    <w:p w14:paraId="38ADF669" w14:textId="77777777" w:rsidR="00CC08FE" w:rsidRPr="00CC08FE" w:rsidRDefault="00CC08FE" w:rsidP="00CC08F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20942CF" w14:textId="77777777" w:rsidR="007104CC" w:rsidRPr="009E38EE" w:rsidRDefault="007104CC" w:rsidP="00D83172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RESULTADOS E DISCUSSÕES:</w:t>
      </w:r>
      <w:r w:rsidRPr="009E38EE">
        <w:rPr>
          <w:rFonts w:ascii="Times New Roman" w:hAnsi="Times New Roman" w:cs="Times New Roman"/>
        </w:rPr>
        <w:t xml:space="preserve"> </w:t>
      </w:r>
    </w:p>
    <w:p w14:paraId="27E921DC" w14:textId="6ED0538E" w:rsidR="0068412D" w:rsidRPr="003B2F72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 xml:space="preserve">Pacientes críticos sofrem uma diversidade de estressores físicos e psicológicos no ambiente hospitalar, que podem desenvolver, a médio e a </w:t>
      </w:r>
      <w:r w:rsidRPr="00DA6730">
        <w:rPr>
          <w:rFonts w:ascii="Arial" w:hAnsi="Arial" w:cs="Arial"/>
        </w:rPr>
        <w:lastRenderedPageBreak/>
        <w:t>longo prazo, distúrbios mentais como ansiedade e agitação psicomotora, resultando em um retardo do tratamento, para que isso não aconteça, se faz necessário realizar intervenções farmacológicas</w:t>
      </w:r>
      <w:r>
        <w:rPr>
          <w:rFonts w:ascii="Arial" w:hAnsi="Arial" w:cs="Arial"/>
        </w:rPr>
        <w:t>.</w:t>
      </w:r>
    </w:p>
    <w:p w14:paraId="35C4CDDD" w14:textId="5040D749" w:rsidR="0068412D" w:rsidRPr="003B2F72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 xml:space="preserve">Um estudo realizado nos Estados Unidos relata que metade dos pacientes em uso de ventilação mecânica foram submetidos em 70% do período a </w:t>
      </w:r>
      <w:proofErr w:type="gramStart"/>
      <w:r w:rsidRPr="00DA6730">
        <w:rPr>
          <w:rFonts w:ascii="Arial" w:hAnsi="Arial" w:cs="Arial"/>
        </w:rPr>
        <w:t>um  sedativo</w:t>
      </w:r>
      <w:proofErr w:type="gramEnd"/>
      <w:r w:rsidRPr="00DA6730">
        <w:rPr>
          <w:rFonts w:ascii="Arial" w:hAnsi="Arial" w:cs="Arial"/>
        </w:rPr>
        <w:t>. O uso desses sedativos foi relacionado a tempos maiores de ventilação mecânica e permanência na UTI</w:t>
      </w:r>
      <w:r>
        <w:rPr>
          <w:rFonts w:ascii="Arial" w:hAnsi="Arial" w:cs="Arial"/>
        </w:rPr>
        <w:t>.</w:t>
      </w:r>
    </w:p>
    <w:p w14:paraId="5A1A6210" w14:textId="2046B60B" w:rsidR="0068412D" w:rsidRPr="00EE7F07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>Anteriormente a sedação do paciente em uso de ventilação mecânica era feita através de doses altas de medicações com objetivo de manter níveis profundos de sedação a longo prazo</w:t>
      </w:r>
      <w:r w:rsidR="002B679B">
        <w:rPr>
          <w:rFonts w:ascii="Arial" w:hAnsi="Arial" w:cs="Arial"/>
        </w:rPr>
        <w:t>, c</w:t>
      </w:r>
      <w:r w:rsidRPr="00DA6730">
        <w:rPr>
          <w:rFonts w:ascii="Arial" w:hAnsi="Arial" w:cs="Arial"/>
        </w:rPr>
        <w:t>ontudo isso foi modificado para doses mais baixas, a fim de diminuir a permanência hospitalar, a taxa de Pneumonia Associada à Ventilação Mecânica e os índices de mortalidade</w:t>
      </w:r>
      <w:r>
        <w:rPr>
          <w:rFonts w:ascii="Arial" w:hAnsi="Arial" w:cs="Arial"/>
        </w:rPr>
        <w:t>.</w:t>
      </w:r>
    </w:p>
    <w:p w14:paraId="4130E44B" w14:textId="3E1E5210" w:rsidR="0068412D" w:rsidRPr="00FF21C0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>Conforme estudos efetuados nos Estados Unidos sobre sedação e analgesia em adultos, a Sociedade de Medicina Intensiva definiu a avaliação diária de cada paciente, com o uso de escalas neurológicas aprovadas. A Escala de Agitação e Sedação de Richmond (RASS), desenvolvida na Virgínia (EUA) em 2002 por uma equipe multidisciplinar, ganhou espaço nesse contexto, tendo como embasamento clínico o grau de agitação e sedação do paciente</w:t>
      </w:r>
      <w:r>
        <w:rPr>
          <w:rFonts w:ascii="Arial" w:hAnsi="Arial" w:cs="Arial"/>
        </w:rPr>
        <w:t>.</w:t>
      </w:r>
    </w:p>
    <w:p w14:paraId="0BB2DAFB" w14:textId="6EB92DCE" w:rsidR="0068412D" w:rsidRPr="00FF21C0" w:rsidRDefault="0068412D" w:rsidP="00D8317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A6730">
        <w:rPr>
          <w:rFonts w:ascii="Arial" w:hAnsi="Arial" w:cs="Arial"/>
        </w:rPr>
        <w:t xml:space="preserve">A classificação do paciente pela escala de RASS é feita através de pontuações, sendo combativo o grau mais agressivo e violento até o coma, onde o paciente não reage a estímulos verbais e físicos. </w:t>
      </w:r>
      <w:r w:rsidRPr="00DA6730">
        <w:rPr>
          <w:rFonts w:ascii="Arial" w:hAnsi="Arial" w:cs="Arial"/>
          <w:color w:val="000000" w:themeColor="text1"/>
        </w:rPr>
        <w:t xml:space="preserve">Segundo a Associação Nacional Médica de Cuidados Respiratórios, pacientes submetidos a VM tiveram uma média de sete dias em suporte ventilatório associado a sedação. No estudo realizado em São Paulo em 2015/2016 </w:t>
      </w:r>
      <w:r w:rsidR="002B679B">
        <w:rPr>
          <w:rFonts w:ascii="Arial" w:hAnsi="Arial" w:cs="Arial"/>
          <w:color w:val="000000" w:themeColor="text1"/>
        </w:rPr>
        <w:t>relata que</w:t>
      </w:r>
      <w:r w:rsidRPr="00DA6730">
        <w:rPr>
          <w:rFonts w:ascii="Arial" w:hAnsi="Arial" w:cs="Arial"/>
          <w:color w:val="000000" w:themeColor="text1"/>
        </w:rPr>
        <w:t xml:space="preserve"> a média de uso de sedativos variou de um a cinco dias em 83,8% dos pacientes, 16,2% ultrapassam cinco dias. </w:t>
      </w:r>
    </w:p>
    <w:p w14:paraId="67877878" w14:textId="0FC6B11C" w:rsidR="0068412D" w:rsidRPr="00FF21C0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>A utilização de protocolos de analgesia e sedação conduzidos por enfermeiros, possibilita que os enfermeiros ajustem as doses de opioides e sedativos à beira leito (aplicando escalas de dor e sedação), reduzindo o índice de toxicidade por fármacos sedativos e analgésicos e progredindo com a suspensão da ventilação mecânica e a alta hospitalar</w:t>
      </w:r>
      <w:r>
        <w:rPr>
          <w:rFonts w:ascii="Arial" w:hAnsi="Arial" w:cs="Arial"/>
        </w:rPr>
        <w:t>.</w:t>
      </w:r>
    </w:p>
    <w:p w14:paraId="5E5FA76F" w14:textId="64A93D22" w:rsidR="0068412D" w:rsidRPr="00FF21C0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lastRenderedPageBreak/>
        <w:t xml:space="preserve">Benzodiazepínicos tem um grande papel quando abordamos sedação, devido ao seu efeito amnésico mais forte. Fortes características do </w:t>
      </w:r>
      <w:proofErr w:type="spellStart"/>
      <w:r w:rsidRPr="00DA6730">
        <w:rPr>
          <w:rFonts w:ascii="Arial" w:hAnsi="Arial" w:cs="Arial"/>
        </w:rPr>
        <w:t>Midazolam</w:t>
      </w:r>
      <w:proofErr w:type="spellEnd"/>
      <w:r w:rsidRPr="00DA6730">
        <w:rPr>
          <w:rFonts w:ascii="Arial" w:hAnsi="Arial" w:cs="Arial"/>
        </w:rPr>
        <w:t xml:space="preserve">, quando fármaco mais utilizado dessa classe para fins sedativos em diversas ocasiões são: o seu rápido início de ação, baixa toxicidade e curta duração, fazendo com que seu tempo de recuperação seja curto. Além da sedação, é indicado para amnésia de pré-operatórios e procedimentos invasivos, ventilação mecânica, suplemento de óxido nitroso e oxigênio e </w:t>
      </w:r>
      <w:proofErr w:type="spellStart"/>
      <w:r w:rsidRPr="00DA6730">
        <w:rPr>
          <w:rFonts w:ascii="Arial" w:hAnsi="Arial" w:cs="Arial"/>
        </w:rPr>
        <w:t>co-indução</w:t>
      </w:r>
      <w:proofErr w:type="spellEnd"/>
      <w:r>
        <w:rPr>
          <w:rFonts w:ascii="Arial" w:hAnsi="Arial" w:cs="Arial"/>
        </w:rPr>
        <w:t>.</w:t>
      </w:r>
    </w:p>
    <w:p w14:paraId="16A73554" w14:textId="2CC809EA" w:rsidR="0068412D" w:rsidRPr="00FF21C0" w:rsidRDefault="0068412D" w:rsidP="00D83172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A6730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spellStart"/>
      <w:r w:rsidRPr="00DA6730">
        <w:rPr>
          <w:rFonts w:ascii="Arial" w:hAnsi="Arial" w:cs="Arial"/>
          <w:color w:val="000000"/>
          <w:shd w:val="clear" w:color="auto" w:fill="FFFFFF"/>
        </w:rPr>
        <w:t>propofol</w:t>
      </w:r>
      <w:proofErr w:type="spellEnd"/>
      <w:r w:rsidRPr="00DA6730">
        <w:rPr>
          <w:rFonts w:ascii="Arial" w:hAnsi="Arial" w:cs="Arial"/>
          <w:color w:val="000000"/>
          <w:shd w:val="clear" w:color="auto" w:fill="FFFFFF"/>
        </w:rPr>
        <w:t xml:space="preserve"> é </w:t>
      </w:r>
      <w:r>
        <w:rPr>
          <w:rFonts w:ascii="Arial" w:hAnsi="Arial" w:cs="Arial"/>
          <w:color w:val="000000"/>
          <w:shd w:val="clear" w:color="auto" w:fill="FFFFFF"/>
        </w:rPr>
        <w:t xml:space="preserve">classificado como </w:t>
      </w:r>
      <w:r w:rsidRPr="00DA6730">
        <w:rPr>
          <w:rFonts w:ascii="Arial" w:hAnsi="Arial" w:cs="Arial"/>
          <w:color w:val="000000"/>
          <w:shd w:val="clear" w:color="auto" w:fill="FFFFFF"/>
        </w:rPr>
        <w:t>hipnótico intravenoso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A6730">
        <w:rPr>
          <w:rFonts w:ascii="Arial" w:hAnsi="Arial" w:cs="Arial"/>
          <w:color w:val="000000"/>
          <w:shd w:val="clear" w:color="auto" w:fill="FFFFFF"/>
        </w:rPr>
        <w:t xml:space="preserve"> amplamente usado em anestesia geral para indução e manutenção de anestesia e sedação. Essa medicação é muito popular </w:t>
      </w:r>
      <w:r>
        <w:rPr>
          <w:rFonts w:ascii="Arial" w:hAnsi="Arial" w:cs="Arial"/>
          <w:color w:val="000000"/>
          <w:shd w:val="clear" w:color="auto" w:fill="FFFFFF"/>
        </w:rPr>
        <w:t>devido seu</w:t>
      </w:r>
      <w:r w:rsidRPr="00DA6730">
        <w:rPr>
          <w:rFonts w:ascii="Arial" w:hAnsi="Arial" w:cs="Arial"/>
          <w:color w:val="000000"/>
          <w:shd w:val="clear" w:color="auto" w:fill="FFFFFF"/>
        </w:rPr>
        <w:t xml:space="preserve"> início de ação rápido, </w:t>
      </w:r>
      <w:r>
        <w:rPr>
          <w:rFonts w:ascii="Arial" w:hAnsi="Arial" w:cs="Arial"/>
          <w:color w:val="000000"/>
          <w:shd w:val="clear" w:color="auto" w:fill="FFFFFF"/>
        </w:rPr>
        <w:t>com</w:t>
      </w:r>
      <w:r w:rsidRPr="00DA6730">
        <w:rPr>
          <w:rFonts w:ascii="Arial" w:hAnsi="Arial" w:cs="Arial"/>
          <w:color w:val="000000"/>
          <w:shd w:val="clear" w:color="auto" w:fill="FFFFFF"/>
        </w:rPr>
        <w:t xml:space="preserve"> um efeito hipnótico dentro de 20 a 40 segundos após a injeção</w:t>
      </w:r>
      <w:r>
        <w:rPr>
          <w:rFonts w:ascii="Arial" w:hAnsi="Arial" w:cs="Arial"/>
          <w:color w:val="000000"/>
          <w:shd w:val="clear" w:color="auto" w:fill="FFFFFF"/>
        </w:rPr>
        <w:t>, s</w:t>
      </w:r>
      <w:r w:rsidRPr="00DA6730">
        <w:rPr>
          <w:rFonts w:ascii="Arial" w:hAnsi="Arial" w:cs="Arial"/>
          <w:color w:val="000000"/>
          <w:shd w:val="clear" w:color="auto" w:fill="FFFFFF"/>
        </w:rPr>
        <w:t>eu efeito máximo ocorre aos 92 segundos. As desvantagens envolvem a depressão respiratória e hemodinâmica do paciente, apresenta</w:t>
      </w:r>
      <w:r>
        <w:rPr>
          <w:rFonts w:ascii="Arial" w:hAnsi="Arial" w:cs="Arial"/>
          <w:color w:val="000000"/>
          <w:shd w:val="clear" w:color="auto" w:fill="FFFFFF"/>
        </w:rPr>
        <w:t xml:space="preserve">ção de </w:t>
      </w:r>
      <w:r w:rsidRPr="00DA6730">
        <w:rPr>
          <w:rFonts w:ascii="Arial" w:hAnsi="Arial" w:cs="Arial"/>
          <w:color w:val="000000"/>
          <w:shd w:val="clear" w:color="auto" w:fill="FFFFFF"/>
        </w:rPr>
        <w:t>uma janela terapêutica estreita, não ter um agente de reversão e efeito analgésico direto nulo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E8852BA" w14:textId="77777777" w:rsidR="007104CC" w:rsidRPr="009E38EE" w:rsidRDefault="007104CC" w:rsidP="00D8317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DA6895" w14:textId="77777777" w:rsidR="007104CC" w:rsidRPr="009E38EE" w:rsidRDefault="007104CC" w:rsidP="00D83172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CONCLUSÕES:</w:t>
      </w:r>
      <w:r w:rsidRPr="009E38EE">
        <w:rPr>
          <w:rFonts w:ascii="Times New Roman" w:hAnsi="Times New Roman" w:cs="Times New Roman"/>
        </w:rPr>
        <w:t xml:space="preserve"> </w:t>
      </w:r>
    </w:p>
    <w:p w14:paraId="07F12696" w14:textId="610BFF32" w:rsidR="0068412D" w:rsidRPr="00DA6730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>A farmacologia e a clínica do paciente são questões que caminham lado a lado quando abordamos o paciente crítico. Sedação e analgesia são fármacos muito comuns nesse perfil de pacientes, mas o grande desafio é conseguir analisar a real necessidade do paciente quanto a dosagem administrada.</w:t>
      </w:r>
    </w:p>
    <w:p w14:paraId="4961F4D9" w14:textId="690AAE2A" w:rsidR="0068412D" w:rsidRPr="00DA6730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 xml:space="preserve">A prática do despertar diário ganha espaço no contexto, viabilizando um ajuste diário nas dosagens infundidas e evitando uma toxicidade, fazendo com que o tempo de permanência no dispositivo e no ambiente hospitalar seja </w:t>
      </w:r>
      <w:r w:rsidR="00120908">
        <w:rPr>
          <w:rFonts w:ascii="Arial" w:hAnsi="Arial" w:cs="Arial"/>
        </w:rPr>
        <w:t xml:space="preserve">diminuído. </w:t>
      </w:r>
      <w:r w:rsidRPr="00DA6730">
        <w:rPr>
          <w:rFonts w:ascii="Arial" w:hAnsi="Arial" w:cs="Arial"/>
        </w:rPr>
        <w:t xml:space="preserve"> </w:t>
      </w:r>
    </w:p>
    <w:p w14:paraId="34B02EFB" w14:textId="77777777" w:rsidR="0068412D" w:rsidRPr="00DA6730" w:rsidRDefault="0068412D" w:rsidP="00D83172">
      <w:pPr>
        <w:spacing w:line="360" w:lineRule="auto"/>
        <w:jc w:val="both"/>
        <w:rPr>
          <w:rFonts w:ascii="Arial" w:hAnsi="Arial" w:cs="Arial"/>
        </w:rPr>
      </w:pPr>
      <w:r w:rsidRPr="00DA6730">
        <w:rPr>
          <w:rFonts w:ascii="Arial" w:hAnsi="Arial" w:cs="Arial"/>
        </w:rPr>
        <w:t>Existem poucos estudos no Brasil relatando sobre protocolos institucionalizados sobre sedativos e despertar diário do paciente</w:t>
      </w:r>
      <w:r>
        <w:rPr>
          <w:rFonts w:ascii="Arial" w:hAnsi="Arial" w:cs="Arial"/>
        </w:rPr>
        <w:t>, faz se necessário mais buscas e estudos para que o tema seja algo prevalente dentro das unidades de saúde</w:t>
      </w:r>
      <w:r w:rsidRPr="00DA6730">
        <w:rPr>
          <w:rFonts w:ascii="Arial" w:hAnsi="Arial" w:cs="Arial"/>
        </w:rPr>
        <w:t xml:space="preserve">. </w:t>
      </w:r>
    </w:p>
    <w:p w14:paraId="14492A76" w14:textId="77777777" w:rsidR="007104CC" w:rsidRPr="009E38EE" w:rsidRDefault="007104CC" w:rsidP="00D8317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EEAC0F" w14:textId="277C9731" w:rsidR="007104CC" w:rsidRDefault="007104CC" w:rsidP="00D83172">
      <w:pPr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REFERÊNCIAS:</w:t>
      </w:r>
      <w:r w:rsidRPr="009E38EE">
        <w:rPr>
          <w:rFonts w:ascii="Times New Roman" w:hAnsi="Times New Roman" w:cs="Times New Roman"/>
        </w:rPr>
        <w:t xml:space="preserve"> </w:t>
      </w:r>
    </w:p>
    <w:p w14:paraId="71C0F9FB" w14:textId="77777777" w:rsidR="006D3F8B" w:rsidRPr="009E38EE" w:rsidRDefault="006D3F8B" w:rsidP="00D83172">
      <w:pPr>
        <w:rPr>
          <w:rFonts w:ascii="Times New Roman" w:hAnsi="Times New Roman" w:cs="Times New Roman"/>
        </w:rPr>
      </w:pPr>
    </w:p>
    <w:p w14:paraId="073C6B76" w14:textId="77777777" w:rsidR="0068412D" w:rsidRPr="00D83172" w:rsidRDefault="0068412D" w:rsidP="00D83172">
      <w:pPr>
        <w:spacing w:after="160" w:line="360" w:lineRule="auto"/>
        <w:jc w:val="both"/>
        <w:rPr>
          <w:rFonts w:ascii="Arial" w:hAnsi="Arial" w:cs="Arial"/>
        </w:rPr>
      </w:pPr>
      <w:proofErr w:type="spellStart"/>
      <w:r w:rsidRPr="00D83172">
        <w:rPr>
          <w:rFonts w:ascii="Arial" w:hAnsi="Arial" w:cs="Arial"/>
        </w:rPr>
        <w:t>Burry</w:t>
      </w:r>
      <w:proofErr w:type="spellEnd"/>
      <w:r w:rsidRPr="00D83172">
        <w:rPr>
          <w:rFonts w:ascii="Arial" w:hAnsi="Arial" w:cs="Arial"/>
        </w:rPr>
        <w:t xml:space="preserve"> L, Rose L, </w:t>
      </w:r>
      <w:proofErr w:type="spellStart"/>
      <w:r w:rsidRPr="00D83172">
        <w:rPr>
          <w:rFonts w:ascii="Arial" w:hAnsi="Arial" w:cs="Arial"/>
        </w:rPr>
        <w:t>McCullagh</w:t>
      </w:r>
      <w:proofErr w:type="spellEnd"/>
      <w:r w:rsidRPr="00D83172">
        <w:rPr>
          <w:rFonts w:ascii="Arial" w:hAnsi="Arial" w:cs="Arial"/>
        </w:rPr>
        <w:t xml:space="preserve"> IJ, </w:t>
      </w:r>
      <w:proofErr w:type="spellStart"/>
      <w:r w:rsidRPr="00D83172">
        <w:rPr>
          <w:rFonts w:ascii="Arial" w:hAnsi="Arial" w:cs="Arial"/>
        </w:rPr>
        <w:t>Fergusson</w:t>
      </w:r>
      <w:proofErr w:type="spellEnd"/>
      <w:r w:rsidRPr="00D83172">
        <w:rPr>
          <w:rFonts w:ascii="Arial" w:hAnsi="Arial" w:cs="Arial"/>
        </w:rPr>
        <w:t xml:space="preserve"> DA, Ferguson ND, Mehta S. Daily </w:t>
      </w:r>
      <w:proofErr w:type="spellStart"/>
      <w:r w:rsidRPr="00D83172">
        <w:rPr>
          <w:rFonts w:ascii="Arial" w:hAnsi="Arial" w:cs="Arial"/>
        </w:rPr>
        <w:t>sedation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interruption</w:t>
      </w:r>
      <w:proofErr w:type="spellEnd"/>
      <w:r w:rsidRPr="00D83172">
        <w:rPr>
          <w:rFonts w:ascii="Arial" w:hAnsi="Arial" w:cs="Arial"/>
        </w:rPr>
        <w:t xml:space="preserve"> versus no </w:t>
      </w:r>
      <w:proofErr w:type="spellStart"/>
      <w:r w:rsidRPr="00D83172">
        <w:rPr>
          <w:rFonts w:ascii="Arial" w:hAnsi="Arial" w:cs="Arial"/>
        </w:rPr>
        <w:t>daily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sedation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interruption</w:t>
      </w:r>
      <w:proofErr w:type="spellEnd"/>
      <w:r w:rsidRPr="00D83172">
        <w:rPr>
          <w:rFonts w:ascii="Arial" w:hAnsi="Arial" w:cs="Arial"/>
        </w:rPr>
        <w:t xml:space="preserve"> for </w:t>
      </w:r>
      <w:proofErr w:type="spellStart"/>
      <w:r w:rsidRPr="00D83172">
        <w:rPr>
          <w:rFonts w:ascii="Arial" w:hAnsi="Arial" w:cs="Arial"/>
        </w:rPr>
        <w:t>critically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ill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adult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lastRenderedPageBreak/>
        <w:t>patients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requiring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invasive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mechanical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ventilation</w:t>
      </w:r>
      <w:proofErr w:type="spellEnd"/>
      <w:r w:rsidRPr="00D83172">
        <w:rPr>
          <w:rFonts w:ascii="Arial" w:hAnsi="Arial" w:cs="Arial"/>
        </w:rPr>
        <w:t xml:space="preserve">. Cochrane </w:t>
      </w:r>
      <w:proofErr w:type="spellStart"/>
      <w:r w:rsidRPr="00D83172">
        <w:rPr>
          <w:rFonts w:ascii="Arial" w:hAnsi="Arial" w:cs="Arial"/>
        </w:rPr>
        <w:t>Database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of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Systematic</w:t>
      </w:r>
      <w:proofErr w:type="spellEnd"/>
      <w:r w:rsidRPr="00D83172">
        <w:rPr>
          <w:rFonts w:ascii="Arial" w:hAnsi="Arial" w:cs="Arial"/>
        </w:rPr>
        <w:t xml:space="preserve"> Reviews 2014, </w:t>
      </w:r>
      <w:proofErr w:type="spellStart"/>
      <w:r w:rsidRPr="00D83172">
        <w:rPr>
          <w:rFonts w:ascii="Arial" w:hAnsi="Arial" w:cs="Arial"/>
        </w:rPr>
        <w:t>Issue</w:t>
      </w:r>
      <w:proofErr w:type="spellEnd"/>
      <w:r w:rsidRPr="00D83172">
        <w:rPr>
          <w:rFonts w:ascii="Arial" w:hAnsi="Arial" w:cs="Arial"/>
        </w:rPr>
        <w:t xml:space="preserve"> 7. Art. No.: CD009176. DOI: 10.1002/14651858.CD009176.pub2. Acesso em 17 de novembro de 2023.</w:t>
      </w:r>
    </w:p>
    <w:p w14:paraId="4FD978A4" w14:textId="77777777" w:rsidR="0068412D" w:rsidRPr="00D83172" w:rsidRDefault="0068412D" w:rsidP="00D83172">
      <w:pPr>
        <w:spacing w:after="160" w:line="360" w:lineRule="auto"/>
        <w:jc w:val="both"/>
        <w:rPr>
          <w:rFonts w:ascii="Arial" w:hAnsi="Arial" w:cs="Arial"/>
        </w:rPr>
      </w:pPr>
      <w:r w:rsidRPr="00D83172">
        <w:rPr>
          <w:rFonts w:ascii="Arial" w:hAnsi="Arial" w:cs="Arial"/>
        </w:rPr>
        <w:t xml:space="preserve">Conway A, </w:t>
      </w:r>
      <w:proofErr w:type="spellStart"/>
      <w:r w:rsidRPr="00D83172">
        <w:rPr>
          <w:rFonts w:ascii="Arial" w:hAnsi="Arial" w:cs="Arial"/>
        </w:rPr>
        <w:t>Rolley</w:t>
      </w:r>
      <w:proofErr w:type="spellEnd"/>
      <w:r w:rsidRPr="00D83172">
        <w:rPr>
          <w:rFonts w:ascii="Arial" w:hAnsi="Arial" w:cs="Arial"/>
        </w:rPr>
        <w:t xml:space="preserve"> J, Sutherland JR. </w:t>
      </w:r>
      <w:proofErr w:type="spellStart"/>
      <w:r w:rsidRPr="00D83172">
        <w:rPr>
          <w:rFonts w:ascii="Arial" w:hAnsi="Arial" w:cs="Arial"/>
        </w:rPr>
        <w:t>Midazolam</w:t>
      </w:r>
      <w:proofErr w:type="spellEnd"/>
      <w:r w:rsidRPr="00D83172">
        <w:rPr>
          <w:rFonts w:ascii="Arial" w:hAnsi="Arial" w:cs="Arial"/>
        </w:rPr>
        <w:t xml:space="preserve"> for </w:t>
      </w:r>
      <w:proofErr w:type="spellStart"/>
      <w:r w:rsidRPr="00D83172">
        <w:rPr>
          <w:rFonts w:ascii="Arial" w:hAnsi="Arial" w:cs="Arial"/>
        </w:rPr>
        <w:t>sedation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before</w:t>
      </w:r>
      <w:proofErr w:type="spellEnd"/>
      <w:r w:rsidRPr="00D83172">
        <w:rPr>
          <w:rFonts w:ascii="Arial" w:hAnsi="Arial" w:cs="Arial"/>
        </w:rPr>
        <w:t xml:space="preserve"> procedures. Cochrane </w:t>
      </w:r>
      <w:proofErr w:type="spellStart"/>
      <w:r w:rsidRPr="00D83172">
        <w:rPr>
          <w:rFonts w:ascii="Arial" w:hAnsi="Arial" w:cs="Arial"/>
        </w:rPr>
        <w:t>Database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of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Systematic</w:t>
      </w:r>
      <w:proofErr w:type="spellEnd"/>
      <w:r w:rsidRPr="00D83172">
        <w:rPr>
          <w:rFonts w:ascii="Arial" w:hAnsi="Arial" w:cs="Arial"/>
        </w:rPr>
        <w:t xml:space="preserve"> Reviews 2016, </w:t>
      </w:r>
      <w:proofErr w:type="spellStart"/>
      <w:r w:rsidRPr="00D83172">
        <w:rPr>
          <w:rFonts w:ascii="Arial" w:hAnsi="Arial" w:cs="Arial"/>
        </w:rPr>
        <w:t>Issue</w:t>
      </w:r>
      <w:proofErr w:type="spellEnd"/>
      <w:r w:rsidRPr="00D83172">
        <w:rPr>
          <w:rFonts w:ascii="Arial" w:hAnsi="Arial" w:cs="Arial"/>
        </w:rPr>
        <w:t xml:space="preserve"> 5. Art. No.: CD009491. DOI: 10.1002/14651858.CD009491.pub2. Acesso em 15 de agosto de 2023.</w:t>
      </w:r>
    </w:p>
    <w:p w14:paraId="64F61048" w14:textId="77777777" w:rsidR="0068412D" w:rsidRPr="00D83172" w:rsidRDefault="0068412D" w:rsidP="00D83172">
      <w:pPr>
        <w:spacing w:after="160" w:line="360" w:lineRule="auto"/>
        <w:jc w:val="both"/>
        <w:rPr>
          <w:rFonts w:ascii="Arial" w:hAnsi="Arial" w:cs="Arial"/>
        </w:rPr>
      </w:pPr>
      <w:proofErr w:type="spellStart"/>
      <w:r w:rsidRPr="00D83172">
        <w:rPr>
          <w:rFonts w:ascii="Arial" w:hAnsi="Arial" w:cs="Arial"/>
        </w:rPr>
        <w:t>Chanques</w:t>
      </w:r>
      <w:proofErr w:type="spellEnd"/>
      <w:r w:rsidRPr="00D83172">
        <w:rPr>
          <w:rFonts w:ascii="Arial" w:hAnsi="Arial" w:cs="Arial"/>
        </w:rPr>
        <w:t xml:space="preserve"> G, Constantin JM, </w:t>
      </w:r>
      <w:proofErr w:type="spellStart"/>
      <w:r w:rsidRPr="00D83172">
        <w:rPr>
          <w:rFonts w:ascii="Arial" w:hAnsi="Arial" w:cs="Arial"/>
        </w:rPr>
        <w:t>Devlin</w:t>
      </w:r>
      <w:proofErr w:type="spellEnd"/>
      <w:r w:rsidRPr="00D83172">
        <w:rPr>
          <w:rFonts w:ascii="Arial" w:hAnsi="Arial" w:cs="Arial"/>
        </w:rPr>
        <w:t xml:space="preserve"> JW, Ely EW, Fraser GL, </w:t>
      </w:r>
      <w:proofErr w:type="spellStart"/>
      <w:r w:rsidRPr="00D83172">
        <w:rPr>
          <w:rFonts w:ascii="Arial" w:hAnsi="Arial" w:cs="Arial"/>
        </w:rPr>
        <w:t>Gélinas</w:t>
      </w:r>
      <w:proofErr w:type="spellEnd"/>
      <w:r w:rsidRPr="00D83172">
        <w:rPr>
          <w:rFonts w:ascii="Arial" w:hAnsi="Arial" w:cs="Arial"/>
        </w:rPr>
        <w:t xml:space="preserve"> C, Girard TD, Guérin C, </w:t>
      </w:r>
      <w:proofErr w:type="spellStart"/>
      <w:r w:rsidRPr="00D83172">
        <w:rPr>
          <w:rFonts w:ascii="Arial" w:hAnsi="Arial" w:cs="Arial"/>
        </w:rPr>
        <w:t>Jabaudon</w:t>
      </w:r>
      <w:proofErr w:type="spellEnd"/>
      <w:r w:rsidRPr="00D83172">
        <w:rPr>
          <w:rFonts w:ascii="Arial" w:hAnsi="Arial" w:cs="Arial"/>
        </w:rPr>
        <w:t xml:space="preserve"> M, Jaber S, Mehta S, Langer T, Murray MJ, </w:t>
      </w:r>
      <w:proofErr w:type="spellStart"/>
      <w:r w:rsidRPr="00D83172">
        <w:rPr>
          <w:rFonts w:ascii="Arial" w:hAnsi="Arial" w:cs="Arial"/>
        </w:rPr>
        <w:t>Pandharipande</w:t>
      </w:r>
      <w:proofErr w:type="spellEnd"/>
      <w:r w:rsidRPr="00D83172">
        <w:rPr>
          <w:rFonts w:ascii="Arial" w:hAnsi="Arial" w:cs="Arial"/>
        </w:rPr>
        <w:t xml:space="preserve"> P, Patel B, Payen JF, </w:t>
      </w:r>
      <w:proofErr w:type="spellStart"/>
      <w:r w:rsidRPr="00D83172">
        <w:rPr>
          <w:rFonts w:ascii="Arial" w:hAnsi="Arial" w:cs="Arial"/>
        </w:rPr>
        <w:t>Puntillo</w:t>
      </w:r>
      <w:proofErr w:type="spellEnd"/>
      <w:r w:rsidRPr="00D83172">
        <w:rPr>
          <w:rFonts w:ascii="Arial" w:hAnsi="Arial" w:cs="Arial"/>
        </w:rPr>
        <w:t xml:space="preserve"> K, </w:t>
      </w:r>
      <w:proofErr w:type="spellStart"/>
      <w:r w:rsidRPr="00D83172">
        <w:rPr>
          <w:rFonts w:ascii="Arial" w:hAnsi="Arial" w:cs="Arial"/>
        </w:rPr>
        <w:t>Rochwerg</w:t>
      </w:r>
      <w:proofErr w:type="spellEnd"/>
      <w:r w:rsidRPr="00D83172">
        <w:rPr>
          <w:rFonts w:ascii="Arial" w:hAnsi="Arial" w:cs="Arial"/>
        </w:rPr>
        <w:t xml:space="preserve"> B, </w:t>
      </w:r>
      <w:proofErr w:type="spellStart"/>
      <w:r w:rsidRPr="00D83172">
        <w:rPr>
          <w:rFonts w:ascii="Arial" w:hAnsi="Arial" w:cs="Arial"/>
        </w:rPr>
        <w:t>Shehabi</w:t>
      </w:r>
      <w:proofErr w:type="spellEnd"/>
      <w:r w:rsidRPr="00D83172">
        <w:rPr>
          <w:rFonts w:ascii="Arial" w:hAnsi="Arial" w:cs="Arial"/>
        </w:rPr>
        <w:t xml:space="preserve"> Y, </w:t>
      </w:r>
      <w:proofErr w:type="spellStart"/>
      <w:r w:rsidRPr="00D83172">
        <w:rPr>
          <w:rFonts w:ascii="Arial" w:hAnsi="Arial" w:cs="Arial"/>
        </w:rPr>
        <w:t>Strøm</w:t>
      </w:r>
      <w:proofErr w:type="spellEnd"/>
      <w:r w:rsidRPr="00D83172">
        <w:rPr>
          <w:rFonts w:ascii="Arial" w:hAnsi="Arial" w:cs="Arial"/>
        </w:rPr>
        <w:t xml:space="preserve"> T, Olsen HT, Kress JP. Analgesia </w:t>
      </w:r>
      <w:proofErr w:type="spellStart"/>
      <w:r w:rsidRPr="00D83172">
        <w:rPr>
          <w:rFonts w:ascii="Arial" w:hAnsi="Arial" w:cs="Arial"/>
        </w:rPr>
        <w:t>and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sedation</w:t>
      </w:r>
      <w:proofErr w:type="spellEnd"/>
      <w:r w:rsidRPr="00D83172">
        <w:rPr>
          <w:rFonts w:ascii="Arial" w:hAnsi="Arial" w:cs="Arial"/>
        </w:rPr>
        <w:t xml:space="preserve"> in </w:t>
      </w:r>
      <w:proofErr w:type="spellStart"/>
      <w:r w:rsidRPr="00D83172">
        <w:rPr>
          <w:rFonts w:ascii="Arial" w:hAnsi="Arial" w:cs="Arial"/>
        </w:rPr>
        <w:t>patients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with</w:t>
      </w:r>
      <w:proofErr w:type="spellEnd"/>
      <w:r w:rsidRPr="00D83172">
        <w:rPr>
          <w:rFonts w:ascii="Arial" w:hAnsi="Arial" w:cs="Arial"/>
        </w:rPr>
        <w:t xml:space="preserve"> ARDS. </w:t>
      </w:r>
      <w:proofErr w:type="spellStart"/>
      <w:r w:rsidRPr="00D83172">
        <w:rPr>
          <w:rFonts w:ascii="Arial" w:hAnsi="Arial" w:cs="Arial"/>
        </w:rPr>
        <w:t>Intensive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Care</w:t>
      </w:r>
      <w:proofErr w:type="spellEnd"/>
      <w:r w:rsidRPr="00D83172">
        <w:rPr>
          <w:rFonts w:ascii="Arial" w:hAnsi="Arial" w:cs="Arial"/>
        </w:rPr>
        <w:t xml:space="preserve"> Med. 2020 Dec;46(12):2342-2356. </w:t>
      </w:r>
      <w:proofErr w:type="spellStart"/>
      <w:r w:rsidRPr="00D83172">
        <w:rPr>
          <w:rFonts w:ascii="Arial" w:hAnsi="Arial" w:cs="Arial"/>
        </w:rPr>
        <w:t>doi</w:t>
      </w:r>
      <w:proofErr w:type="spellEnd"/>
      <w:r w:rsidRPr="00D83172">
        <w:rPr>
          <w:rFonts w:ascii="Arial" w:hAnsi="Arial" w:cs="Arial"/>
        </w:rPr>
        <w:t xml:space="preserve">: 10.1007/s00134-020-06307-9. </w:t>
      </w:r>
      <w:proofErr w:type="spellStart"/>
      <w:r w:rsidRPr="00D83172">
        <w:rPr>
          <w:rFonts w:ascii="Arial" w:hAnsi="Arial" w:cs="Arial"/>
        </w:rPr>
        <w:t>Epub</w:t>
      </w:r>
      <w:proofErr w:type="spellEnd"/>
      <w:r w:rsidRPr="00D83172">
        <w:rPr>
          <w:rFonts w:ascii="Arial" w:hAnsi="Arial" w:cs="Arial"/>
        </w:rPr>
        <w:t xml:space="preserve"> 2020 </w:t>
      </w:r>
      <w:proofErr w:type="spellStart"/>
      <w:r w:rsidRPr="00D83172">
        <w:rPr>
          <w:rFonts w:ascii="Arial" w:hAnsi="Arial" w:cs="Arial"/>
        </w:rPr>
        <w:t>Nov</w:t>
      </w:r>
      <w:proofErr w:type="spellEnd"/>
      <w:r w:rsidRPr="00D83172">
        <w:rPr>
          <w:rFonts w:ascii="Arial" w:hAnsi="Arial" w:cs="Arial"/>
        </w:rPr>
        <w:t xml:space="preserve"> 10. PMID: 33170331; PMCID: PMC7653978. Acesso em 02 de </w:t>
      </w:r>
      <w:proofErr w:type="gramStart"/>
      <w:r w:rsidRPr="00D83172">
        <w:rPr>
          <w:rFonts w:ascii="Arial" w:hAnsi="Arial" w:cs="Arial"/>
        </w:rPr>
        <w:t>Agosto</w:t>
      </w:r>
      <w:proofErr w:type="gramEnd"/>
      <w:r w:rsidRPr="00D83172">
        <w:rPr>
          <w:rFonts w:ascii="Arial" w:hAnsi="Arial" w:cs="Arial"/>
        </w:rPr>
        <w:t xml:space="preserve"> de 2023.</w:t>
      </w:r>
    </w:p>
    <w:p w14:paraId="3556C48F" w14:textId="1C2929EC" w:rsidR="0068412D" w:rsidRPr="00D83172" w:rsidRDefault="0068412D" w:rsidP="00D83172">
      <w:pPr>
        <w:spacing w:after="160" w:line="360" w:lineRule="auto"/>
        <w:jc w:val="both"/>
        <w:rPr>
          <w:rFonts w:ascii="Arial" w:hAnsi="Arial" w:cs="Arial"/>
        </w:rPr>
      </w:pPr>
      <w:proofErr w:type="spellStart"/>
      <w:r w:rsidRPr="00D83172">
        <w:rPr>
          <w:rFonts w:ascii="Arial" w:hAnsi="Arial" w:cs="Arial"/>
        </w:rPr>
        <w:t>Shetty</w:t>
      </w:r>
      <w:proofErr w:type="spellEnd"/>
      <w:r w:rsidRPr="00D83172">
        <w:rPr>
          <w:rFonts w:ascii="Arial" w:hAnsi="Arial" w:cs="Arial"/>
        </w:rPr>
        <w:t xml:space="preserve"> RM, Bellini A, </w:t>
      </w:r>
      <w:proofErr w:type="spellStart"/>
      <w:r w:rsidRPr="00D83172">
        <w:rPr>
          <w:rFonts w:ascii="Arial" w:hAnsi="Arial" w:cs="Arial"/>
        </w:rPr>
        <w:t>Wijayatilake</w:t>
      </w:r>
      <w:proofErr w:type="spellEnd"/>
      <w:r w:rsidRPr="00D83172">
        <w:rPr>
          <w:rFonts w:ascii="Arial" w:hAnsi="Arial" w:cs="Arial"/>
        </w:rPr>
        <w:t xml:space="preserve"> DS, Hamilton MA, Jain R, </w:t>
      </w:r>
      <w:proofErr w:type="spellStart"/>
      <w:r w:rsidRPr="00D83172">
        <w:rPr>
          <w:rFonts w:ascii="Arial" w:hAnsi="Arial" w:cs="Arial"/>
        </w:rPr>
        <w:t>Karanth</w:t>
      </w:r>
      <w:proofErr w:type="spellEnd"/>
      <w:r w:rsidRPr="00D83172">
        <w:rPr>
          <w:rFonts w:ascii="Arial" w:hAnsi="Arial" w:cs="Arial"/>
        </w:rPr>
        <w:t xml:space="preserve"> S, </w:t>
      </w:r>
      <w:proofErr w:type="spellStart"/>
      <w:r w:rsidRPr="00D83172">
        <w:rPr>
          <w:rFonts w:ascii="Arial" w:hAnsi="Arial" w:cs="Arial"/>
        </w:rPr>
        <w:t>Namachivayam</w:t>
      </w:r>
      <w:proofErr w:type="spellEnd"/>
      <w:r w:rsidRPr="00D83172">
        <w:rPr>
          <w:rFonts w:ascii="Arial" w:hAnsi="Arial" w:cs="Arial"/>
        </w:rPr>
        <w:t xml:space="preserve"> A. BIS </w:t>
      </w:r>
      <w:proofErr w:type="spellStart"/>
      <w:r w:rsidRPr="00D83172">
        <w:rPr>
          <w:rFonts w:ascii="Arial" w:hAnsi="Arial" w:cs="Arial"/>
        </w:rPr>
        <w:t>monitoring</w:t>
      </w:r>
      <w:proofErr w:type="spellEnd"/>
      <w:r w:rsidRPr="00D83172">
        <w:rPr>
          <w:rFonts w:ascii="Arial" w:hAnsi="Arial" w:cs="Arial"/>
        </w:rPr>
        <w:t xml:space="preserve"> versus </w:t>
      </w:r>
      <w:proofErr w:type="spellStart"/>
      <w:r w:rsidRPr="00D83172">
        <w:rPr>
          <w:rFonts w:ascii="Arial" w:hAnsi="Arial" w:cs="Arial"/>
        </w:rPr>
        <w:t>clinical</w:t>
      </w:r>
      <w:proofErr w:type="spellEnd"/>
      <w:r w:rsidRPr="00D83172">
        <w:rPr>
          <w:rFonts w:ascii="Arial" w:hAnsi="Arial" w:cs="Arial"/>
        </w:rPr>
        <w:t xml:space="preserve"> assessment for </w:t>
      </w:r>
      <w:proofErr w:type="spellStart"/>
      <w:r w:rsidRPr="00D83172">
        <w:rPr>
          <w:rFonts w:ascii="Arial" w:hAnsi="Arial" w:cs="Arial"/>
        </w:rPr>
        <w:t>sedation</w:t>
      </w:r>
      <w:proofErr w:type="spellEnd"/>
      <w:r w:rsidRPr="00D83172">
        <w:rPr>
          <w:rFonts w:ascii="Arial" w:hAnsi="Arial" w:cs="Arial"/>
        </w:rPr>
        <w:t xml:space="preserve"> in </w:t>
      </w:r>
      <w:proofErr w:type="spellStart"/>
      <w:r w:rsidRPr="00D83172">
        <w:rPr>
          <w:rFonts w:ascii="Arial" w:hAnsi="Arial" w:cs="Arial"/>
        </w:rPr>
        <w:t>mechanically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ventilated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adults</w:t>
      </w:r>
      <w:proofErr w:type="spellEnd"/>
      <w:r w:rsidRPr="00D83172">
        <w:rPr>
          <w:rFonts w:ascii="Arial" w:hAnsi="Arial" w:cs="Arial"/>
        </w:rPr>
        <w:t xml:space="preserve"> in </w:t>
      </w:r>
      <w:proofErr w:type="spellStart"/>
      <w:r w:rsidRPr="00D83172">
        <w:rPr>
          <w:rFonts w:ascii="Arial" w:hAnsi="Arial" w:cs="Arial"/>
        </w:rPr>
        <w:t>the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intensive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care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unit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and</w:t>
      </w:r>
      <w:proofErr w:type="spellEnd"/>
      <w:r w:rsidRPr="00D83172">
        <w:rPr>
          <w:rFonts w:ascii="Arial" w:hAnsi="Arial" w:cs="Arial"/>
        </w:rPr>
        <w:t xml:space="preserve"> its </w:t>
      </w:r>
      <w:proofErr w:type="spellStart"/>
      <w:r w:rsidRPr="00D83172">
        <w:rPr>
          <w:rFonts w:ascii="Arial" w:hAnsi="Arial" w:cs="Arial"/>
        </w:rPr>
        <w:t>impact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on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clinical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outcomes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and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resource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utilization</w:t>
      </w:r>
      <w:proofErr w:type="spellEnd"/>
      <w:r w:rsidRPr="00D83172">
        <w:rPr>
          <w:rFonts w:ascii="Arial" w:hAnsi="Arial" w:cs="Arial"/>
        </w:rPr>
        <w:t xml:space="preserve">. Cochrane </w:t>
      </w:r>
      <w:proofErr w:type="spellStart"/>
      <w:r w:rsidRPr="00D83172">
        <w:rPr>
          <w:rFonts w:ascii="Arial" w:hAnsi="Arial" w:cs="Arial"/>
        </w:rPr>
        <w:t>Database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of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Systematic</w:t>
      </w:r>
      <w:proofErr w:type="spellEnd"/>
      <w:r w:rsidRPr="00D83172">
        <w:rPr>
          <w:rFonts w:ascii="Arial" w:hAnsi="Arial" w:cs="Arial"/>
        </w:rPr>
        <w:t xml:space="preserve"> Reviews 2018, </w:t>
      </w:r>
      <w:proofErr w:type="spellStart"/>
      <w:r w:rsidRPr="00D83172">
        <w:rPr>
          <w:rFonts w:ascii="Arial" w:hAnsi="Arial" w:cs="Arial"/>
        </w:rPr>
        <w:t>Issue</w:t>
      </w:r>
      <w:proofErr w:type="spellEnd"/>
      <w:r w:rsidRPr="00D83172">
        <w:rPr>
          <w:rFonts w:ascii="Arial" w:hAnsi="Arial" w:cs="Arial"/>
        </w:rPr>
        <w:t xml:space="preserve"> 2. Art. No.: CD011240. DOI: 10.1002/14651858.CD011240.pub2. Acesso em 27 de outubro de 2023.</w:t>
      </w:r>
    </w:p>
    <w:p w14:paraId="5CBF727F" w14:textId="77777777" w:rsidR="0068412D" w:rsidRPr="00D83172" w:rsidRDefault="0068412D" w:rsidP="00D83172">
      <w:pPr>
        <w:spacing w:after="160" w:line="360" w:lineRule="auto"/>
        <w:jc w:val="both"/>
        <w:rPr>
          <w:rFonts w:ascii="Arial" w:hAnsi="Arial" w:cs="Arial"/>
        </w:rPr>
      </w:pPr>
      <w:r w:rsidRPr="00D83172">
        <w:rPr>
          <w:rFonts w:ascii="Arial" w:hAnsi="Arial" w:cs="Arial"/>
        </w:rPr>
        <w:t xml:space="preserve"> Barbosa TP, </w:t>
      </w:r>
      <w:proofErr w:type="spellStart"/>
      <w:r w:rsidRPr="00D83172">
        <w:rPr>
          <w:rFonts w:ascii="Arial" w:hAnsi="Arial" w:cs="Arial"/>
        </w:rPr>
        <w:t>Beccaria</w:t>
      </w:r>
      <w:proofErr w:type="spellEnd"/>
      <w:r w:rsidRPr="00D83172">
        <w:rPr>
          <w:rFonts w:ascii="Arial" w:hAnsi="Arial" w:cs="Arial"/>
        </w:rPr>
        <w:t xml:space="preserve"> LM, Bastos AS, Silva DC da. Associação entre nível de sedação e mortalidade de pacientes em ventilação mecânica em terapia </w:t>
      </w:r>
      <w:proofErr w:type="gramStart"/>
      <w:r w:rsidRPr="00D83172">
        <w:rPr>
          <w:rFonts w:ascii="Arial" w:hAnsi="Arial" w:cs="Arial"/>
        </w:rPr>
        <w:t>intensiva .</w:t>
      </w:r>
      <w:proofErr w:type="gram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Rev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esc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enferm</w:t>
      </w:r>
      <w:proofErr w:type="spellEnd"/>
      <w:r w:rsidRPr="00D83172">
        <w:rPr>
          <w:rFonts w:ascii="Arial" w:hAnsi="Arial" w:cs="Arial"/>
        </w:rPr>
        <w:t xml:space="preserve"> USP. 2020;54:e03628. </w:t>
      </w:r>
      <w:proofErr w:type="spellStart"/>
      <w:r w:rsidRPr="00D83172">
        <w:rPr>
          <w:rFonts w:ascii="Arial" w:hAnsi="Arial" w:cs="Arial"/>
        </w:rPr>
        <w:t>Available</w:t>
      </w:r>
      <w:proofErr w:type="spellEnd"/>
      <w:r w:rsidRPr="00D83172">
        <w:rPr>
          <w:rFonts w:ascii="Arial" w:hAnsi="Arial" w:cs="Arial"/>
        </w:rPr>
        <w:t xml:space="preserve"> </w:t>
      </w:r>
      <w:proofErr w:type="spellStart"/>
      <w:r w:rsidRPr="00D83172">
        <w:rPr>
          <w:rFonts w:ascii="Arial" w:hAnsi="Arial" w:cs="Arial"/>
        </w:rPr>
        <w:t>from</w:t>
      </w:r>
      <w:proofErr w:type="spellEnd"/>
      <w:r w:rsidRPr="00D83172">
        <w:rPr>
          <w:rFonts w:ascii="Arial" w:hAnsi="Arial" w:cs="Arial"/>
        </w:rPr>
        <w:t xml:space="preserve">: </w:t>
      </w:r>
      <w:hyperlink r:id="rId13" w:history="1">
        <w:r w:rsidRPr="00D83172">
          <w:rPr>
            <w:rStyle w:val="Hyperlink"/>
            <w:rFonts w:ascii="Arial" w:hAnsi="Arial" w:cs="Arial"/>
          </w:rPr>
          <w:t>https://doi.org/10.1590/S1980-220X2019006903628</w:t>
        </w:r>
      </w:hyperlink>
      <w:r w:rsidRPr="00D83172">
        <w:rPr>
          <w:rFonts w:ascii="Arial" w:hAnsi="Arial" w:cs="Arial"/>
        </w:rPr>
        <w:t>. Acesso em 27 de outubro de 2023.</w:t>
      </w:r>
    </w:p>
    <w:p w14:paraId="7CB9E4D2" w14:textId="77777777" w:rsidR="007104CC" w:rsidRPr="009E38EE" w:rsidRDefault="007104CC" w:rsidP="00D8317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28C4394" w14:textId="77777777" w:rsidR="007104CC" w:rsidRPr="009E38EE" w:rsidRDefault="007104CC" w:rsidP="00D8317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FOMENTO</w:t>
      </w:r>
    </w:p>
    <w:p w14:paraId="134F8F78" w14:textId="2F5E3586" w:rsidR="007104CC" w:rsidRPr="003C44B6" w:rsidRDefault="0068412D" w:rsidP="003C44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8412D">
        <w:rPr>
          <w:rFonts w:ascii="Arial" w:hAnsi="Arial" w:cs="Arial"/>
        </w:rPr>
        <w:t xml:space="preserve">O presente trabalho conta com o apoio da Coordenação de Aperfeiçoamento de Pessoal de Nível Superior - Brasil (CAPES) - Código de Financiamento </w:t>
      </w:r>
      <w:r w:rsidRPr="0068412D">
        <w:rPr>
          <w:rFonts w:ascii="Arial" w:hAnsi="Arial" w:cs="Arial"/>
        </w:rPr>
        <w:lastRenderedPageBreak/>
        <w:t>001. Os autores agradecem ao Instituto Ânima pelo apoio concedido ao projeto de pesquisa.</w:t>
      </w:r>
    </w:p>
    <w:sectPr w:rsidR="007104CC" w:rsidRPr="003C44B6" w:rsidSect="00B17C21">
      <w:headerReference w:type="default" r:id="rId14"/>
      <w:footerReference w:type="default" r:id="rId15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AA32" w14:textId="77777777" w:rsidR="00044101" w:rsidRDefault="00044101" w:rsidP="00542851">
      <w:r>
        <w:separator/>
      </w:r>
    </w:p>
  </w:endnote>
  <w:endnote w:type="continuationSeparator" w:id="0">
    <w:p w14:paraId="79A61E73" w14:textId="77777777" w:rsidR="00044101" w:rsidRDefault="00044101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1417" w14:textId="77777777" w:rsidR="00044101" w:rsidRDefault="00044101" w:rsidP="00542851">
      <w:r>
        <w:separator/>
      </w:r>
    </w:p>
  </w:footnote>
  <w:footnote w:type="continuationSeparator" w:id="0">
    <w:p w14:paraId="61CE52FE" w14:textId="77777777" w:rsidR="00044101" w:rsidRDefault="00044101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77983"/>
    <w:multiLevelType w:val="hybridMultilevel"/>
    <w:tmpl w:val="7DD6168E"/>
    <w:lvl w:ilvl="0" w:tplc="2F6A4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724A"/>
    <w:multiLevelType w:val="hybridMultilevel"/>
    <w:tmpl w:val="9530BC2C"/>
    <w:lvl w:ilvl="0" w:tplc="BBC897B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7841523">
    <w:abstractNumId w:val="1"/>
  </w:num>
  <w:num w:numId="2" w16cid:durableId="1042099027">
    <w:abstractNumId w:val="0"/>
  </w:num>
  <w:num w:numId="3" w16cid:durableId="2113085573">
    <w:abstractNumId w:val="3"/>
  </w:num>
  <w:num w:numId="4" w16cid:durableId="51573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4101"/>
    <w:rsid w:val="00046BBA"/>
    <w:rsid w:val="00082B01"/>
    <w:rsid w:val="000F6C23"/>
    <w:rsid w:val="00120908"/>
    <w:rsid w:val="001236F3"/>
    <w:rsid w:val="001A3042"/>
    <w:rsid w:val="00240F91"/>
    <w:rsid w:val="002B679B"/>
    <w:rsid w:val="00341101"/>
    <w:rsid w:val="003C44B6"/>
    <w:rsid w:val="00475C9A"/>
    <w:rsid w:val="0048260B"/>
    <w:rsid w:val="004C2F54"/>
    <w:rsid w:val="004E5CF4"/>
    <w:rsid w:val="00542851"/>
    <w:rsid w:val="00557F37"/>
    <w:rsid w:val="005915F4"/>
    <w:rsid w:val="0068412D"/>
    <w:rsid w:val="006D3F8B"/>
    <w:rsid w:val="007104CC"/>
    <w:rsid w:val="0071731F"/>
    <w:rsid w:val="00793ABF"/>
    <w:rsid w:val="007E3E5B"/>
    <w:rsid w:val="00811CCD"/>
    <w:rsid w:val="00882D38"/>
    <w:rsid w:val="00895FB2"/>
    <w:rsid w:val="008A48CB"/>
    <w:rsid w:val="008E5D17"/>
    <w:rsid w:val="00906308"/>
    <w:rsid w:val="00936160"/>
    <w:rsid w:val="00962231"/>
    <w:rsid w:val="009E38EE"/>
    <w:rsid w:val="00A90F5A"/>
    <w:rsid w:val="00AB2697"/>
    <w:rsid w:val="00B17C21"/>
    <w:rsid w:val="00B21257"/>
    <w:rsid w:val="00B312DE"/>
    <w:rsid w:val="00B657BC"/>
    <w:rsid w:val="00B95E7F"/>
    <w:rsid w:val="00B96027"/>
    <w:rsid w:val="00BD53F4"/>
    <w:rsid w:val="00CC08FE"/>
    <w:rsid w:val="00CC2122"/>
    <w:rsid w:val="00CF2FF2"/>
    <w:rsid w:val="00D83172"/>
    <w:rsid w:val="00DB7DCE"/>
    <w:rsid w:val="00E27613"/>
    <w:rsid w:val="00E468F4"/>
    <w:rsid w:val="00E4715D"/>
    <w:rsid w:val="00E75BB6"/>
    <w:rsid w:val="00F0326B"/>
    <w:rsid w:val="00F67DFF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8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590/S1980-220X20190069036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ciana.baltatu@animaeducacao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org.rodrigues@hot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manda_cardoso07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1860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Amanda Cardoso</cp:lastModifiedBy>
  <cp:revision>3</cp:revision>
  <dcterms:created xsi:type="dcterms:W3CDTF">2023-10-28T02:46:00Z</dcterms:created>
  <dcterms:modified xsi:type="dcterms:W3CDTF">2023-10-28T02:55:00Z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