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F5E5" w14:textId="77777777" w:rsidR="00910725" w:rsidRDefault="00910725" w:rsidP="00910725">
      <w:pPr>
        <w:spacing w:line="360" w:lineRule="auto"/>
        <w:jc w:val="center"/>
        <w:rPr>
          <w:rFonts w:ascii="Times New Roman" w:hAnsi="Times New Roman" w:cs="Times New Roman"/>
          <w:b/>
        </w:rPr>
      </w:pPr>
      <w:r>
        <w:rPr>
          <w:rFonts w:ascii="Times New Roman" w:hAnsi="Times New Roman" w:cs="Times New Roman"/>
          <w:b/>
        </w:rPr>
        <w:t>DIAGNÓSTICO DE SAÚDE DE COMUNIDADE: UMA PESQUISA VISANDO A NECESSIDADE DOS MORADORES</w:t>
      </w:r>
    </w:p>
    <w:p w14:paraId="356C2417" w14:textId="77777777" w:rsidR="00910725" w:rsidRDefault="00910725" w:rsidP="00910725">
      <w:pPr>
        <w:spacing w:after="120"/>
        <w:jc w:val="center"/>
        <w:rPr>
          <w:rFonts w:ascii="Times New Roman" w:hAnsi="Times New Roman" w:cs="Times New Roman"/>
        </w:rPr>
      </w:pPr>
      <w:r>
        <w:rPr>
          <w:rFonts w:ascii="Times New Roman" w:hAnsi="Times New Roman" w:cs="Times New Roman"/>
        </w:rPr>
        <w:t>Anna Luiza Warmling Carrer</w:t>
      </w:r>
      <w:r>
        <w:rPr>
          <w:rFonts w:ascii="Times New Roman" w:hAnsi="Times New Roman" w:cs="Times New Roman"/>
          <w:vertAlign w:val="superscript"/>
        </w:rPr>
        <w:t>1</w:t>
      </w:r>
      <w:r>
        <w:rPr>
          <w:rFonts w:ascii="Times New Roman" w:hAnsi="Times New Roman" w:cs="Times New Roman"/>
        </w:rPr>
        <w:t>; Camille Bernardo Sebastião</w:t>
      </w:r>
      <w:r>
        <w:rPr>
          <w:rFonts w:ascii="Times New Roman" w:hAnsi="Times New Roman" w:cs="Times New Roman"/>
          <w:vertAlign w:val="superscript"/>
        </w:rPr>
        <w:t>1</w:t>
      </w:r>
      <w:r>
        <w:rPr>
          <w:rFonts w:ascii="Times New Roman" w:hAnsi="Times New Roman" w:cs="Times New Roman"/>
        </w:rPr>
        <w:t>; Carolina Garcia</w:t>
      </w:r>
      <w:r>
        <w:rPr>
          <w:rFonts w:ascii="Times New Roman" w:hAnsi="Times New Roman" w:cs="Times New Roman"/>
          <w:vertAlign w:val="superscript"/>
        </w:rPr>
        <w:t>1</w:t>
      </w:r>
      <w:r>
        <w:rPr>
          <w:rFonts w:ascii="Times New Roman" w:hAnsi="Times New Roman" w:cs="Times New Roman"/>
        </w:rPr>
        <w:t>; Gabriely Fernandes Maximiano</w:t>
      </w:r>
      <w:r>
        <w:rPr>
          <w:rFonts w:ascii="Times New Roman" w:hAnsi="Times New Roman" w:cs="Times New Roman"/>
          <w:vertAlign w:val="superscript"/>
        </w:rPr>
        <w:t>1</w:t>
      </w:r>
      <w:r>
        <w:rPr>
          <w:rFonts w:ascii="Times New Roman" w:hAnsi="Times New Roman" w:cs="Times New Roman"/>
        </w:rPr>
        <w:t>; Julia Bonifácio Premoli</w:t>
      </w:r>
      <w:r>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vertAlign w:val="superscript"/>
        </w:rPr>
        <w:t xml:space="preserve"> </w:t>
      </w:r>
      <w:r>
        <w:rPr>
          <w:rFonts w:ascii="Times New Roman" w:hAnsi="Times New Roman" w:cs="Times New Roman"/>
        </w:rPr>
        <w:t>Letícia Rodrigues Cardoso</w:t>
      </w:r>
      <w:r>
        <w:rPr>
          <w:rFonts w:ascii="Times New Roman" w:hAnsi="Times New Roman" w:cs="Times New Roman"/>
          <w:vertAlign w:val="superscript"/>
        </w:rPr>
        <w:t>1</w:t>
      </w:r>
      <w:r>
        <w:rPr>
          <w:rFonts w:ascii="Times New Roman" w:hAnsi="Times New Roman" w:cs="Times New Roman"/>
        </w:rPr>
        <w:t>; Natália Bitencourt Cipriano</w:t>
      </w:r>
      <w:r>
        <w:rPr>
          <w:rFonts w:ascii="Times New Roman" w:hAnsi="Times New Roman" w:cs="Times New Roman"/>
          <w:vertAlign w:val="superscript"/>
        </w:rPr>
        <w:t>1</w:t>
      </w:r>
      <w:r>
        <w:rPr>
          <w:rFonts w:ascii="Times New Roman" w:hAnsi="Times New Roman" w:cs="Times New Roman"/>
        </w:rPr>
        <w:t xml:space="preserve">; Luciane Taschetto </w:t>
      </w:r>
      <w:r>
        <w:rPr>
          <w:rFonts w:ascii="Times New Roman" w:hAnsi="Times New Roman" w:cs="Times New Roman"/>
          <w:vertAlign w:val="superscript"/>
        </w:rPr>
        <w:t xml:space="preserve">2; </w:t>
      </w:r>
      <w:r>
        <w:rPr>
          <w:rFonts w:ascii="Times New Roman" w:hAnsi="Times New Roman" w:cs="Times New Roman"/>
        </w:rPr>
        <w:t>Evelyn Brognoli</w:t>
      </w:r>
      <w:r>
        <w:rPr>
          <w:rFonts w:ascii="Times New Roman" w:hAnsi="Times New Roman" w:cs="Times New Roman"/>
          <w:vertAlign w:val="superscript"/>
        </w:rPr>
        <w:t>3</w:t>
      </w:r>
      <w:r>
        <w:rPr>
          <w:rFonts w:ascii="Times New Roman" w:hAnsi="Times New Roman" w:cs="Times New Roman"/>
        </w:rPr>
        <w:t>; Gustavo Mastella</w:t>
      </w:r>
      <w:r>
        <w:rPr>
          <w:rFonts w:ascii="Times New Roman" w:hAnsi="Times New Roman" w:cs="Times New Roman"/>
          <w:vertAlign w:val="superscript"/>
        </w:rPr>
        <w:t>4</w:t>
      </w:r>
    </w:p>
    <w:p w14:paraId="10B14E4A" w14:textId="77777777" w:rsidR="00910725" w:rsidRDefault="00910725" w:rsidP="00910725">
      <w:pPr>
        <w:spacing w:after="120"/>
        <w:jc w:val="center"/>
        <w:rPr>
          <w:rFonts w:ascii="Times New Roman" w:hAnsi="Times New Roman" w:cs="Times New Roman"/>
        </w:rPr>
      </w:pPr>
    </w:p>
    <w:p w14:paraId="7D152EBE" w14:textId="77777777" w:rsidR="00910725" w:rsidRDefault="00910725" w:rsidP="00910725">
      <w:pPr>
        <w:spacing w:after="120"/>
        <w:jc w:val="both"/>
        <w:rPr>
          <w:rFonts w:ascii="Times New Roman" w:hAnsi="Times New Roman" w:cs="Times New Roman"/>
        </w:rPr>
      </w:pPr>
      <w:r>
        <w:rPr>
          <w:rFonts w:ascii="Times New Roman" w:hAnsi="Times New Roman" w:cs="Times New Roman"/>
          <w:b/>
        </w:rPr>
        <w:t>RESUMO:</w:t>
      </w:r>
      <w:r>
        <w:rPr>
          <w:rFonts w:ascii="Times New Roman" w:hAnsi="Times New Roman" w:cs="Times New Roman"/>
        </w:rPr>
        <w:t xml:space="preserve"> </w:t>
      </w:r>
    </w:p>
    <w:p w14:paraId="30AF2244" w14:textId="77777777" w:rsidR="00910725" w:rsidRDefault="00910725" w:rsidP="00910725">
      <w:pPr>
        <w:spacing w:line="360" w:lineRule="auto"/>
        <w:jc w:val="both"/>
        <w:rPr>
          <w:rFonts w:ascii="Times New Roman" w:hAnsi="Times New Roman" w:cs="Times New Roman"/>
        </w:rPr>
      </w:pPr>
      <w:r>
        <w:rPr>
          <w:rFonts w:ascii="Times New Roman" w:hAnsi="Times New Roman" w:cs="Times New Roman"/>
        </w:rPr>
        <w:t>Esse trabalho foi realizado através da unidade curricular intitulada saúde única. Nessa unidade curricular evidenciamos a importância do meio ambiente como também da saúde animal como fatores indispensáveis para nossa saúde. A partir dessa reflexão, nosso grupo decidiu realizar um estudo diagnóstico em um bairro situado na cidade de Criciúma, para que pudéssemos identificar as principais demandas referente a saúde única desses moradores. As situações evidenciadas foram demasiadamente complexas. Após o diagnóstico foi elaborado e disponibilizado um plano de ação para algumas pessoas da comunidade com orientações referentes aos impactos evidenciados com o instituto de trazer melhorias. Conclui-se através dos relatos dos entrevistados que ainda precisam de algumas melhorias referente aos temas abordados no qual foi possível a elaboração de um plano de ação para prevenir e combater possíveis doenças zoonóticas que podem afetar tanto a saúde dos animais como do ser humano.</w:t>
      </w:r>
    </w:p>
    <w:p w14:paraId="49C24C44" w14:textId="77777777" w:rsidR="00910725" w:rsidRDefault="00910725" w:rsidP="00910725">
      <w:pPr>
        <w:spacing w:after="120"/>
        <w:jc w:val="both"/>
        <w:rPr>
          <w:rFonts w:ascii="Times New Roman" w:hAnsi="Times New Roman" w:cs="Times New Roman"/>
        </w:rPr>
      </w:pPr>
    </w:p>
    <w:p w14:paraId="3DF4A412" w14:textId="77777777" w:rsidR="00910725" w:rsidRDefault="00910725" w:rsidP="00910725">
      <w:pPr>
        <w:spacing w:line="360" w:lineRule="auto"/>
        <w:jc w:val="both"/>
        <w:rPr>
          <w:rFonts w:ascii="Times New Roman" w:hAnsi="Times New Roman" w:cs="Times New Roman"/>
          <w:b/>
        </w:rPr>
      </w:pPr>
      <w:r>
        <w:rPr>
          <w:rFonts w:ascii="Times New Roman" w:hAnsi="Times New Roman" w:cs="Times New Roman"/>
          <w:b/>
        </w:rPr>
        <w:t>INTRODUÇÃO:</w:t>
      </w:r>
    </w:p>
    <w:p w14:paraId="6D47186F" w14:textId="77777777" w:rsidR="00910725" w:rsidRDefault="00910725" w:rsidP="00910725">
      <w:pPr>
        <w:spacing w:line="360" w:lineRule="auto"/>
        <w:jc w:val="both"/>
        <w:rPr>
          <w:rFonts w:ascii="Times New Roman" w:hAnsi="Times New Roman" w:cs="Times New Roman"/>
          <w:bCs/>
        </w:rPr>
      </w:pPr>
      <w:r>
        <w:rPr>
          <w:rFonts w:ascii="Times New Roman" w:hAnsi="Times New Roman" w:cs="Times New Roman"/>
          <w:bCs/>
        </w:rPr>
        <w:t>Ao desenvolver este trabalho, foi possível estabelecer uma relação entre as temáticas mais frequentes e significativas nas comunidades, destacando que essas questões estão intrinsecamente relacionadas e têm um impacto significativo na vida das pessoas. Por essa razão, conduzimos entrevistas com moradoras de um bairro pertencente ao município de Criciúma. Foi elaborado um questionário que abordou temas relacionados ao acesso ao saneamento básico, com ênfase na importância de manter a água potável limpa e submetida a um tratamento adequado. Também foram discutidos assuntos relativos aos serviços de saúde e ao acesso a eles quando necessário, bem como questões ambientais, com foco nos impactos tanto no ar quanto no solo.</w:t>
      </w:r>
    </w:p>
    <w:p w14:paraId="5B81489E" w14:textId="77777777" w:rsidR="00910725" w:rsidRDefault="00910725" w:rsidP="00910725">
      <w:pPr>
        <w:spacing w:line="360" w:lineRule="auto"/>
        <w:jc w:val="both"/>
        <w:rPr>
          <w:rFonts w:ascii="Times New Roman" w:hAnsi="Times New Roman" w:cs="Times New Roman"/>
          <w:bCs/>
        </w:rPr>
      </w:pPr>
    </w:p>
    <w:p w14:paraId="09CBBDA1" w14:textId="77777777" w:rsidR="00910725" w:rsidRDefault="00910725" w:rsidP="00910725">
      <w:pPr>
        <w:tabs>
          <w:tab w:val="left" w:pos="948"/>
        </w:tabs>
        <w:rPr>
          <w:rFonts w:ascii="Times New Roman" w:hAnsi="Times New Roman" w:cs="Times New Roman"/>
        </w:rPr>
      </w:pPr>
      <w:r>
        <w:rPr>
          <w:rFonts w:ascii="Times New Roman" w:hAnsi="Times New Roman" w:cs="Times New Roman"/>
        </w:rPr>
        <w:lastRenderedPageBreak/>
        <w:tab/>
      </w:r>
    </w:p>
    <w:p w14:paraId="68367000" w14:textId="77777777" w:rsidR="00910725" w:rsidRDefault="00910725" w:rsidP="00910725">
      <w:pPr>
        <w:spacing w:line="360" w:lineRule="auto"/>
        <w:jc w:val="both"/>
        <w:rPr>
          <w:rFonts w:ascii="Times New Roman" w:hAnsi="Times New Roman" w:cs="Times New Roman"/>
          <w:bCs/>
        </w:rPr>
      </w:pPr>
      <w:r>
        <w:rPr>
          <w:rFonts w:ascii="Times New Roman" w:hAnsi="Times New Roman" w:cs="Times New Roman"/>
          <w:bCs/>
        </w:rPr>
        <w:t>Essas condições desfavoráveis aumentam a vulnerabilidade social das comunidades, criando um ciclo de desigualdades e falta de oportunidades. A falta de acesso a serviços básicos, como saneamento, saúde e educação, combinada com a poluição e outros impactos ambientais, pode contribuir para a marginalização e a exclusão social. Além disso, a situação dos animais de rua também contribui e reflete esses problemas. Portanto, é de extrema importância abordar essas questões de forma integrada e implementar políticas públicas que promovam o acesso adequado a esses serviços, atendendo às demandas relatadas. Somente dessa forma é possível proporcionar uma melhor qualidade de vida de maneira saudável, inclusiva e sustentável.</w:t>
      </w:r>
    </w:p>
    <w:p w14:paraId="0B7397C7" w14:textId="77777777" w:rsidR="00910725" w:rsidRDefault="00910725" w:rsidP="00910725">
      <w:pPr>
        <w:spacing w:line="360" w:lineRule="auto"/>
        <w:jc w:val="both"/>
        <w:rPr>
          <w:rFonts w:ascii="Times New Roman" w:hAnsi="Times New Roman" w:cs="Times New Roman"/>
          <w:b/>
        </w:rPr>
      </w:pPr>
      <w:r>
        <w:rPr>
          <w:rFonts w:ascii="Times New Roman" w:hAnsi="Times New Roman" w:cs="Times New Roman"/>
          <w:b/>
        </w:rPr>
        <w:t>PALAVRAS-CHAVE:</w:t>
      </w:r>
    </w:p>
    <w:p w14:paraId="6C9276B8" w14:textId="77777777" w:rsidR="00910725" w:rsidRDefault="00910725" w:rsidP="00910725">
      <w:pPr>
        <w:spacing w:line="360" w:lineRule="auto"/>
        <w:jc w:val="both"/>
        <w:rPr>
          <w:rFonts w:ascii="Times New Roman" w:hAnsi="Times New Roman" w:cs="Times New Roman"/>
          <w:bCs/>
        </w:rPr>
      </w:pPr>
      <w:r>
        <w:rPr>
          <w:rFonts w:ascii="Times New Roman" w:hAnsi="Times New Roman" w:cs="Times New Roman"/>
          <w:bCs/>
        </w:rPr>
        <w:t>Saneamento Básico. Serviços de Saúde. Vulnerabilidades Sociais.</w:t>
      </w:r>
    </w:p>
    <w:p w14:paraId="49E17158" w14:textId="77777777" w:rsidR="00910725" w:rsidRDefault="00910725" w:rsidP="00910725">
      <w:pPr>
        <w:spacing w:line="360" w:lineRule="auto"/>
        <w:jc w:val="both"/>
        <w:rPr>
          <w:rFonts w:ascii="Times New Roman" w:hAnsi="Times New Roman" w:cs="Times New Roman"/>
          <w:b/>
        </w:rPr>
      </w:pPr>
      <w:r>
        <w:rPr>
          <w:rFonts w:ascii="Times New Roman" w:hAnsi="Times New Roman" w:cs="Times New Roman"/>
          <w:b/>
        </w:rPr>
        <w:t>MÉTODO:</w:t>
      </w:r>
    </w:p>
    <w:p w14:paraId="68C62A96" w14:textId="77777777" w:rsidR="00910725" w:rsidRDefault="00910725" w:rsidP="00910725">
      <w:pPr>
        <w:spacing w:line="360" w:lineRule="auto"/>
        <w:jc w:val="both"/>
        <w:rPr>
          <w:rFonts w:ascii="Times New Roman" w:hAnsi="Times New Roman" w:cs="Times New Roman"/>
          <w:bCs/>
        </w:rPr>
      </w:pPr>
      <w:r>
        <w:rPr>
          <w:rFonts w:ascii="Times New Roman" w:hAnsi="Times New Roman" w:cs="Times New Roman"/>
          <w:bCs/>
        </w:rPr>
        <w:t>O objetivo desta pesquisa foi realizar um diagnóstico da situação em um bairro situado no município de Criciúma. Foram conduzidas entrevistas com moradoras, por meio de um questionário direcionado que abordou temas relacionados ao acesso ao saneamento básico, aos serviços de saúde e ao acesso a eles quando necessário, bem como questões ambientais, com foco nos impactos tanto no ar quanto no solo. Com base nos resultados, foi elaborado e disponibilizado um plano de ação com orientações referentes aos impactos identificados, com o objetivo de promover melhorias.</w:t>
      </w:r>
    </w:p>
    <w:p w14:paraId="155CB2BB" w14:textId="77777777" w:rsidR="00910725" w:rsidRDefault="00910725" w:rsidP="00910725">
      <w:pPr>
        <w:spacing w:line="360" w:lineRule="auto"/>
        <w:jc w:val="both"/>
        <w:rPr>
          <w:rFonts w:ascii="Times New Roman" w:hAnsi="Times New Roman" w:cs="Times New Roman"/>
          <w:b/>
        </w:rPr>
      </w:pPr>
      <w:r>
        <w:rPr>
          <w:rFonts w:ascii="Times New Roman" w:hAnsi="Times New Roman" w:cs="Times New Roman"/>
          <w:b/>
        </w:rPr>
        <w:t>RESULTADOS E DISCUSSÕES:</w:t>
      </w:r>
    </w:p>
    <w:p w14:paraId="20417B8A" w14:textId="77777777" w:rsidR="00910725" w:rsidRDefault="00910725" w:rsidP="00910725">
      <w:pPr>
        <w:spacing w:line="360" w:lineRule="auto"/>
        <w:jc w:val="both"/>
        <w:rPr>
          <w:rFonts w:ascii="Times New Roman" w:hAnsi="Times New Roman" w:cs="Times New Roman"/>
          <w:bCs/>
        </w:rPr>
      </w:pPr>
      <w:r>
        <w:rPr>
          <w:rFonts w:ascii="Times New Roman" w:hAnsi="Times New Roman" w:cs="Times New Roman"/>
          <w:bCs/>
        </w:rPr>
        <w:t xml:space="preserve">O diagnóstico da situação vivenciada pelos moradores em um bairro situado no município de Criciúma permitiu perceber que, para ocorrer melhorias nas vulnerabilidades identificadas, são necessárias estratégias que ampliem a cobertura sanitária para os moradores que precisam. Isso envolve a instalação de redes de esgoto, o tratamento da água e a coleta adequada de resíduos. Também se observou a necessidade de educação ambiental para a comunidade, incluindo a implementação de projetos relacionados ao tratamento de resíduos sólidos e à reciclagem. Além disso, há espaço para melhorias nos serviços de saúde, incluindo encaminhamentos para exames e especialistas. Uma outra vulnerabilidade evidenciada foi a importância de um plano </w:t>
      </w:r>
      <w:r>
        <w:rPr>
          <w:rFonts w:ascii="Times New Roman" w:hAnsi="Times New Roman" w:cs="Times New Roman"/>
          <w:bCs/>
        </w:rPr>
        <w:lastRenderedPageBreak/>
        <w:t>de ação para prevenir e combater possíveis doenças zoonóticas que podem infectar animais abandonados e, posteriormente, comprometer a saúde humana.</w:t>
      </w:r>
    </w:p>
    <w:p w14:paraId="0B2D1B2D" w14:textId="77777777" w:rsidR="00910725" w:rsidRDefault="00910725" w:rsidP="00910725">
      <w:pPr>
        <w:spacing w:line="360" w:lineRule="auto"/>
        <w:jc w:val="both"/>
        <w:rPr>
          <w:rFonts w:ascii="Times New Roman" w:hAnsi="Times New Roman" w:cs="Times New Roman"/>
          <w:b/>
        </w:rPr>
      </w:pPr>
    </w:p>
    <w:p w14:paraId="5C78501B" w14:textId="77777777" w:rsidR="00910725" w:rsidRDefault="00910725" w:rsidP="00910725">
      <w:pPr>
        <w:spacing w:line="360" w:lineRule="auto"/>
        <w:jc w:val="both"/>
        <w:rPr>
          <w:rFonts w:ascii="Times New Roman" w:hAnsi="Times New Roman" w:cs="Times New Roman"/>
          <w:b/>
        </w:rPr>
      </w:pPr>
      <w:r>
        <w:rPr>
          <w:rFonts w:ascii="Times New Roman" w:hAnsi="Times New Roman" w:cs="Times New Roman"/>
          <w:b/>
        </w:rPr>
        <w:t>CONCLUSÕES:</w:t>
      </w:r>
    </w:p>
    <w:p w14:paraId="0EA615F2" w14:textId="77777777" w:rsidR="00910725" w:rsidRDefault="00910725" w:rsidP="00910725">
      <w:pPr>
        <w:spacing w:line="360" w:lineRule="auto"/>
        <w:jc w:val="both"/>
        <w:rPr>
          <w:rFonts w:ascii="Times New Roman" w:hAnsi="Times New Roman" w:cs="Times New Roman"/>
          <w:bCs/>
          <w:sz w:val="18"/>
          <w:szCs w:val="18"/>
        </w:rPr>
      </w:pPr>
      <w:r>
        <w:rPr>
          <w:rFonts w:ascii="Times New Roman" w:hAnsi="Times New Roman" w:cs="Times New Roman"/>
          <w:bCs/>
        </w:rPr>
        <w:t>Conclui-se, por meio deste trabalho, que a comunidade ainda necessita de melhorias em relação aos temas abordados. Foi possível elaborar um plano de ação para prevenir e combater possíveis doenças zoonóticas que podem afetar tanto a saúde dos animais quanto a dos seres humanos. Isso permitiu vivenciar na prática a importância de olhar para nossa comunidade e abordar questões relacionadas à nossa área de atuação profissional.</w:t>
      </w:r>
    </w:p>
    <w:p w14:paraId="14A49B3D" w14:textId="77777777" w:rsidR="00910725" w:rsidRDefault="00910725" w:rsidP="00910725">
      <w:pPr>
        <w:spacing w:line="360" w:lineRule="auto"/>
        <w:rPr>
          <w:rFonts w:ascii="Times New Roman" w:hAnsi="Times New Roman" w:cs="Times New Roman"/>
        </w:rPr>
      </w:pPr>
      <w:r>
        <w:rPr>
          <w:rFonts w:ascii="Times New Roman" w:hAnsi="Times New Roman" w:cs="Times New Roman"/>
          <w:b/>
        </w:rPr>
        <w:t>REFERÊNCIAS:</w:t>
      </w:r>
      <w:r>
        <w:rPr>
          <w:rFonts w:ascii="Times New Roman" w:hAnsi="Times New Roman" w:cs="Times New Roman"/>
        </w:rPr>
        <w:t xml:space="preserve"> </w:t>
      </w:r>
    </w:p>
    <w:p w14:paraId="09E44117" w14:textId="77777777" w:rsidR="00910725" w:rsidRDefault="00910725" w:rsidP="00910725">
      <w:pPr>
        <w:jc w:val="both"/>
        <w:rPr>
          <w:rFonts w:ascii="Times New Roman" w:hAnsi="Times New Roman" w:cs="Times New Roman"/>
          <w:iCs/>
          <w:sz w:val="22"/>
          <w:szCs w:val="22"/>
        </w:rPr>
      </w:pPr>
      <w:r>
        <w:rPr>
          <w:rFonts w:ascii="Times New Roman" w:hAnsi="Times New Roman" w:cs="Times New Roman"/>
          <w:color w:val="403D39"/>
          <w:shd w:val="clear" w:color="auto" w:fill="FFFFFF"/>
        </w:rPr>
        <w:t>Minayo MCS. Saúde e ambiente: uma relação necessária. In: Campos GWS, organizador. </w:t>
      </w:r>
      <w:r>
        <w:rPr>
          <w:rFonts w:ascii="Times New Roman" w:hAnsi="Times New Roman" w:cs="Times New Roman"/>
          <w:i/>
          <w:iCs/>
          <w:color w:val="403D39"/>
          <w:shd w:val="clear" w:color="auto" w:fill="FFFFFF"/>
        </w:rPr>
        <w:t>Tratado de Saúde Coletiva</w:t>
      </w:r>
      <w:r>
        <w:rPr>
          <w:rFonts w:ascii="Times New Roman" w:hAnsi="Times New Roman" w:cs="Times New Roman"/>
          <w:color w:val="403D39"/>
          <w:shd w:val="clear" w:color="auto" w:fill="FFFFFF"/>
        </w:rPr>
        <w:t> São Paulo: Hucitec; 2007. p. 81-109.</w:t>
      </w:r>
    </w:p>
    <w:p w14:paraId="134F8F78" w14:textId="77777777" w:rsidR="007104CC" w:rsidRPr="00910725" w:rsidRDefault="007104CC" w:rsidP="00910725"/>
    <w:sectPr w:rsidR="007104CC" w:rsidRPr="00910725" w:rsidSect="00B17C21">
      <w:headerReference w:type="even" r:id="rId10"/>
      <w:headerReference w:type="default" r:id="rId11"/>
      <w:footerReference w:type="even" r:id="rId12"/>
      <w:footerReference w:type="default" r:id="rId13"/>
      <w:headerReference w:type="first" r:id="rId14"/>
      <w:footerReference w:type="first" r:id="rId15"/>
      <w:pgSz w:w="11906" w:h="16838"/>
      <w:pgMar w:top="1440" w:right="1700" w:bottom="1440" w:left="1985"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8C43" w14:textId="77777777" w:rsidR="0097091F" w:rsidRDefault="0097091F" w:rsidP="00542851">
      <w:r>
        <w:separator/>
      </w:r>
    </w:p>
  </w:endnote>
  <w:endnote w:type="continuationSeparator" w:id="0">
    <w:p w14:paraId="7EDA33FF" w14:textId="77777777" w:rsidR="0097091F" w:rsidRDefault="0097091F" w:rsidP="0054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541D" w14:textId="77777777" w:rsidR="00727AF4" w:rsidRDefault="00727AF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7B56" w14:textId="3D6EF651" w:rsidR="00B36F0B" w:rsidRDefault="00B36F0B" w:rsidP="00B36F0B">
    <w:pPr>
      <w:pStyle w:val="Rodap"/>
      <w:rPr>
        <w:rFonts w:ascii="Times New Roman" w:eastAsia="Calibri" w:hAnsi="Times New Roman" w:cs="Times New Roman"/>
        <w:sz w:val="18"/>
        <w:szCs w:val="18"/>
      </w:rPr>
    </w:pPr>
    <w:r>
      <w:rPr>
        <w:rFonts w:ascii="Times New Roman" w:eastAsia="Calibri" w:hAnsi="Times New Roman" w:cs="Times New Roman"/>
        <w:sz w:val="18"/>
        <w:szCs w:val="18"/>
      </w:rPr>
      <w:t>1-Acadêmic</w:t>
    </w:r>
    <w:r w:rsidR="00727AF4">
      <w:rPr>
        <w:rFonts w:ascii="Times New Roman" w:eastAsia="Calibri" w:hAnsi="Times New Roman" w:cs="Times New Roman"/>
        <w:sz w:val="18"/>
        <w:szCs w:val="18"/>
      </w:rPr>
      <w:t>a</w:t>
    </w:r>
    <w:r>
      <w:rPr>
        <w:rFonts w:ascii="Times New Roman" w:eastAsia="Calibri" w:hAnsi="Times New Roman" w:cs="Times New Roman"/>
        <w:sz w:val="18"/>
        <w:szCs w:val="18"/>
      </w:rPr>
      <w:t>s Unisul</w:t>
    </w:r>
  </w:p>
  <w:p w14:paraId="756368B5" w14:textId="77777777" w:rsidR="00B36F0B" w:rsidRDefault="00B36F0B" w:rsidP="00B36F0B">
    <w:pPr>
      <w:pStyle w:val="Rodap"/>
      <w:rPr>
        <w:rFonts w:ascii="Times New Roman" w:eastAsia="Calibri" w:hAnsi="Times New Roman" w:cs="Times New Roman"/>
        <w:sz w:val="18"/>
        <w:szCs w:val="18"/>
      </w:rPr>
    </w:pPr>
    <w:r>
      <w:rPr>
        <w:rFonts w:ascii="Times New Roman" w:eastAsia="Calibri" w:hAnsi="Times New Roman" w:cs="Times New Roman"/>
        <w:sz w:val="18"/>
        <w:szCs w:val="18"/>
      </w:rPr>
      <w:t xml:space="preserve">2- Docente Unisul; </w:t>
    </w:r>
    <w:hyperlink r:id="rId1" w:history="1">
      <w:r>
        <w:rPr>
          <w:rStyle w:val="Hyperlink"/>
          <w:rFonts w:ascii="Times New Roman" w:eastAsia="Calibri" w:hAnsi="Times New Roman" w:cs="Times New Roman"/>
          <w:sz w:val="18"/>
          <w:szCs w:val="18"/>
        </w:rPr>
        <w:t>luciane.taschetto@unisociesc.com.br</w:t>
      </w:r>
    </w:hyperlink>
    <w:r>
      <w:rPr>
        <w:rFonts w:ascii="Times New Roman" w:eastAsia="Calibri" w:hAnsi="Times New Roman" w:cs="Times New Roman"/>
        <w:sz w:val="18"/>
        <w:szCs w:val="18"/>
      </w:rPr>
      <w:t xml:space="preserve">. </w:t>
    </w:r>
  </w:p>
  <w:p w14:paraId="01B4D920" w14:textId="77777777" w:rsidR="00B36F0B" w:rsidRDefault="00B36F0B" w:rsidP="00B36F0B">
    <w:pPr>
      <w:pStyle w:val="Rodap"/>
      <w:rPr>
        <w:rFonts w:ascii="Times New Roman" w:eastAsia="Calibri" w:hAnsi="Times New Roman" w:cs="Times New Roman"/>
        <w:sz w:val="18"/>
        <w:szCs w:val="18"/>
        <w:lang w:val="it-IT"/>
      </w:rPr>
    </w:pPr>
    <w:r>
      <w:rPr>
        <w:rFonts w:ascii="Times New Roman" w:eastAsia="Calibri" w:hAnsi="Times New Roman" w:cs="Times New Roman"/>
        <w:sz w:val="18"/>
        <w:szCs w:val="18"/>
        <w:lang w:val="it-IT"/>
      </w:rPr>
      <w:t xml:space="preserve">3- Docente Unisul; </w:t>
    </w:r>
    <w:hyperlink r:id="rId2" w:history="1">
      <w:r>
        <w:rPr>
          <w:rStyle w:val="Hyperlink"/>
          <w:rFonts w:ascii="Times New Roman" w:eastAsia="Calibri" w:hAnsi="Times New Roman" w:cs="Times New Roman"/>
          <w:sz w:val="18"/>
          <w:szCs w:val="18"/>
          <w:lang w:val="it-IT"/>
        </w:rPr>
        <w:t>evelyn.brognoli@unisociesc.com.br</w:t>
      </w:r>
    </w:hyperlink>
    <w:r>
      <w:rPr>
        <w:rFonts w:ascii="Times New Roman" w:eastAsia="Calibri" w:hAnsi="Times New Roman" w:cs="Times New Roman"/>
        <w:sz w:val="18"/>
        <w:szCs w:val="18"/>
        <w:lang w:val="it-IT"/>
      </w:rPr>
      <w:t xml:space="preserve"> </w:t>
    </w:r>
  </w:p>
  <w:p w14:paraId="11FA4D5C" w14:textId="77777777" w:rsidR="00B36F0B" w:rsidRDefault="00B36F0B" w:rsidP="00B36F0B">
    <w:pPr>
      <w:pStyle w:val="Rodap"/>
      <w:rPr>
        <w:rFonts w:ascii="Times New Roman" w:eastAsia="Calibri" w:hAnsi="Times New Roman" w:cs="Times New Roman"/>
        <w:sz w:val="18"/>
        <w:szCs w:val="18"/>
        <w:lang w:val="it-IT"/>
      </w:rPr>
    </w:pPr>
    <w:r>
      <w:rPr>
        <w:rFonts w:ascii="Times New Roman" w:eastAsia="Calibri" w:hAnsi="Times New Roman" w:cs="Times New Roman"/>
        <w:sz w:val="18"/>
        <w:szCs w:val="18"/>
        <w:lang w:val="it-IT"/>
      </w:rPr>
      <w:t xml:space="preserve">4- Docente Unisul: </w:t>
    </w:r>
    <w:hyperlink r:id="rId3" w:history="1">
      <w:r>
        <w:rPr>
          <w:rStyle w:val="Hyperlink"/>
          <w:rFonts w:ascii="Times New Roman" w:eastAsia="Calibri" w:hAnsi="Times New Roman" w:cs="Times New Roman"/>
          <w:sz w:val="18"/>
          <w:szCs w:val="18"/>
          <w:lang w:val="it-IT"/>
        </w:rPr>
        <w:t>gustavo.mastella@unisociesc.com.br</w:t>
      </w:r>
    </w:hyperlink>
    <w:r>
      <w:rPr>
        <w:rFonts w:ascii="Times New Roman" w:eastAsia="Calibri" w:hAnsi="Times New Roman" w:cs="Times New Roman"/>
        <w:sz w:val="18"/>
        <w:szCs w:val="18"/>
        <w:lang w:val="it-IT"/>
      </w:rPr>
      <w:t xml:space="preserve"> </w:t>
    </w:r>
  </w:p>
  <w:p w14:paraId="4A7686C2" w14:textId="77777777" w:rsidR="00B36F0B" w:rsidRPr="00484B4D" w:rsidRDefault="00B36F0B" w:rsidP="00B36F0B">
    <w:pPr>
      <w:pStyle w:val="Rodap"/>
      <w:rPr>
        <w:lang w:val="it-IT"/>
      </w:rPr>
    </w:pPr>
  </w:p>
  <w:p w14:paraId="5C203D7B" w14:textId="767138C3" w:rsidR="00542851" w:rsidRPr="00B36F0B" w:rsidRDefault="00542851" w:rsidP="00542851">
    <w:pPr>
      <w:pStyle w:val="Pargrafobsico"/>
      <w:rPr>
        <w:rFonts w:ascii="Arial" w:hAnsi="Arial" w:cs="Arial"/>
        <w:color w:val="676866"/>
        <w:sz w:val="16"/>
        <w:szCs w:val="16"/>
        <w:lang w:val="it-IT"/>
      </w:rPr>
    </w:pPr>
    <w:r w:rsidRPr="00F0326B">
      <w:rPr>
        <w:rFonts w:ascii="Arial" w:hAnsi="Arial" w:cs="Arial"/>
        <w:noProof/>
        <w:lang w:eastAsia="pt-BR"/>
      </w:rPr>
      <w:drawing>
        <wp:anchor distT="0" distB="0" distL="114300" distR="114300" simplePos="0" relativeHeight="251658240" behindDoc="1" locked="0" layoutInCell="1" allowOverlap="1" wp14:anchorId="00561B15" wp14:editId="569EE22B">
          <wp:simplePos x="0" y="0"/>
          <wp:positionH relativeFrom="page">
            <wp:align>right</wp:align>
          </wp:positionH>
          <wp:positionV relativeFrom="paragraph">
            <wp:posOffset>-837106</wp:posOffset>
          </wp:positionV>
          <wp:extent cx="5672455" cy="1348105"/>
          <wp:effectExtent l="0" t="0" r="4445" b="444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2455" cy="1348105"/>
                  </a:xfrm>
                  <a:prstGeom prst="rect">
                    <a:avLst/>
                  </a:prstGeom>
                  <a:noFill/>
                  <a:ln>
                    <a:noFill/>
                  </a:ln>
                </pic:spPr>
              </pic:pic>
            </a:graphicData>
          </a:graphic>
        </wp:anchor>
      </w:drawing>
    </w:r>
  </w:p>
  <w:p w14:paraId="4571FD19" w14:textId="5BE37EDC" w:rsidR="00542851" w:rsidRPr="00B36F0B" w:rsidRDefault="00542851">
    <w:pPr>
      <w:pStyle w:val="Rodap"/>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7D2B" w14:textId="77777777" w:rsidR="00727AF4" w:rsidRDefault="00727A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0F96" w14:textId="77777777" w:rsidR="0097091F" w:rsidRDefault="0097091F" w:rsidP="00542851">
      <w:r>
        <w:separator/>
      </w:r>
    </w:p>
  </w:footnote>
  <w:footnote w:type="continuationSeparator" w:id="0">
    <w:p w14:paraId="6D08159D" w14:textId="77777777" w:rsidR="0097091F" w:rsidRDefault="0097091F" w:rsidP="00542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0794" w14:textId="77777777" w:rsidR="00727AF4" w:rsidRDefault="00727AF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3F47" w14:textId="302EA7B8" w:rsidR="00542851" w:rsidRDefault="00E4715D" w:rsidP="008E5D17">
    <w:pPr>
      <w:pStyle w:val="Cabealho"/>
      <w:jc w:val="right"/>
    </w:pPr>
    <w:r>
      <w:rPr>
        <w:noProof/>
        <w:lang w:eastAsia="pt-BR"/>
      </w:rPr>
      <w:drawing>
        <wp:inline distT="0" distB="0" distL="0" distR="0" wp14:anchorId="08E51DE8" wp14:editId="02F90CCC">
          <wp:extent cx="868961" cy="64770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_ecossistema_roxodegrade_Men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804" cy="691560"/>
                  </a:xfrm>
                  <a:prstGeom prst="rect">
                    <a:avLst/>
                  </a:prstGeom>
                </pic:spPr>
              </pic:pic>
            </a:graphicData>
          </a:graphic>
        </wp:inline>
      </w:drawing>
    </w:r>
  </w:p>
  <w:p w14:paraId="555614B5" w14:textId="76FB77F8" w:rsidR="004E5CF4" w:rsidRDefault="004E5CF4">
    <w:pPr>
      <w:pStyle w:val="Cabealho"/>
    </w:pPr>
  </w:p>
  <w:p w14:paraId="2836520B" w14:textId="77777777" w:rsidR="004E5CF4" w:rsidRDefault="004E5CF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3162" w14:textId="77777777" w:rsidR="00727AF4" w:rsidRDefault="00727A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81"/>
    <w:multiLevelType w:val="hybridMultilevel"/>
    <w:tmpl w:val="1D06D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1E8340E"/>
    <w:multiLevelType w:val="hybridMultilevel"/>
    <w:tmpl w:val="73804E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99902541">
    <w:abstractNumId w:val="1"/>
  </w:num>
  <w:num w:numId="2" w16cid:durableId="734162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51"/>
    <w:rsid w:val="00046BBA"/>
    <w:rsid w:val="000F6C23"/>
    <w:rsid w:val="001236F3"/>
    <w:rsid w:val="001A3042"/>
    <w:rsid w:val="002E470B"/>
    <w:rsid w:val="00341101"/>
    <w:rsid w:val="00475C9A"/>
    <w:rsid w:val="0048260B"/>
    <w:rsid w:val="004E5CF4"/>
    <w:rsid w:val="00542851"/>
    <w:rsid w:val="005915F4"/>
    <w:rsid w:val="00603796"/>
    <w:rsid w:val="006526D6"/>
    <w:rsid w:val="006D3F8B"/>
    <w:rsid w:val="007104CC"/>
    <w:rsid w:val="00727AF4"/>
    <w:rsid w:val="00793ABF"/>
    <w:rsid w:val="007E3E5B"/>
    <w:rsid w:val="00882D38"/>
    <w:rsid w:val="00884E1E"/>
    <w:rsid w:val="00895FB2"/>
    <w:rsid w:val="008E5D17"/>
    <w:rsid w:val="00910725"/>
    <w:rsid w:val="00936160"/>
    <w:rsid w:val="0097091F"/>
    <w:rsid w:val="009E38EE"/>
    <w:rsid w:val="00A561EB"/>
    <w:rsid w:val="00A90F5A"/>
    <w:rsid w:val="00B17C21"/>
    <w:rsid w:val="00B21257"/>
    <w:rsid w:val="00B312DE"/>
    <w:rsid w:val="00B36F0B"/>
    <w:rsid w:val="00B657BC"/>
    <w:rsid w:val="00B95E7F"/>
    <w:rsid w:val="00BD53F4"/>
    <w:rsid w:val="00CF2FF2"/>
    <w:rsid w:val="00E468F4"/>
    <w:rsid w:val="00E4715D"/>
    <w:rsid w:val="00E75BB6"/>
    <w:rsid w:val="00F0326B"/>
    <w:rsid w:val="00F67DFF"/>
    <w:rsid w:val="00F845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E6BE"/>
  <w15:chartTrackingRefBased/>
  <w15:docId w15:val="{8E6B2216-A996-439E-B041-A650F55F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57"/>
    <w:pPr>
      <w:spacing w:after="0" w:line="240" w:lineRule="auto"/>
    </w:pPr>
    <w:rPr>
      <w:sz w:val="24"/>
      <w:szCs w:val="24"/>
    </w:rPr>
  </w:style>
  <w:style w:type="paragraph" w:styleId="Ttulo2">
    <w:name w:val="heading 2"/>
    <w:basedOn w:val="Normal"/>
    <w:next w:val="Normal"/>
    <w:link w:val="Ttulo2Char"/>
    <w:uiPriority w:val="9"/>
    <w:semiHidden/>
    <w:unhideWhenUsed/>
    <w:qFormat/>
    <w:rsid w:val="00B212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2851"/>
    <w:pPr>
      <w:tabs>
        <w:tab w:val="center" w:pos="4513"/>
        <w:tab w:val="right" w:pos="9026"/>
      </w:tabs>
    </w:pPr>
    <w:rPr>
      <w:sz w:val="22"/>
      <w:szCs w:val="22"/>
    </w:rPr>
  </w:style>
  <w:style w:type="character" w:customStyle="1" w:styleId="CabealhoChar">
    <w:name w:val="Cabeçalho Char"/>
    <w:basedOn w:val="Fontepargpadro"/>
    <w:link w:val="Cabealho"/>
    <w:uiPriority w:val="99"/>
    <w:rsid w:val="00542851"/>
  </w:style>
  <w:style w:type="paragraph" w:styleId="Rodap">
    <w:name w:val="footer"/>
    <w:basedOn w:val="Normal"/>
    <w:link w:val="RodapChar"/>
    <w:uiPriority w:val="99"/>
    <w:unhideWhenUsed/>
    <w:rsid w:val="00542851"/>
    <w:pPr>
      <w:tabs>
        <w:tab w:val="center" w:pos="4513"/>
        <w:tab w:val="right" w:pos="9026"/>
      </w:tabs>
    </w:pPr>
    <w:rPr>
      <w:sz w:val="22"/>
      <w:szCs w:val="22"/>
    </w:rPr>
  </w:style>
  <w:style w:type="character" w:customStyle="1" w:styleId="RodapChar">
    <w:name w:val="Rodapé Char"/>
    <w:basedOn w:val="Fontepargpadro"/>
    <w:link w:val="Rodap"/>
    <w:uiPriority w:val="99"/>
    <w:rsid w:val="00542851"/>
  </w:style>
  <w:style w:type="paragraph" w:customStyle="1" w:styleId="Pargrafobsico">
    <w:name w:val="[Parágrafo básico]"/>
    <w:basedOn w:val="Normal"/>
    <w:uiPriority w:val="99"/>
    <w:rsid w:val="00542851"/>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Fontepargpadro"/>
    <w:uiPriority w:val="99"/>
    <w:unhideWhenUsed/>
    <w:rsid w:val="00B17C21"/>
    <w:rPr>
      <w:color w:val="0563C1" w:themeColor="hyperlink"/>
      <w:u w:val="single"/>
    </w:rPr>
  </w:style>
  <w:style w:type="paragraph" w:styleId="PargrafodaLista">
    <w:name w:val="List Paragraph"/>
    <w:basedOn w:val="Normal"/>
    <w:uiPriority w:val="34"/>
    <w:qFormat/>
    <w:rsid w:val="00B17C21"/>
    <w:pPr>
      <w:ind w:left="720"/>
      <w:contextualSpacing/>
    </w:pPr>
    <w:rPr>
      <w:sz w:val="22"/>
      <w:szCs w:val="22"/>
    </w:rPr>
  </w:style>
  <w:style w:type="character" w:customStyle="1" w:styleId="Ttulo2Char">
    <w:name w:val="Título 2 Char"/>
    <w:basedOn w:val="Fontepargpadro"/>
    <w:link w:val="Ttulo2"/>
    <w:uiPriority w:val="9"/>
    <w:semiHidden/>
    <w:rsid w:val="00B21257"/>
    <w:rPr>
      <w:rFonts w:asciiTheme="majorHAnsi" w:eastAsiaTheme="majorEastAsia" w:hAnsiTheme="majorHAnsi" w:cstheme="majorBidi"/>
      <w:color w:val="2F5496" w:themeColor="accent1" w:themeShade="BF"/>
      <w:sz w:val="26"/>
      <w:szCs w:val="26"/>
    </w:rPr>
  </w:style>
  <w:style w:type="paragraph" w:customStyle="1" w:styleId="animate">
    <w:name w:val="animate"/>
    <w:basedOn w:val="Normal"/>
    <w:rsid w:val="00B21257"/>
    <w:pPr>
      <w:spacing w:before="100" w:beforeAutospacing="1" w:after="100" w:afterAutospacing="1"/>
    </w:pPr>
    <w:rPr>
      <w:rFonts w:ascii="Times New Roman" w:eastAsia="Times New Roman" w:hAnsi="Times New Roman" w:cs="Times New Roman"/>
      <w:lang w:eastAsia="pt-BR"/>
    </w:rPr>
  </w:style>
  <w:style w:type="paragraph" w:styleId="Legenda">
    <w:name w:val="caption"/>
    <w:basedOn w:val="Normal"/>
    <w:next w:val="Normal"/>
    <w:qFormat/>
    <w:rsid w:val="007104CC"/>
    <w:rPr>
      <w:rFonts w:ascii="Times New Roman" w:eastAsia="Times New Roman" w:hAnsi="Times New Roman" w:cs="Times New Roman"/>
      <w:b/>
      <w:bCs/>
      <w:sz w:val="20"/>
      <w:szCs w:val="20"/>
      <w:lang w:eastAsia="pt-BR"/>
    </w:rPr>
  </w:style>
  <w:style w:type="paragraph" w:customStyle="1" w:styleId="Padro">
    <w:name w:val="Padrão"/>
    <w:rsid w:val="007104C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Times New Roman" w:cs="Microsoft YaHei"/>
      <w:color w:val="333333"/>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788">
      <w:bodyDiv w:val="1"/>
      <w:marLeft w:val="0"/>
      <w:marRight w:val="0"/>
      <w:marTop w:val="0"/>
      <w:marBottom w:val="0"/>
      <w:divBdr>
        <w:top w:val="none" w:sz="0" w:space="0" w:color="auto"/>
        <w:left w:val="none" w:sz="0" w:space="0" w:color="auto"/>
        <w:bottom w:val="none" w:sz="0" w:space="0" w:color="auto"/>
        <w:right w:val="none" w:sz="0" w:space="0" w:color="auto"/>
      </w:divBdr>
    </w:div>
    <w:div w:id="1336419144">
      <w:bodyDiv w:val="1"/>
      <w:marLeft w:val="0"/>
      <w:marRight w:val="0"/>
      <w:marTop w:val="0"/>
      <w:marBottom w:val="0"/>
      <w:divBdr>
        <w:top w:val="none" w:sz="0" w:space="0" w:color="auto"/>
        <w:left w:val="none" w:sz="0" w:space="0" w:color="auto"/>
        <w:bottom w:val="none" w:sz="0" w:space="0" w:color="auto"/>
        <w:right w:val="none" w:sz="0" w:space="0" w:color="auto"/>
      </w:divBdr>
    </w:div>
    <w:div w:id="1682275107">
      <w:bodyDiv w:val="1"/>
      <w:marLeft w:val="0"/>
      <w:marRight w:val="0"/>
      <w:marTop w:val="0"/>
      <w:marBottom w:val="0"/>
      <w:divBdr>
        <w:top w:val="none" w:sz="0" w:space="0" w:color="auto"/>
        <w:left w:val="none" w:sz="0" w:space="0" w:color="auto"/>
        <w:bottom w:val="none" w:sz="0" w:space="0" w:color="auto"/>
        <w:right w:val="none" w:sz="0" w:space="0" w:color="auto"/>
      </w:divBdr>
    </w:div>
    <w:div w:id="192460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gustavo.mastella@unisociesc.com.br" TargetMode="External"/><Relationship Id="rId2" Type="http://schemas.openxmlformats.org/officeDocument/2006/relationships/hyperlink" Target="mailto:evelyn.brognoli@unisociesc.com.br" TargetMode="External"/><Relationship Id="rId1" Type="http://schemas.openxmlformats.org/officeDocument/2006/relationships/hyperlink" Target="mailto:luciane.taschetto@unisociesc.com.br"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07189212B84D4A87E4B57D7BFC85DA" ma:contentTypeVersion="0" ma:contentTypeDescription="Crie um novo documento." ma:contentTypeScope="" ma:versionID="9d2802b45eca0bb9e8409ebf72966ed1">
  <xsd:schema xmlns:xsd="http://www.w3.org/2001/XMLSchema" xmlns:xs="http://www.w3.org/2001/XMLSchema" xmlns:p="http://schemas.microsoft.com/office/2006/metadata/properties" targetNamespace="http://schemas.microsoft.com/office/2006/metadata/properties" ma:root="true" ma:fieldsID="9bc818cf1145989097f6375b3efe2c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9326E-6964-4158-9724-F4367C5A5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AF7E87-8F33-4532-A6BB-B5EE0CAE305B}">
  <ds:schemaRefs>
    <ds:schemaRef ds:uri="http://schemas.microsoft.com/sharepoint/v3/contenttype/forms"/>
  </ds:schemaRefs>
</ds:datastoreItem>
</file>

<file path=customXml/itemProps3.xml><?xml version="1.0" encoding="utf-8"?>
<ds:datastoreItem xmlns:ds="http://schemas.openxmlformats.org/officeDocument/2006/customXml" ds:itemID="{CE27E9BA-C30D-4191-9FF1-4C5358DC49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4185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Papini</dc:creator>
  <cp:keywords/>
  <dc:description/>
  <cp:lastModifiedBy>luciane Taschetto</cp:lastModifiedBy>
  <cp:revision>2</cp:revision>
  <dcterms:created xsi:type="dcterms:W3CDTF">2023-10-27T02:50:00Z</dcterms:created>
  <dcterms:modified xsi:type="dcterms:W3CDTF">2023-10-27T02:50:00Z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0x010100F507189212B84D4A87E4B57D7BFC85DA</vt:lpwstr>
  </property>
</Properties>
</file>