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86" w:rsidRPr="00DB09D9" w:rsidRDefault="00943C86" w:rsidP="00943C86">
      <w:pPr>
        <w:pStyle w:val="NormalWeb"/>
        <w:spacing w:before="0" w:beforeAutospacing="0" w:after="60" w:afterAutospacing="0"/>
        <w:jc w:val="center"/>
        <w:rPr>
          <w:rFonts w:ascii="Arial" w:hAnsi="Arial" w:cs="Arial"/>
        </w:rPr>
      </w:pPr>
      <w:r w:rsidRPr="00DB09D9">
        <w:rPr>
          <w:rFonts w:ascii="Arial" w:hAnsi="Arial" w:cs="Arial"/>
          <w:b/>
          <w:bCs/>
          <w:color w:val="000000"/>
        </w:rPr>
        <w:t xml:space="preserve">Rede Neural </w:t>
      </w:r>
      <w:proofErr w:type="spellStart"/>
      <w:r w:rsidRPr="00DB09D9">
        <w:rPr>
          <w:rFonts w:ascii="Arial" w:hAnsi="Arial" w:cs="Arial"/>
          <w:b/>
          <w:bCs/>
          <w:color w:val="000000"/>
        </w:rPr>
        <w:t>Convolucional</w:t>
      </w:r>
      <w:proofErr w:type="spellEnd"/>
      <w:r w:rsidRPr="00DB09D9">
        <w:rPr>
          <w:rFonts w:ascii="Arial" w:hAnsi="Arial" w:cs="Arial"/>
          <w:b/>
          <w:bCs/>
          <w:color w:val="000000"/>
        </w:rPr>
        <w:t xml:space="preserve"> aplicada a diagnóstico por imagem na saúde mental</w:t>
      </w:r>
    </w:p>
    <w:p w:rsidR="00DB09D9" w:rsidRPr="00DB09D9" w:rsidRDefault="00DB09D9" w:rsidP="00943C86">
      <w:pPr>
        <w:jc w:val="both"/>
        <w:rPr>
          <w:rFonts w:ascii="Arial" w:hAnsi="Arial" w:cs="Arial"/>
          <w:sz w:val="24"/>
          <w:szCs w:val="24"/>
        </w:rPr>
      </w:pPr>
      <w:r w:rsidRPr="00DB09D9">
        <w:rPr>
          <w:rFonts w:ascii="Arial" w:hAnsi="Arial" w:cs="Arial"/>
          <w:sz w:val="24"/>
          <w:szCs w:val="24"/>
        </w:rPr>
        <w:t xml:space="preserve">Ana Clara Dalla Rosa, Anna Clara Ferreira Alves dos Santos, Caroline </w:t>
      </w:r>
      <w:proofErr w:type="spellStart"/>
      <w:r w:rsidRPr="00DB09D9">
        <w:rPr>
          <w:rFonts w:ascii="Arial" w:hAnsi="Arial" w:cs="Arial"/>
          <w:sz w:val="24"/>
          <w:szCs w:val="24"/>
        </w:rPr>
        <w:t>Diel</w:t>
      </w:r>
      <w:proofErr w:type="spellEnd"/>
      <w:r w:rsidRPr="00DB09D9">
        <w:rPr>
          <w:rFonts w:ascii="Arial" w:hAnsi="Arial" w:cs="Arial"/>
          <w:sz w:val="24"/>
          <w:szCs w:val="24"/>
        </w:rPr>
        <w:t xml:space="preserve"> de Oliveira, Carlos Daniel </w:t>
      </w:r>
      <w:proofErr w:type="spellStart"/>
      <w:r w:rsidRPr="00DB09D9">
        <w:rPr>
          <w:rFonts w:ascii="Arial" w:hAnsi="Arial" w:cs="Arial"/>
          <w:sz w:val="24"/>
          <w:szCs w:val="24"/>
        </w:rPr>
        <w:t>Steindorf</w:t>
      </w:r>
      <w:proofErr w:type="spellEnd"/>
      <w:r w:rsidRPr="00DB09D9">
        <w:rPr>
          <w:rFonts w:ascii="Arial" w:hAnsi="Arial" w:cs="Arial"/>
          <w:sz w:val="24"/>
          <w:szCs w:val="24"/>
        </w:rPr>
        <w:t xml:space="preserve"> Pereira, Fabiana da Silva dos Santos, Fabricio </w:t>
      </w:r>
      <w:proofErr w:type="spellStart"/>
      <w:r w:rsidRPr="00DB09D9">
        <w:rPr>
          <w:rFonts w:ascii="Arial" w:hAnsi="Arial" w:cs="Arial"/>
          <w:sz w:val="24"/>
          <w:szCs w:val="24"/>
        </w:rPr>
        <w:t>Junio</w:t>
      </w:r>
      <w:proofErr w:type="spellEnd"/>
      <w:r w:rsidRPr="00DB09D9">
        <w:rPr>
          <w:rFonts w:ascii="Arial" w:hAnsi="Arial" w:cs="Arial"/>
          <w:sz w:val="24"/>
          <w:szCs w:val="24"/>
        </w:rPr>
        <w:t xml:space="preserve"> de Oliveira, Felipe Damasceno </w:t>
      </w:r>
      <w:proofErr w:type="spellStart"/>
      <w:r w:rsidRPr="00DB09D9">
        <w:rPr>
          <w:rFonts w:ascii="Arial" w:hAnsi="Arial" w:cs="Arial"/>
          <w:sz w:val="24"/>
          <w:szCs w:val="24"/>
        </w:rPr>
        <w:t>Libanio</w:t>
      </w:r>
      <w:proofErr w:type="spellEnd"/>
      <w:r w:rsidRPr="00DB09D9">
        <w:rPr>
          <w:rFonts w:ascii="Arial" w:hAnsi="Arial" w:cs="Arial"/>
          <w:sz w:val="24"/>
          <w:szCs w:val="24"/>
        </w:rPr>
        <w:t xml:space="preserve">, </w:t>
      </w:r>
      <w:proofErr w:type="spellStart"/>
      <w:r w:rsidRPr="00DB09D9">
        <w:rPr>
          <w:rFonts w:ascii="Arial" w:hAnsi="Arial" w:cs="Arial"/>
          <w:sz w:val="24"/>
          <w:szCs w:val="24"/>
        </w:rPr>
        <w:t>Gabrieli</w:t>
      </w:r>
      <w:proofErr w:type="spellEnd"/>
      <w:r w:rsidRPr="00DB09D9">
        <w:rPr>
          <w:rFonts w:ascii="Arial" w:hAnsi="Arial" w:cs="Arial"/>
          <w:sz w:val="24"/>
          <w:szCs w:val="24"/>
        </w:rPr>
        <w:t xml:space="preserve"> </w:t>
      </w:r>
      <w:proofErr w:type="spellStart"/>
      <w:r w:rsidRPr="00DB09D9">
        <w:rPr>
          <w:rFonts w:ascii="Arial" w:hAnsi="Arial" w:cs="Arial"/>
          <w:sz w:val="24"/>
          <w:szCs w:val="24"/>
        </w:rPr>
        <w:t>Wouk</w:t>
      </w:r>
      <w:proofErr w:type="spellEnd"/>
      <w:r w:rsidRPr="00DB09D9">
        <w:rPr>
          <w:rFonts w:ascii="Arial" w:hAnsi="Arial" w:cs="Arial"/>
          <w:sz w:val="24"/>
          <w:szCs w:val="24"/>
        </w:rPr>
        <w:t xml:space="preserve"> de Lima, </w:t>
      </w:r>
      <w:proofErr w:type="spellStart"/>
      <w:r w:rsidRPr="00DB09D9">
        <w:rPr>
          <w:rFonts w:ascii="Arial" w:hAnsi="Arial" w:cs="Arial"/>
          <w:sz w:val="24"/>
          <w:szCs w:val="24"/>
        </w:rPr>
        <w:t>Gabrielly</w:t>
      </w:r>
      <w:proofErr w:type="spellEnd"/>
      <w:r w:rsidRPr="00DB09D9">
        <w:rPr>
          <w:rFonts w:ascii="Arial" w:hAnsi="Arial" w:cs="Arial"/>
          <w:sz w:val="24"/>
          <w:szCs w:val="24"/>
        </w:rPr>
        <w:t xml:space="preserve"> </w:t>
      </w:r>
      <w:proofErr w:type="spellStart"/>
      <w:r w:rsidRPr="00DB09D9">
        <w:rPr>
          <w:rFonts w:ascii="Arial" w:hAnsi="Arial" w:cs="Arial"/>
          <w:sz w:val="24"/>
          <w:szCs w:val="24"/>
        </w:rPr>
        <w:t>Katarine</w:t>
      </w:r>
      <w:proofErr w:type="spellEnd"/>
      <w:r w:rsidRPr="00DB09D9">
        <w:rPr>
          <w:rFonts w:ascii="Arial" w:hAnsi="Arial" w:cs="Arial"/>
          <w:sz w:val="24"/>
          <w:szCs w:val="24"/>
        </w:rPr>
        <w:t xml:space="preserve"> </w:t>
      </w:r>
      <w:proofErr w:type="spellStart"/>
      <w:r w:rsidRPr="00DB09D9">
        <w:rPr>
          <w:rFonts w:ascii="Arial" w:hAnsi="Arial" w:cs="Arial"/>
          <w:sz w:val="24"/>
          <w:szCs w:val="24"/>
        </w:rPr>
        <w:t>Fantauzzi</w:t>
      </w:r>
      <w:proofErr w:type="spellEnd"/>
      <w:r w:rsidRPr="00DB09D9">
        <w:rPr>
          <w:rFonts w:ascii="Arial" w:hAnsi="Arial" w:cs="Arial"/>
          <w:sz w:val="24"/>
          <w:szCs w:val="24"/>
        </w:rPr>
        <w:t xml:space="preserve"> Tomaz, Genival Guedes de Miranda Junior, Guilherme Augusto </w:t>
      </w:r>
      <w:proofErr w:type="spellStart"/>
      <w:r w:rsidRPr="00DB09D9">
        <w:rPr>
          <w:rFonts w:ascii="Arial" w:hAnsi="Arial" w:cs="Arial"/>
          <w:sz w:val="24"/>
          <w:szCs w:val="24"/>
        </w:rPr>
        <w:t>Recalcatti</w:t>
      </w:r>
      <w:proofErr w:type="spellEnd"/>
      <w:r w:rsidRPr="00DB09D9">
        <w:rPr>
          <w:rFonts w:ascii="Arial" w:hAnsi="Arial" w:cs="Arial"/>
          <w:sz w:val="24"/>
          <w:szCs w:val="24"/>
        </w:rPr>
        <w:t xml:space="preserve"> Pereira, Guilherme Schmidt </w:t>
      </w:r>
      <w:proofErr w:type="spellStart"/>
      <w:r w:rsidRPr="00DB09D9">
        <w:rPr>
          <w:rFonts w:ascii="Arial" w:hAnsi="Arial" w:cs="Arial"/>
          <w:sz w:val="24"/>
          <w:szCs w:val="24"/>
        </w:rPr>
        <w:t>Belotto</w:t>
      </w:r>
      <w:proofErr w:type="spellEnd"/>
      <w:r w:rsidRPr="00DB09D9">
        <w:rPr>
          <w:rFonts w:ascii="Arial" w:hAnsi="Arial" w:cs="Arial"/>
          <w:sz w:val="24"/>
          <w:szCs w:val="24"/>
        </w:rPr>
        <w:t xml:space="preserve">, Jamile Maria da Silva, </w:t>
      </w:r>
      <w:proofErr w:type="spellStart"/>
      <w:r w:rsidRPr="00DB09D9">
        <w:rPr>
          <w:rFonts w:ascii="Arial" w:hAnsi="Arial" w:cs="Arial"/>
          <w:sz w:val="24"/>
          <w:szCs w:val="24"/>
        </w:rPr>
        <w:t>Kauã</w:t>
      </w:r>
      <w:proofErr w:type="spellEnd"/>
      <w:r w:rsidRPr="00DB09D9">
        <w:rPr>
          <w:rFonts w:ascii="Arial" w:hAnsi="Arial" w:cs="Arial"/>
          <w:sz w:val="24"/>
          <w:szCs w:val="24"/>
        </w:rPr>
        <w:t xml:space="preserve"> Costa Silva, Laura Zanardi </w:t>
      </w:r>
      <w:proofErr w:type="spellStart"/>
      <w:r w:rsidRPr="00DB09D9">
        <w:rPr>
          <w:rFonts w:ascii="Arial" w:hAnsi="Arial" w:cs="Arial"/>
          <w:sz w:val="24"/>
          <w:szCs w:val="24"/>
        </w:rPr>
        <w:t>Suura</w:t>
      </w:r>
      <w:proofErr w:type="spellEnd"/>
      <w:r w:rsidRPr="00DB09D9">
        <w:rPr>
          <w:rFonts w:ascii="Arial" w:hAnsi="Arial" w:cs="Arial"/>
          <w:sz w:val="24"/>
          <w:szCs w:val="24"/>
        </w:rPr>
        <w:t xml:space="preserve">, Louise Pinheiro Araújo, Maria Fernanda do </w:t>
      </w:r>
      <w:proofErr w:type="spellStart"/>
      <w:r w:rsidRPr="00DB09D9">
        <w:rPr>
          <w:rFonts w:ascii="Arial" w:hAnsi="Arial" w:cs="Arial"/>
          <w:sz w:val="24"/>
          <w:szCs w:val="24"/>
        </w:rPr>
        <w:t>Rozario</w:t>
      </w:r>
      <w:proofErr w:type="spellEnd"/>
      <w:r w:rsidRPr="00DB09D9">
        <w:rPr>
          <w:rFonts w:ascii="Arial" w:hAnsi="Arial" w:cs="Arial"/>
          <w:sz w:val="24"/>
          <w:szCs w:val="24"/>
        </w:rPr>
        <w:t xml:space="preserve"> </w:t>
      </w:r>
      <w:proofErr w:type="spellStart"/>
      <w:r w:rsidRPr="00DB09D9">
        <w:rPr>
          <w:rFonts w:ascii="Arial" w:hAnsi="Arial" w:cs="Arial"/>
          <w:sz w:val="24"/>
          <w:szCs w:val="24"/>
        </w:rPr>
        <w:t>Castaldo</w:t>
      </w:r>
      <w:proofErr w:type="spellEnd"/>
      <w:r w:rsidRPr="00DB09D9">
        <w:rPr>
          <w:rFonts w:ascii="Arial" w:hAnsi="Arial" w:cs="Arial"/>
          <w:sz w:val="24"/>
          <w:szCs w:val="24"/>
        </w:rPr>
        <w:t xml:space="preserve">, </w:t>
      </w:r>
      <w:proofErr w:type="spellStart"/>
      <w:r w:rsidRPr="00DB09D9">
        <w:rPr>
          <w:rFonts w:ascii="Arial" w:hAnsi="Arial" w:cs="Arial"/>
          <w:sz w:val="24"/>
          <w:szCs w:val="24"/>
        </w:rPr>
        <w:t>Mariely</w:t>
      </w:r>
      <w:proofErr w:type="spellEnd"/>
      <w:r w:rsidRPr="00DB09D9">
        <w:rPr>
          <w:rFonts w:ascii="Arial" w:hAnsi="Arial" w:cs="Arial"/>
          <w:sz w:val="24"/>
          <w:szCs w:val="24"/>
        </w:rPr>
        <w:t xml:space="preserve"> Santos de Santana, Melina </w:t>
      </w:r>
      <w:proofErr w:type="spellStart"/>
      <w:r w:rsidRPr="00DB09D9">
        <w:rPr>
          <w:rFonts w:ascii="Arial" w:hAnsi="Arial" w:cs="Arial"/>
          <w:sz w:val="24"/>
          <w:szCs w:val="24"/>
        </w:rPr>
        <w:t>Hauck</w:t>
      </w:r>
      <w:proofErr w:type="spellEnd"/>
      <w:r w:rsidRPr="00DB09D9">
        <w:rPr>
          <w:rFonts w:ascii="Arial" w:hAnsi="Arial" w:cs="Arial"/>
          <w:sz w:val="24"/>
          <w:szCs w:val="24"/>
        </w:rPr>
        <w:t xml:space="preserve">, Milena Vitoria </w:t>
      </w:r>
      <w:proofErr w:type="spellStart"/>
      <w:r w:rsidRPr="00DB09D9">
        <w:rPr>
          <w:rFonts w:ascii="Arial" w:hAnsi="Arial" w:cs="Arial"/>
          <w:sz w:val="24"/>
          <w:szCs w:val="24"/>
        </w:rPr>
        <w:t>Zanoni</w:t>
      </w:r>
      <w:proofErr w:type="spellEnd"/>
      <w:r w:rsidRPr="00DB09D9">
        <w:rPr>
          <w:rFonts w:ascii="Arial" w:hAnsi="Arial" w:cs="Arial"/>
          <w:sz w:val="24"/>
          <w:szCs w:val="24"/>
        </w:rPr>
        <w:t xml:space="preserve">, Moises </w:t>
      </w:r>
      <w:proofErr w:type="spellStart"/>
      <w:r w:rsidRPr="00DB09D9">
        <w:rPr>
          <w:rFonts w:ascii="Arial" w:hAnsi="Arial" w:cs="Arial"/>
          <w:sz w:val="24"/>
          <w:szCs w:val="24"/>
        </w:rPr>
        <w:t>Schulter</w:t>
      </w:r>
      <w:proofErr w:type="spellEnd"/>
      <w:r w:rsidRPr="00DB09D9">
        <w:rPr>
          <w:rFonts w:ascii="Arial" w:hAnsi="Arial" w:cs="Arial"/>
          <w:sz w:val="24"/>
          <w:szCs w:val="24"/>
        </w:rPr>
        <w:t xml:space="preserve"> Nunes Soares, Nicole Vitoria Zanella dos Santos, Nicolle </w:t>
      </w:r>
      <w:proofErr w:type="spellStart"/>
      <w:r w:rsidRPr="00DB09D9">
        <w:rPr>
          <w:rFonts w:ascii="Arial" w:hAnsi="Arial" w:cs="Arial"/>
          <w:sz w:val="24"/>
          <w:szCs w:val="24"/>
        </w:rPr>
        <w:t>Mayszak</w:t>
      </w:r>
      <w:proofErr w:type="spellEnd"/>
      <w:r w:rsidRPr="00DB09D9">
        <w:rPr>
          <w:rFonts w:ascii="Arial" w:hAnsi="Arial" w:cs="Arial"/>
          <w:sz w:val="24"/>
          <w:szCs w:val="24"/>
        </w:rPr>
        <w:t xml:space="preserve"> Ferr</w:t>
      </w:r>
      <w:r w:rsidRPr="00DB09D9">
        <w:rPr>
          <w:rFonts w:ascii="Arial" w:hAnsi="Arial" w:cs="Arial"/>
          <w:sz w:val="24"/>
          <w:szCs w:val="24"/>
        </w:rPr>
        <w:t>eira da Silva- TODOS ALUNOS DE GRADUAÇÃO DO GRUPO ÂNIMA DE EDUCAÇÃO</w:t>
      </w:r>
    </w:p>
    <w:p w:rsidR="00943C86" w:rsidRPr="00DB09D9" w:rsidRDefault="00DB09D9" w:rsidP="00943C86">
      <w:pPr>
        <w:jc w:val="both"/>
        <w:rPr>
          <w:rFonts w:ascii="Arial" w:hAnsi="Arial" w:cs="Arial"/>
          <w:sz w:val="24"/>
          <w:szCs w:val="24"/>
        </w:rPr>
      </w:pPr>
      <w:r w:rsidRPr="00DB09D9">
        <w:rPr>
          <w:rFonts w:ascii="Arial" w:hAnsi="Arial" w:cs="Arial"/>
          <w:sz w:val="24"/>
          <w:szCs w:val="24"/>
        </w:rPr>
        <w:t xml:space="preserve">ORIENTADORA: </w:t>
      </w:r>
      <w:r w:rsidRPr="00DB09D9">
        <w:rPr>
          <w:rFonts w:ascii="Arial" w:hAnsi="Arial" w:cs="Arial"/>
          <w:sz w:val="24"/>
          <w:szCs w:val="24"/>
        </w:rPr>
        <w:t xml:space="preserve">Fernanda </w:t>
      </w:r>
      <w:proofErr w:type="spellStart"/>
      <w:r w:rsidRPr="00DB09D9">
        <w:rPr>
          <w:rFonts w:ascii="Arial" w:hAnsi="Arial" w:cs="Arial"/>
          <w:sz w:val="24"/>
          <w:szCs w:val="24"/>
        </w:rPr>
        <w:t>Bov</w:t>
      </w:r>
      <w:r w:rsidRPr="00DB09D9">
        <w:rPr>
          <w:rFonts w:ascii="Arial" w:hAnsi="Arial" w:cs="Arial"/>
          <w:sz w:val="24"/>
          <w:szCs w:val="24"/>
        </w:rPr>
        <w:t>o</w:t>
      </w:r>
      <w:proofErr w:type="spellEnd"/>
    </w:p>
    <w:p w:rsidR="00DB09D9" w:rsidRPr="00DB09D9" w:rsidRDefault="00DB09D9" w:rsidP="00DB09D9">
      <w:pPr>
        <w:jc w:val="both"/>
        <w:rPr>
          <w:rFonts w:ascii="Arial" w:hAnsi="Arial" w:cs="Arial"/>
          <w:color w:val="000000"/>
          <w:sz w:val="24"/>
          <w:szCs w:val="24"/>
          <w:shd w:val="clear" w:color="auto" w:fill="FFFFFF"/>
        </w:rPr>
      </w:pPr>
    </w:p>
    <w:p w:rsidR="00943C86" w:rsidRPr="00DB09D9" w:rsidRDefault="00943C86" w:rsidP="00943C86">
      <w:pPr>
        <w:jc w:val="both"/>
        <w:rPr>
          <w:rFonts w:ascii="Arial" w:hAnsi="Arial" w:cs="Arial"/>
          <w:color w:val="000000"/>
          <w:sz w:val="24"/>
          <w:szCs w:val="24"/>
          <w:shd w:val="clear" w:color="auto" w:fill="FFFFFF"/>
        </w:rPr>
      </w:pPr>
      <w:r w:rsidRPr="00DB09D9">
        <w:rPr>
          <w:rFonts w:ascii="Arial" w:hAnsi="Arial" w:cs="Arial"/>
          <w:color w:val="000000"/>
          <w:sz w:val="24"/>
          <w:szCs w:val="24"/>
          <w:shd w:val="clear" w:color="auto" w:fill="FFFFFF"/>
        </w:rPr>
        <w:t>RESUMO</w:t>
      </w:r>
    </w:p>
    <w:p w:rsidR="003B3D39" w:rsidRPr="00DB09D9" w:rsidRDefault="00943C86" w:rsidP="00943C86">
      <w:pPr>
        <w:jc w:val="both"/>
        <w:rPr>
          <w:rFonts w:ascii="Arial" w:hAnsi="Arial" w:cs="Arial"/>
          <w:color w:val="000000"/>
          <w:sz w:val="24"/>
          <w:szCs w:val="24"/>
          <w:shd w:val="clear" w:color="auto" w:fill="FFFFFF"/>
        </w:rPr>
      </w:pPr>
      <w:r w:rsidRPr="00DB09D9">
        <w:rPr>
          <w:rFonts w:ascii="Arial" w:hAnsi="Arial" w:cs="Arial"/>
          <w:color w:val="000000"/>
          <w:sz w:val="24"/>
          <w:szCs w:val="24"/>
          <w:shd w:val="clear" w:color="auto" w:fill="FFFFFF"/>
        </w:rPr>
        <w:t xml:space="preserve">A integração da </w:t>
      </w:r>
      <w:proofErr w:type="spellStart"/>
      <w:r w:rsidRPr="00DB09D9">
        <w:rPr>
          <w:rFonts w:ascii="Arial" w:hAnsi="Arial" w:cs="Arial"/>
          <w:color w:val="000000"/>
          <w:sz w:val="24"/>
          <w:szCs w:val="24"/>
          <w:shd w:val="clear" w:color="auto" w:fill="FFFFFF"/>
        </w:rPr>
        <w:t>neuroimagem</w:t>
      </w:r>
      <w:proofErr w:type="spellEnd"/>
      <w:r w:rsidRPr="00DB09D9">
        <w:rPr>
          <w:rFonts w:ascii="Arial" w:hAnsi="Arial" w:cs="Arial"/>
          <w:color w:val="000000"/>
          <w:sz w:val="24"/>
          <w:szCs w:val="24"/>
          <w:shd w:val="clear" w:color="auto" w:fill="FFFFFF"/>
        </w:rPr>
        <w:t xml:space="preserve">, dentro do âmbito da saúde representa um avanço significativo na medicina atual. Ela permite diagnósticos mais precisos, e uma compreensão mais abrangente do processo de um organismo saudável e não saudável. Analisar de que maneira os bancos de </w:t>
      </w:r>
      <w:proofErr w:type="spellStart"/>
      <w:r w:rsidRPr="00DB09D9">
        <w:rPr>
          <w:rFonts w:ascii="Arial" w:hAnsi="Arial" w:cs="Arial"/>
          <w:color w:val="000000"/>
          <w:sz w:val="24"/>
          <w:szCs w:val="24"/>
          <w:shd w:val="clear" w:color="auto" w:fill="FFFFFF"/>
        </w:rPr>
        <w:t>neuroimagem</w:t>
      </w:r>
      <w:proofErr w:type="spellEnd"/>
      <w:r w:rsidRPr="00DB09D9">
        <w:rPr>
          <w:rFonts w:ascii="Arial" w:hAnsi="Arial" w:cs="Arial"/>
          <w:color w:val="000000"/>
          <w:sz w:val="24"/>
          <w:szCs w:val="24"/>
          <w:shd w:val="clear" w:color="auto" w:fill="FFFFFF"/>
        </w:rPr>
        <w:t xml:space="preserve"> têm contribuído para a compreensão das interfaces entre saúde mental e física, com ênfase nas alterações estruturais e funcionais do cérebro identificadas por meio de tecnologias como ressonância magnética e tomografia Este foi um estudo de revisão da literatura de diferentes tipos de estudos dos últimos 10 anos (português, inglês e espanhol), conduzido no </w:t>
      </w:r>
      <w:proofErr w:type="spellStart"/>
      <w:r w:rsidRPr="00DB09D9">
        <w:rPr>
          <w:rFonts w:ascii="Arial" w:hAnsi="Arial" w:cs="Arial"/>
          <w:color w:val="000000"/>
          <w:sz w:val="24"/>
          <w:szCs w:val="24"/>
          <w:shd w:val="clear" w:color="auto" w:fill="FFFFFF"/>
        </w:rPr>
        <w:t>PubMed</w:t>
      </w:r>
      <w:proofErr w:type="spellEnd"/>
      <w:r w:rsidRPr="00DB09D9">
        <w:rPr>
          <w:rFonts w:ascii="Arial" w:hAnsi="Arial" w:cs="Arial"/>
          <w:color w:val="000000"/>
          <w:sz w:val="24"/>
          <w:szCs w:val="24"/>
          <w:shd w:val="clear" w:color="auto" w:fill="FFFFFF"/>
        </w:rPr>
        <w:t xml:space="preserve">, LILACS e </w:t>
      </w:r>
      <w:proofErr w:type="spellStart"/>
      <w:r w:rsidRPr="00DB09D9">
        <w:rPr>
          <w:rFonts w:ascii="Arial" w:hAnsi="Arial" w:cs="Arial"/>
          <w:color w:val="000000"/>
          <w:sz w:val="24"/>
          <w:szCs w:val="24"/>
          <w:shd w:val="clear" w:color="auto" w:fill="FFFFFF"/>
        </w:rPr>
        <w:t>SCiELO</w:t>
      </w:r>
      <w:proofErr w:type="spellEnd"/>
      <w:r w:rsidRPr="00DB09D9">
        <w:rPr>
          <w:rFonts w:ascii="Arial" w:hAnsi="Arial" w:cs="Arial"/>
          <w:color w:val="000000"/>
          <w:sz w:val="24"/>
          <w:szCs w:val="24"/>
          <w:shd w:val="clear" w:color="auto" w:fill="FFFFFF"/>
        </w:rPr>
        <w:t xml:space="preserve">. Foram utilizados os </w:t>
      </w:r>
      <w:proofErr w:type="spellStart"/>
      <w:r w:rsidRPr="00DB09D9">
        <w:rPr>
          <w:rFonts w:ascii="Arial" w:hAnsi="Arial" w:cs="Arial"/>
          <w:color w:val="000000"/>
          <w:sz w:val="24"/>
          <w:szCs w:val="24"/>
          <w:shd w:val="clear" w:color="auto" w:fill="FFFFFF"/>
        </w:rPr>
        <w:t>DeCS</w:t>
      </w:r>
      <w:proofErr w:type="spellEnd"/>
      <w:r w:rsidRPr="00DB09D9">
        <w:rPr>
          <w:rFonts w:ascii="Arial" w:hAnsi="Arial" w:cs="Arial"/>
          <w:color w:val="000000"/>
          <w:sz w:val="24"/>
          <w:szCs w:val="24"/>
          <w:shd w:val="clear" w:color="auto" w:fill="FFFFFF"/>
        </w:rPr>
        <w:t xml:space="preserve">: </w:t>
      </w:r>
      <w:proofErr w:type="spellStart"/>
      <w:r w:rsidRPr="00DB09D9">
        <w:rPr>
          <w:rFonts w:ascii="Arial" w:hAnsi="Arial" w:cs="Arial"/>
          <w:color w:val="000000"/>
          <w:sz w:val="24"/>
          <w:szCs w:val="24"/>
          <w:shd w:val="clear" w:color="auto" w:fill="FFFFFF"/>
        </w:rPr>
        <w:t>Neuroimaging</w:t>
      </w:r>
      <w:proofErr w:type="spellEnd"/>
      <w:r w:rsidRPr="00DB09D9">
        <w:rPr>
          <w:rFonts w:ascii="Arial" w:hAnsi="Arial" w:cs="Arial"/>
          <w:color w:val="000000"/>
          <w:sz w:val="24"/>
          <w:szCs w:val="24"/>
          <w:shd w:val="clear" w:color="auto" w:fill="FFFFFF"/>
        </w:rPr>
        <w:t xml:space="preserve">, Artificial </w:t>
      </w:r>
      <w:proofErr w:type="spellStart"/>
      <w:r w:rsidRPr="00DB09D9">
        <w:rPr>
          <w:rFonts w:ascii="Arial" w:hAnsi="Arial" w:cs="Arial"/>
          <w:color w:val="000000"/>
          <w:sz w:val="24"/>
          <w:szCs w:val="24"/>
          <w:shd w:val="clear" w:color="auto" w:fill="FFFFFF"/>
        </w:rPr>
        <w:t>Intelligence</w:t>
      </w:r>
      <w:proofErr w:type="spellEnd"/>
      <w:r w:rsidRPr="00DB09D9">
        <w:rPr>
          <w:rFonts w:ascii="Arial" w:hAnsi="Arial" w:cs="Arial"/>
          <w:color w:val="000000"/>
          <w:sz w:val="24"/>
          <w:szCs w:val="24"/>
          <w:shd w:val="clear" w:color="auto" w:fill="FFFFFF"/>
        </w:rPr>
        <w:t xml:space="preserve">, </w:t>
      </w:r>
      <w:proofErr w:type="spellStart"/>
      <w:r w:rsidRPr="00DB09D9">
        <w:rPr>
          <w:rFonts w:ascii="Arial" w:hAnsi="Arial" w:cs="Arial"/>
          <w:color w:val="000000"/>
          <w:sz w:val="24"/>
          <w:szCs w:val="24"/>
          <w:shd w:val="clear" w:color="auto" w:fill="FFFFFF"/>
        </w:rPr>
        <w:t>Biomarkers</w:t>
      </w:r>
      <w:proofErr w:type="spellEnd"/>
      <w:r w:rsidRPr="00DB09D9">
        <w:rPr>
          <w:rFonts w:ascii="Arial" w:hAnsi="Arial" w:cs="Arial"/>
          <w:color w:val="000000"/>
          <w:sz w:val="24"/>
          <w:szCs w:val="24"/>
          <w:shd w:val="clear" w:color="auto" w:fill="FFFFFF"/>
        </w:rPr>
        <w:t xml:space="preserve">, </w:t>
      </w:r>
      <w:proofErr w:type="spellStart"/>
      <w:r w:rsidRPr="00DB09D9">
        <w:rPr>
          <w:rFonts w:ascii="Arial" w:hAnsi="Arial" w:cs="Arial"/>
          <w:color w:val="000000"/>
          <w:sz w:val="24"/>
          <w:szCs w:val="24"/>
          <w:shd w:val="clear" w:color="auto" w:fill="FFFFFF"/>
        </w:rPr>
        <w:t>Magnetic</w:t>
      </w:r>
      <w:proofErr w:type="spellEnd"/>
      <w:r w:rsidRPr="00DB09D9">
        <w:rPr>
          <w:rFonts w:ascii="Arial" w:hAnsi="Arial" w:cs="Arial"/>
          <w:color w:val="000000"/>
          <w:sz w:val="24"/>
          <w:szCs w:val="24"/>
          <w:shd w:val="clear" w:color="auto" w:fill="FFFFFF"/>
        </w:rPr>
        <w:t xml:space="preserve"> </w:t>
      </w:r>
      <w:proofErr w:type="spellStart"/>
      <w:r w:rsidRPr="00DB09D9">
        <w:rPr>
          <w:rFonts w:ascii="Arial" w:hAnsi="Arial" w:cs="Arial"/>
          <w:color w:val="000000"/>
          <w:sz w:val="24"/>
          <w:szCs w:val="24"/>
          <w:shd w:val="clear" w:color="auto" w:fill="FFFFFF"/>
        </w:rPr>
        <w:t>Resonance</w:t>
      </w:r>
      <w:proofErr w:type="spellEnd"/>
      <w:r w:rsidRPr="00DB09D9">
        <w:rPr>
          <w:rFonts w:ascii="Arial" w:hAnsi="Arial" w:cs="Arial"/>
          <w:color w:val="000000"/>
          <w:sz w:val="24"/>
          <w:szCs w:val="24"/>
          <w:shd w:val="clear" w:color="auto" w:fill="FFFFFF"/>
        </w:rPr>
        <w:t xml:space="preserve"> </w:t>
      </w:r>
      <w:proofErr w:type="spellStart"/>
      <w:r w:rsidRPr="00DB09D9">
        <w:rPr>
          <w:rFonts w:ascii="Arial" w:hAnsi="Arial" w:cs="Arial"/>
          <w:color w:val="000000"/>
          <w:sz w:val="24"/>
          <w:szCs w:val="24"/>
          <w:shd w:val="clear" w:color="auto" w:fill="FFFFFF"/>
        </w:rPr>
        <w:t>Imaging</w:t>
      </w:r>
      <w:proofErr w:type="spellEnd"/>
      <w:r w:rsidRPr="00DB09D9">
        <w:rPr>
          <w:rFonts w:ascii="Arial" w:hAnsi="Arial" w:cs="Arial"/>
          <w:color w:val="000000"/>
          <w:sz w:val="24"/>
          <w:szCs w:val="24"/>
          <w:shd w:val="clear" w:color="auto" w:fill="FFFFFF"/>
        </w:rPr>
        <w:t xml:space="preserve">, Mental Health, </w:t>
      </w:r>
      <w:proofErr w:type="spellStart"/>
      <w:r w:rsidRPr="00DB09D9">
        <w:rPr>
          <w:rFonts w:ascii="Arial" w:hAnsi="Arial" w:cs="Arial"/>
          <w:color w:val="000000"/>
          <w:sz w:val="24"/>
          <w:szCs w:val="24"/>
          <w:shd w:val="clear" w:color="auto" w:fill="FFFFFF"/>
        </w:rPr>
        <w:t>Physical</w:t>
      </w:r>
      <w:proofErr w:type="spellEnd"/>
      <w:r w:rsidRPr="00DB09D9">
        <w:rPr>
          <w:rFonts w:ascii="Arial" w:hAnsi="Arial" w:cs="Arial"/>
          <w:color w:val="000000"/>
          <w:sz w:val="24"/>
          <w:szCs w:val="24"/>
          <w:shd w:val="clear" w:color="auto" w:fill="FFFFFF"/>
        </w:rPr>
        <w:t xml:space="preserve"> Health e </w:t>
      </w:r>
      <w:proofErr w:type="spellStart"/>
      <w:r w:rsidRPr="00DB09D9">
        <w:rPr>
          <w:rFonts w:ascii="Arial" w:hAnsi="Arial" w:cs="Arial"/>
          <w:color w:val="000000"/>
          <w:sz w:val="24"/>
          <w:szCs w:val="24"/>
          <w:shd w:val="clear" w:color="auto" w:fill="FFFFFF"/>
        </w:rPr>
        <w:t>fMRI</w:t>
      </w:r>
      <w:proofErr w:type="spellEnd"/>
      <w:r w:rsidRPr="00DB09D9">
        <w:rPr>
          <w:rFonts w:ascii="Arial" w:hAnsi="Arial" w:cs="Arial"/>
          <w:color w:val="000000"/>
          <w:sz w:val="24"/>
          <w:szCs w:val="24"/>
          <w:shd w:val="clear" w:color="auto" w:fill="FFFFFF"/>
        </w:rPr>
        <w:t xml:space="preserve">. Foram encontrados 358 e selecionados 44 estudos. Foi possível </w:t>
      </w:r>
      <w:proofErr w:type="spellStart"/>
      <w:r w:rsidRPr="00DB09D9">
        <w:rPr>
          <w:rFonts w:ascii="Arial" w:hAnsi="Arial" w:cs="Arial"/>
          <w:color w:val="000000"/>
          <w:sz w:val="24"/>
          <w:szCs w:val="24"/>
          <w:shd w:val="clear" w:color="auto" w:fill="FFFFFF"/>
        </w:rPr>
        <w:t>bservou-se</w:t>
      </w:r>
      <w:proofErr w:type="spellEnd"/>
      <w:r w:rsidRPr="00DB09D9">
        <w:rPr>
          <w:rFonts w:ascii="Arial" w:hAnsi="Arial" w:cs="Arial"/>
          <w:color w:val="000000"/>
          <w:sz w:val="24"/>
          <w:szCs w:val="24"/>
          <w:shd w:val="clear" w:color="auto" w:fill="FFFFFF"/>
        </w:rPr>
        <w:t xml:space="preserve"> crescimento de publicações sobre </w:t>
      </w:r>
      <w:proofErr w:type="spellStart"/>
      <w:r w:rsidRPr="00DB09D9">
        <w:rPr>
          <w:rFonts w:ascii="Arial" w:hAnsi="Arial" w:cs="Arial"/>
          <w:color w:val="000000"/>
          <w:sz w:val="24"/>
          <w:szCs w:val="24"/>
          <w:shd w:val="clear" w:color="auto" w:fill="FFFFFF"/>
        </w:rPr>
        <w:t>neuroimagem</w:t>
      </w:r>
      <w:proofErr w:type="spellEnd"/>
      <w:r w:rsidRPr="00DB09D9">
        <w:rPr>
          <w:rFonts w:ascii="Arial" w:hAnsi="Arial" w:cs="Arial"/>
          <w:color w:val="000000"/>
          <w:sz w:val="24"/>
          <w:szCs w:val="24"/>
          <w:shd w:val="clear" w:color="auto" w:fill="FFFFFF"/>
        </w:rPr>
        <w:t xml:space="preserve"> (Brasil e Estados Unidos) e de alto impacto. Pode-se verificar que a associação de bancos de dados e inteligência artificial evidencia a interdependência entre os domínios físico e psíquico, reforçando a abordagem terapêutica na sua totalidade biológica, mental e social.</w:t>
      </w:r>
    </w:p>
    <w:p w:rsidR="00943C86" w:rsidRPr="00DB09D9" w:rsidRDefault="00943C86" w:rsidP="00943C86">
      <w:pPr>
        <w:jc w:val="both"/>
        <w:rPr>
          <w:rFonts w:ascii="Arial" w:hAnsi="Arial" w:cs="Arial"/>
          <w:color w:val="000000"/>
          <w:sz w:val="24"/>
          <w:szCs w:val="24"/>
        </w:rPr>
      </w:pPr>
      <w:r w:rsidRPr="00DB09D9">
        <w:rPr>
          <w:rFonts w:ascii="Arial" w:hAnsi="Arial" w:cs="Arial"/>
          <w:color w:val="000000"/>
          <w:sz w:val="24"/>
          <w:szCs w:val="24"/>
          <w:shd w:val="clear" w:color="auto" w:fill="FFFFFF"/>
        </w:rPr>
        <w:t xml:space="preserve">PALAVRAS CHAVES: </w:t>
      </w:r>
      <w:proofErr w:type="spellStart"/>
      <w:r w:rsidRPr="00DB09D9">
        <w:rPr>
          <w:rFonts w:ascii="Arial" w:hAnsi="Arial" w:cs="Arial"/>
          <w:color w:val="000000"/>
          <w:sz w:val="24"/>
          <w:szCs w:val="24"/>
        </w:rPr>
        <w:t>Neuroimagem</w:t>
      </w:r>
      <w:proofErr w:type="spellEnd"/>
      <w:r w:rsidRPr="00DB09D9">
        <w:rPr>
          <w:rFonts w:ascii="Arial" w:hAnsi="Arial" w:cs="Arial"/>
          <w:color w:val="000000"/>
          <w:sz w:val="24"/>
          <w:szCs w:val="24"/>
        </w:rPr>
        <w:t>, Inteligência Artificial, Modelos Biopsicossociais</w:t>
      </w:r>
    </w:p>
    <w:p w:rsidR="00943C86" w:rsidRPr="00DB09D9" w:rsidRDefault="00943C86" w:rsidP="00943C86">
      <w:pPr>
        <w:jc w:val="both"/>
        <w:rPr>
          <w:rFonts w:ascii="Arial" w:hAnsi="Arial" w:cs="Arial"/>
          <w:color w:val="000000"/>
          <w:sz w:val="24"/>
          <w:szCs w:val="24"/>
          <w:shd w:val="clear" w:color="auto" w:fill="FFFFFF"/>
        </w:rPr>
      </w:pPr>
    </w:p>
    <w:p w:rsidR="00943C86" w:rsidRPr="00DB09D9" w:rsidRDefault="00943C86" w:rsidP="00943C86">
      <w:pPr>
        <w:jc w:val="both"/>
        <w:rPr>
          <w:rFonts w:ascii="Arial" w:hAnsi="Arial" w:cs="Arial"/>
          <w:color w:val="000000"/>
          <w:sz w:val="24"/>
          <w:szCs w:val="24"/>
          <w:shd w:val="clear" w:color="auto" w:fill="FFFFFF"/>
        </w:rPr>
      </w:pPr>
      <w:r w:rsidRPr="00DB09D9">
        <w:rPr>
          <w:rFonts w:ascii="Arial" w:hAnsi="Arial" w:cs="Arial"/>
          <w:color w:val="000000"/>
          <w:sz w:val="24"/>
          <w:szCs w:val="24"/>
          <w:shd w:val="clear" w:color="auto" w:fill="FFFFFF"/>
        </w:rPr>
        <w:t>INTRODUÇÃO</w:t>
      </w:r>
    </w:p>
    <w:p w:rsidR="00943C86" w:rsidRPr="00DB09D9" w:rsidRDefault="00943C86" w:rsidP="00943C86">
      <w:pPr>
        <w:pStyle w:val="NormalWeb"/>
        <w:spacing w:before="240" w:beforeAutospacing="0" w:after="240" w:afterAutospacing="0"/>
        <w:jc w:val="both"/>
        <w:rPr>
          <w:rFonts w:ascii="Arial" w:hAnsi="Arial" w:cs="Arial"/>
        </w:rPr>
      </w:pPr>
      <w:r w:rsidRPr="00DB09D9">
        <w:rPr>
          <w:rFonts w:ascii="Arial" w:hAnsi="Arial" w:cs="Arial"/>
          <w:color w:val="000000"/>
        </w:rPr>
        <w:t xml:space="preserve">Os avanços nas técnicas de </w:t>
      </w:r>
      <w:proofErr w:type="spellStart"/>
      <w:r w:rsidRPr="00DB09D9">
        <w:rPr>
          <w:rFonts w:ascii="Arial" w:hAnsi="Arial" w:cs="Arial"/>
          <w:color w:val="000000"/>
        </w:rPr>
        <w:t>neuroimagem</w:t>
      </w:r>
      <w:proofErr w:type="spellEnd"/>
      <w:r w:rsidRPr="00DB09D9">
        <w:rPr>
          <w:rFonts w:ascii="Arial" w:hAnsi="Arial" w:cs="Arial"/>
          <w:color w:val="000000"/>
        </w:rPr>
        <w:t xml:space="preserve"> nas últimas décadas transformaram a medicina ao permitir uma visualização detalhada das estruturas e funções do sistema nervoso. Esses métodos aprimoram a detecção de alterações estruturais e funcionais, contribuindo para diagnósticos mais precisos, melhor planejamento terapêutico e desfechos clínicos superiores (Rocha et al., 2001). Paralelamente, o conceito de saúde integral tem se consolidado como abordagem central, ao considerar a interdependência entre dimensões físicas, mentais e sociais do indivíduo. Essa perspectiva reconhece a </w:t>
      </w:r>
      <w:proofErr w:type="spellStart"/>
      <w:r w:rsidRPr="00DB09D9">
        <w:rPr>
          <w:rFonts w:ascii="Arial" w:hAnsi="Arial" w:cs="Arial"/>
          <w:color w:val="000000"/>
        </w:rPr>
        <w:t>multifatorialidade</w:t>
      </w:r>
      <w:proofErr w:type="spellEnd"/>
      <w:r w:rsidRPr="00DB09D9">
        <w:rPr>
          <w:rFonts w:ascii="Arial" w:hAnsi="Arial" w:cs="Arial"/>
          <w:color w:val="000000"/>
        </w:rPr>
        <w:t xml:space="preserve"> do adoecimento e a </w:t>
      </w:r>
      <w:r w:rsidRPr="00DB09D9">
        <w:rPr>
          <w:rFonts w:ascii="Arial" w:hAnsi="Arial" w:cs="Arial"/>
          <w:color w:val="000000"/>
        </w:rPr>
        <w:lastRenderedPageBreak/>
        <w:t>necessidade de ações contínuas, coordenadas e humanizadas em promoção, prevenção, tratamento e reabilitação (Silva &amp; Oliveira, 2015).</w:t>
      </w:r>
    </w:p>
    <w:p w:rsidR="00943C86" w:rsidRPr="00DB09D9" w:rsidRDefault="00943C86" w:rsidP="00943C86">
      <w:pPr>
        <w:pStyle w:val="NormalWeb"/>
        <w:spacing w:before="240" w:beforeAutospacing="0" w:after="240" w:afterAutospacing="0"/>
        <w:jc w:val="both"/>
        <w:rPr>
          <w:rFonts w:ascii="Arial" w:hAnsi="Arial" w:cs="Arial"/>
        </w:rPr>
      </w:pPr>
      <w:r w:rsidRPr="00DB09D9">
        <w:rPr>
          <w:rFonts w:ascii="Arial" w:hAnsi="Arial" w:cs="Arial"/>
          <w:color w:val="000000"/>
        </w:rPr>
        <w:t xml:space="preserve">A integração da </w:t>
      </w:r>
      <w:proofErr w:type="spellStart"/>
      <w:r w:rsidRPr="00DB09D9">
        <w:rPr>
          <w:rFonts w:ascii="Arial" w:hAnsi="Arial" w:cs="Arial"/>
          <w:color w:val="000000"/>
        </w:rPr>
        <w:t>neuroimagem</w:t>
      </w:r>
      <w:proofErr w:type="spellEnd"/>
      <w:r w:rsidRPr="00DB09D9">
        <w:rPr>
          <w:rFonts w:ascii="Arial" w:hAnsi="Arial" w:cs="Arial"/>
          <w:color w:val="000000"/>
        </w:rPr>
        <w:t xml:space="preserve"> nesse contexto representa um avanço importante, pois amplia a compreensão das diferenças entre estados saudáveis e não saudáveis. Suas informações estruturais e funcionais favorecem práticas assistenciais mais seguras, eficientes e personalizadas, em consonância com as demandas complexas da saúde atual (Cope et al., 2021; </w:t>
      </w:r>
      <w:proofErr w:type="spellStart"/>
      <w:r w:rsidRPr="00DB09D9">
        <w:rPr>
          <w:rFonts w:ascii="Arial" w:hAnsi="Arial" w:cs="Arial"/>
          <w:color w:val="000000"/>
        </w:rPr>
        <w:t>Akram</w:t>
      </w:r>
      <w:proofErr w:type="spellEnd"/>
      <w:r w:rsidRPr="00DB09D9">
        <w:rPr>
          <w:rFonts w:ascii="Arial" w:hAnsi="Arial" w:cs="Arial"/>
          <w:color w:val="000000"/>
        </w:rPr>
        <w:t xml:space="preserve"> et al., 2024).</w:t>
      </w:r>
    </w:p>
    <w:p w:rsidR="00943C86" w:rsidRPr="00DB09D9" w:rsidRDefault="00943C86" w:rsidP="00943C86">
      <w:pPr>
        <w:pStyle w:val="NormalWeb"/>
        <w:spacing w:before="240" w:beforeAutospacing="0" w:after="240" w:afterAutospacing="0"/>
        <w:jc w:val="both"/>
        <w:rPr>
          <w:rFonts w:ascii="Arial" w:hAnsi="Arial" w:cs="Arial"/>
        </w:rPr>
      </w:pPr>
      <w:r w:rsidRPr="00DB09D9">
        <w:rPr>
          <w:rFonts w:ascii="Arial" w:hAnsi="Arial" w:cs="Arial"/>
          <w:color w:val="000000"/>
        </w:rPr>
        <w:t xml:space="preserve">Os bancos de </w:t>
      </w:r>
      <w:proofErr w:type="spellStart"/>
      <w:r w:rsidRPr="00DB09D9">
        <w:rPr>
          <w:rFonts w:ascii="Arial" w:hAnsi="Arial" w:cs="Arial"/>
          <w:color w:val="000000"/>
        </w:rPr>
        <w:t>neuroimagem</w:t>
      </w:r>
      <w:proofErr w:type="spellEnd"/>
      <w:r w:rsidRPr="00DB09D9">
        <w:rPr>
          <w:rFonts w:ascii="Arial" w:hAnsi="Arial" w:cs="Arial"/>
          <w:color w:val="000000"/>
        </w:rPr>
        <w:t>, compostos por exames de ressonância magnética e tomografia associados a dados clínicos, são fundamentais para a pesquisa. Eles possibilitam análises em larga escala, permitindo identificar padrões relacionados a doenças neurológicas e transtornos mentais. Tecnologias como a imagem por tensor de difusão (DTI) aprofundam o entendimento da anatomia cerebral e das particularidades individuais, reforçando a conexão entre saúde física e mental (Oliveira et al., 2024).</w:t>
      </w:r>
    </w:p>
    <w:p w:rsidR="00943C86" w:rsidRPr="00DB09D9" w:rsidRDefault="00943C86" w:rsidP="00943C86">
      <w:pPr>
        <w:pStyle w:val="NormalWeb"/>
        <w:spacing w:before="240" w:beforeAutospacing="0" w:after="240" w:afterAutospacing="0"/>
        <w:jc w:val="both"/>
        <w:rPr>
          <w:rFonts w:ascii="Arial" w:hAnsi="Arial" w:cs="Arial"/>
        </w:rPr>
      </w:pPr>
      <w:r w:rsidRPr="00DB09D9">
        <w:rPr>
          <w:rFonts w:ascii="Arial" w:hAnsi="Arial" w:cs="Arial"/>
          <w:color w:val="000000"/>
        </w:rPr>
        <w:t xml:space="preserve">O cérebro, centro regulador de emoções, comportamentos e funções fisiológicas, reflete os impactos de condições sistêmicas como diabetes, obesidade, doenças cardiovasculares e inflamações crônicas. Evidências mostram que tais condições podem alterar estruturas cerebrais, enquanto transtornos psiquiátricos influenciam a saúde física por vias imunológicas, endócrinas e neuronais. Assim, a </w:t>
      </w:r>
      <w:proofErr w:type="spellStart"/>
      <w:r w:rsidRPr="00DB09D9">
        <w:rPr>
          <w:rFonts w:ascii="Arial" w:hAnsi="Arial" w:cs="Arial"/>
          <w:color w:val="000000"/>
        </w:rPr>
        <w:t>neuroimagem</w:t>
      </w:r>
      <w:proofErr w:type="spellEnd"/>
      <w:r w:rsidRPr="00DB09D9">
        <w:rPr>
          <w:rFonts w:ascii="Arial" w:hAnsi="Arial" w:cs="Arial"/>
          <w:color w:val="000000"/>
        </w:rPr>
        <w:t xml:space="preserve"> se torna uma ferramenta essencial para compreender essas interações, permitindo estratégias integradas de prevenção, diagnóstico e tratamento.</w:t>
      </w:r>
    </w:p>
    <w:p w:rsidR="00943C86" w:rsidRPr="00DB09D9" w:rsidRDefault="00943C86" w:rsidP="00943C86">
      <w:pPr>
        <w:pStyle w:val="NormalWeb"/>
        <w:spacing w:before="240" w:beforeAutospacing="0" w:after="240" w:afterAutospacing="0"/>
        <w:jc w:val="both"/>
        <w:rPr>
          <w:rFonts w:ascii="Arial" w:hAnsi="Arial" w:cs="Arial"/>
        </w:rPr>
      </w:pPr>
      <w:r w:rsidRPr="00DB09D9">
        <w:rPr>
          <w:rFonts w:ascii="Arial" w:hAnsi="Arial" w:cs="Arial"/>
          <w:color w:val="000000"/>
        </w:rPr>
        <w:t xml:space="preserve">Apesar dos avanços, persistem desafios importantes: questões éticas e de </w:t>
      </w:r>
      <w:proofErr w:type="spellStart"/>
      <w:r w:rsidRPr="00DB09D9">
        <w:rPr>
          <w:rFonts w:ascii="Arial" w:hAnsi="Arial" w:cs="Arial"/>
          <w:color w:val="000000"/>
        </w:rPr>
        <w:t>judicialização</w:t>
      </w:r>
      <w:proofErr w:type="spellEnd"/>
      <w:r w:rsidRPr="00DB09D9">
        <w:rPr>
          <w:rFonts w:ascii="Arial" w:hAnsi="Arial" w:cs="Arial"/>
          <w:color w:val="000000"/>
        </w:rPr>
        <w:t xml:space="preserve">, implicações do uso de Inteligência Artificial, limitações na interpretação dos achados, dificuldades de generalização para diferentes populações e necessidade de padronização dos dados. Superar esses obstáculos é fundamental para o fortalecimento da </w:t>
      </w:r>
      <w:proofErr w:type="spellStart"/>
      <w:r w:rsidRPr="00DB09D9">
        <w:rPr>
          <w:rFonts w:ascii="Arial" w:hAnsi="Arial" w:cs="Arial"/>
          <w:color w:val="000000"/>
        </w:rPr>
        <w:t>neuroimagem</w:t>
      </w:r>
      <w:proofErr w:type="spellEnd"/>
      <w:r w:rsidRPr="00DB09D9">
        <w:rPr>
          <w:rFonts w:ascii="Arial" w:hAnsi="Arial" w:cs="Arial"/>
          <w:color w:val="000000"/>
        </w:rPr>
        <w:t xml:space="preserve"> como recurso central na prática clínica e na pesquisa em saúde integral.</w:t>
      </w:r>
    </w:p>
    <w:p w:rsidR="00191FB2" w:rsidRPr="00DB09D9" w:rsidRDefault="00191FB2" w:rsidP="00943C86">
      <w:pPr>
        <w:jc w:val="both"/>
        <w:rPr>
          <w:rFonts w:ascii="Arial" w:hAnsi="Arial" w:cs="Arial"/>
          <w:sz w:val="24"/>
          <w:szCs w:val="24"/>
        </w:rPr>
      </w:pPr>
      <w:r w:rsidRPr="00DB09D9">
        <w:rPr>
          <w:rFonts w:ascii="Arial" w:hAnsi="Arial" w:cs="Arial"/>
          <w:sz w:val="24"/>
          <w:szCs w:val="24"/>
        </w:rPr>
        <w:t xml:space="preserve">Objetivos Analisar , através da revisão da literatura de que maneira os bancos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têm contribuído para a compreensão das interfaces entre saúde mental e física, com ênfase nas alterações estruturais e funcionais do cérebro identificadas por meio de tecnologias como ressonância magnética e tomografia por emissão de pósitrons, que possibilitam a identificação de particularidades dos indivíduos analisados Além disso desenvolver , dentro do projeto </w:t>
      </w:r>
      <w:proofErr w:type="spellStart"/>
      <w:r w:rsidRPr="00DB09D9">
        <w:rPr>
          <w:rFonts w:ascii="Arial" w:hAnsi="Arial" w:cs="Arial"/>
          <w:sz w:val="24"/>
          <w:szCs w:val="24"/>
        </w:rPr>
        <w:t>healthlab</w:t>
      </w:r>
      <w:proofErr w:type="spellEnd"/>
      <w:r w:rsidRPr="00DB09D9">
        <w:rPr>
          <w:rFonts w:ascii="Arial" w:hAnsi="Arial" w:cs="Arial"/>
          <w:sz w:val="24"/>
          <w:szCs w:val="24"/>
        </w:rPr>
        <w:t xml:space="preserve">- </w:t>
      </w:r>
      <w:proofErr w:type="spellStart"/>
      <w:r w:rsidRPr="00DB09D9">
        <w:rPr>
          <w:rFonts w:ascii="Arial" w:hAnsi="Arial" w:cs="Arial"/>
          <w:sz w:val="24"/>
          <w:szCs w:val="24"/>
        </w:rPr>
        <w:t>unicuritiba</w:t>
      </w:r>
      <w:proofErr w:type="spellEnd"/>
      <w:r w:rsidRPr="00DB09D9">
        <w:rPr>
          <w:rFonts w:ascii="Arial" w:hAnsi="Arial" w:cs="Arial"/>
          <w:sz w:val="24"/>
          <w:szCs w:val="24"/>
        </w:rPr>
        <w:t xml:space="preserve"> um aplicativo onde possa-se comparar imagens de exames cerebrais com bancos de imagens públicos e ajudar no laudo de diagnóstico de doenças mentais tais como depressão, bipolaridade, esquizofrenia que cada mais cursam com diagnóstico de exames de imagens cerebrais tais como tomografias, ressonâncias magnéticas entre outros </w:t>
      </w:r>
    </w:p>
    <w:p w:rsidR="00191FB2" w:rsidRPr="00DB09D9" w:rsidRDefault="00191FB2" w:rsidP="00943C86">
      <w:pPr>
        <w:jc w:val="both"/>
        <w:rPr>
          <w:rFonts w:ascii="Arial" w:hAnsi="Arial" w:cs="Arial"/>
          <w:sz w:val="24"/>
          <w:szCs w:val="24"/>
        </w:rPr>
      </w:pPr>
      <w:r w:rsidRPr="00DB09D9">
        <w:rPr>
          <w:rFonts w:ascii="Arial" w:hAnsi="Arial" w:cs="Arial"/>
          <w:sz w:val="24"/>
          <w:szCs w:val="24"/>
        </w:rPr>
        <w:t>Metodologia</w:t>
      </w:r>
    </w:p>
    <w:p w:rsidR="00191FB2" w:rsidRPr="00DB09D9" w:rsidRDefault="00191FB2" w:rsidP="00943C86">
      <w:pPr>
        <w:jc w:val="both"/>
        <w:rPr>
          <w:rFonts w:ascii="Arial" w:hAnsi="Arial" w:cs="Arial"/>
          <w:sz w:val="24"/>
          <w:szCs w:val="24"/>
        </w:rPr>
      </w:pPr>
      <w:r w:rsidRPr="00DB09D9">
        <w:rPr>
          <w:rFonts w:ascii="Arial" w:hAnsi="Arial" w:cs="Arial"/>
          <w:sz w:val="24"/>
          <w:szCs w:val="24"/>
        </w:rPr>
        <w:t xml:space="preserve">O presente estudo consiste em uma revisão da literatura, cujo objetivo é identificar, analisar e sintetizar as evidências científicas referentes ao uso de bancos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na investigação das interfaces entre saúde mental e saúde física. Foram incluídos estudos quantitativos e qualitativos, abrangendo ensaios clínicos </w:t>
      </w:r>
      <w:r w:rsidRPr="00DB09D9">
        <w:rPr>
          <w:rFonts w:ascii="Arial" w:hAnsi="Arial" w:cs="Arial"/>
          <w:sz w:val="24"/>
          <w:szCs w:val="24"/>
        </w:rPr>
        <w:lastRenderedPageBreak/>
        <w:t xml:space="preserve">randomizados, estudos transversais, artigos originais, além de revisões de escopo sistemáticas e integrativas, publicados nos últimos dez anos e disponíveis nos idiomas: português (PT-BR), inglês e espanhol. A estratégia de busca foi realizada com ênfase em artigos de acesso gratuito, disponíveis em meio digital e indexados em bases de dados </w:t>
      </w:r>
      <w:proofErr w:type="spellStart"/>
      <w:r w:rsidRPr="00DB09D9">
        <w:rPr>
          <w:rFonts w:ascii="Arial" w:hAnsi="Arial" w:cs="Arial"/>
          <w:sz w:val="24"/>
          <w:szCs w:val="24"/>
        </w:rPr>
        <w:t>consolidades</w:t>
      </w:r>
      <w:proofErr w:type="spellEnd"/>
      <w:r w:rsidRPr="00DB09D9">
        <w:rPr>
          <w:rFonts w:ascii="Arial" w:hAnsi="Arial" w:cs="Arial"/>
          <w:sz w:val="24"/>
          <w:szCs w:val="24"/>
        </w:rPr>
        <w:t>. Inicialmente, os descritores foram definidos por meio da Plataforma de Descritores em Ciência da Saúde (</w:t>
      </w:r>
      <w:proofErr w:type="spellStart"/>
      <w:r w:rsidRPr="00DB09D9">
        <w:rPr>
          <w:rFonts w:ascii="Arial" w:hAnsi="Arial" w:cs="Arial"/>
          <w:sz w:val="24"/>
          <w:szCs w:val="24"/>
        </w:rPr>
        <w:t>DeCS</w:t>
      </w:r>
      <w:proofErr w:type="spellEnd"/>
      <w:r w:rsidRPr="00DB09D9">
        <w:rPr>
          <w:rFonts w:ascii="Arial" w:hAnsi="Arial" w:cs="Arial"/>
          <w:sz w:val="24"/>
          <w:szCs w:val="24"/>
        </w:rPr>
        <w:t>). Os descritores utilizados incluíram: “</w:t>
      </w:r>
      <w:proofErr w:type="spellStart"/>
      <w:r w:rsidRPr="00DB09D9">
        <w:rPr>
          <w:rFonts w:ascii="Arial" w:hAnsi="Arial" w:cs="Arial"/>
          <w:sz w:val="24"/>
          <w:szCs w:val="24"/>
        </w:rPr>
        <w:t>Neuroimaging</w:t>
      </w:r>
      <w:proofErr w:type="spellEnd"/>
      <w:r w:rsidRPr="00DB09D9">
        <w:rPr>
          <w:rFonts w:ascii="Arial" w:hAnsi="Arial" w:cs="Arial"/>
          <w:sz w:val="24"/>
          <w:szCs w:val="24"/>
        </w:rPr>
        <w:t>”, “inteligência artificial”, “</w:t>
      </w:r>
      <w:proofErr w:type="spellStart"/>
      <w:r w:rsidRPr="00DB09D9">
        <w:rPr>
          <w:rFonts w:ascii="Arial" w:hAnsi="Arial" w:cs="Arial"/>
          <w:sz w:val="24"/>
          <w:szCs w:val="24"/>
        </w:rPr>
        <w:t>Biomarkers</w:t>
      </w:r>
      <w:proofErr w:type="spellEnd"/>
      <w:r w:rsidRPr="00DB09D9">
        <w:rPr>
          <w:rFonts w:ascii="Arial" w:hAnsi="Arial" w:cs="Arial"/>
          <w:sz w:val="24"/>
          <w:szCs w:val="24"/>
        </w:rPr>
        <w:t>”, “</w:t>
      </w:r>
      <w:proofErr w:type="spellStart"/>
      <w:r w:rsidRPr="00DB09D9">
        <w:rPr>
          <w:rFonts w:ascii="Arial" w:hAnsi="Arial" w:cs="Arial"/>
          <w:sz w:val="24"/>
          <w:szCs w:val="24"/>
        </w:rPr>
        <w:t>Magnetic</w:t>
      </w:r>
      <w:proofErr w:type="spellEnd"/>
      <w:r w:rsidRPr="00DB09D9">
        <w:rPr>
          <w:rFonts w:ascii="Arial" w:hAnsi="Arial" w:cs="Arial"/>
          <w:sz w:val="24"/>
          <w:szCs w:val="24"/>
        </w:rPr>
        <w:t xml:space="preserve"> </w:t>
      </w:r>
      <w:proofErr w:type="spellStart"/>
      <w:r w:rsidRPr="00DB09D9">
        <w:rPr>
          <w:rFonts w:ascii="Arial" w:hAnsi="Arial" w:cs="Arial"/>
          <w:sz w:val="24"/>
          <w:szCs w:val="24"/>
        </w:rPr>
        <w:t>Resonance</w:t>
      </w:r>
      <w:proofErr w:type="spellEnd"/>
      <w:r w:rsidRPr="00DB09D9">
        <w:rPr>
          <w:rFonts w:ascii="Arial" w:hAnsi="Arial" w:cs="Arial"/>
          <w:sz w:val="24"/>
          <w:szCs w:val="24"/>
        </w:rPr>
        <w:t xml:space="preserve"> </w:t>
      </w:r>
      <w:proofErr w:type="spellStart"/>
      <w:r w:rsidRPr="00DB09D9">
        <w:rPr>
          <w:rFonts w:ascii="Arial" w:hAnsi="Arial" w:cs="Arial"/>
          <w:sz w:val="24"/>
          <w:szCs w:val="24"/>
        </w:rPr>
        <w:t>Imaging</w:t>
      </w:r>
      <w:proofErr w:type="spellEnd"/>
      <w:r w:rsidRPr="00DB09D9">
        <w:rPr>
          <w:rFonts w:ascii="Arial" w:hAnsi="Arial" w:cs="Arial"/>
          <w:sz w:val="24"/>
          <w:szCs w:val="24"/>
        </w:rPr>
        <w:t>”, “Mental Health” AND “</w:t>
      </w:r>
      <w:proofErr w:type="spellStart"/>
      <w:r w:rsidRPr="00DB09D9">
        <w:rPr>
          <w:rFonts w:ascii="Arial" w:hAnsi="Arial" w:cs="Arial"/>
          <w:sz w:val="24"/>
          <w:szCs w:val="24"/>
        </w:rPr>
        <w:t>Physical</w:t>
      </w:r>
      <w:proofErr w:type="spellEnd"/>
      <w:r w:rsidRPr="00DB09D9">
        <w:rPr>
          <w:rFonts w:ascii="Arial" w:hAnsi="Arial" w:cs="Arial"/>
          <w:sz w:val="24"/>
          <w:szCs w:val="24"/>
        </w:rPr>
        <w:t xml:space="preserve"> Health” e “</w:t>
      </w:r>
      <w:proofErr w:type="spellStart"/>
      <w:r w:rsidRPr="00DB09D9">
        <w:rPr>
          <w:rFonts w:ascii="Arial" w:hAnsi="Arial" w:cs="Arial"/>
          <w:sz w:val="24"/>
          <w:szCs w:val="24"/>
        </w:rPr>
        <w:t>fMRI</w:t>
      </w:r>
      <w:proofErr w:type="spellEnd"/>
      <w:r w:rsidRPr="00DB09D9">
        <w:rPr>
          <w:rFonts w:ascii="Arial" w:hAnsi="Arial" w:cs="Arial"/>
          <w:sz w:val="24"/>
          <w:szCs w:val="24"/>
        </w:rPr>
        <w:t xml:space="preserve">”. A busca foi conduzida em bases de dados amplamente reconhecidas na área da saúde, como </w:t>
      </w:r>
      <w:proofErr w:type="spellStart"/>
      <w:r w:rsidRPr="00DB09D9">
        <w:rPr>
          <w:rFonts w:ascii="Arial" w:hAnsi="Arial" w:cs="Arial"/>
          <w:sz w:val="24"/>
          <w:szCs w:val="24"/>
        </w:rPr>
        <w:t>Public</w:t>
      </w:r>
      <w:proofErr w:type="spellEnd"/>
      <w:r w:rsidRPr="00DB09D9">
        <w:rPr>
          <w:rFonts w:ascii="Arial" w:hAnsi="Arial" w:cs="Arial"/>
          <w:sz w:val="24"/>
          <w:szCs w:val="24"/>
        </w:rPr>
        <w:t xml:space="preserve"> MEDLINE (</w:t>
      </w:r>
      <w:proofErr w:type="spellStart"/>
      <w:r w:rsidRPr="00DB09D9">
        <w:rPr>
          <w:rFonts w:ascii="Arial" w:hAnsi="Arial" w:cs="Arial"/>
          <w:sz w:val="24"/>
          <w:szCs w:val="24"/>
        </w:rPr>
        <w:t>PubMed</w:t>
      </w:r>
      <w:proofErr w:type="spellEnd"/>
      <w:r w:rsidRPr="00DB09D9">
        <w:rPr>
          <w:rFonts w:ascii="Arial" w:hAnsi="Arial" w:cs="Arial"/>
          <w:sz w:val="24"/>
          <w:szCs w:val="24"/>
        </w:rPr>
        <w:t xml:space="preserve">), a Literatura Latino-Americana e do Caribe em Ciências da Saúde (LILACS) e a </w:t>
      </w:r>
      <w:proofErr w:type="spellStart"/>
      <w:r w:rsidRPr="00DB09D9">
        <w:rPr>
          <w:rFonts w:ascii="Arial" w:hAnsi="Arial" w:cs="Arial"/>
          <w:sz w:val="24"/>
          <w:szCs w:val="24"/>
        </w:rPr>
        <w:t>Scientific</w:t>
      </w:r>
      <w:proofErr w:type="spellEnd"/>
      <w:r w:rsidRPr="00DB09D9">
        <w:rPr>
          <w:rFonts w:ascii="Arial" w:hAnsi="Arial" w:cs="Arial"/>
          <w:sz w:val="24"/>
          <w:szCs w:val="24"/>
        </w:rPr>
        <w:t xml:space="preserve"> Eletronic Library Online (</w:t>
      </w:r>
      <w:proofErr w:type="spellStart"/>
      <w:r w:rsidRPr="00DB09D9">
        <w:rPr>
          <w:rFonts w:ascii="Arial" w:hAnsi="Arial" w:cs="Arial"/>
          <w:sz w:val="24"/>
          <w:szCs w:val="24"/>
        </w:rPr>
        <w:t>SciELO</w:t>
      </w:r>
      <w:proofErr w:type="spellEnd"/>
      <w:r w:rsidRPr="00DB09D9">
        <w:rPr>
          <w:rFonts w:ascii="Arial" w:hAnsi="Arial" w:cs="Arial"/>
          <w:sz w:val="24"/>
          <w:szCs w:val="24"/>
        </w:rPr>
        <w:t xml:space="preserve">). A seleção dos estudos ocorreu em três etapas sucessivas: triagem dos títulos, análise dos resumos e leitura completa dos artigos considerados elegíveis. </w:t>
      </w:r>
    </w:p>
    <w:p w:rsidR="00191FB2" w:rsidRPr="00DB09D9" w:rsidRDefault="00191FB2" w:rsidP="00943C86">
      <w:pPr>
        <w:jc w:val="both"/>
        <w:rPr>
          <w:rFonts w:ascii="Arial" w:hAnsi="Arial" w:cs="Arial"/>
          <w:sz w:val="24"/>
          <w:szCs w:val="24"/>
        </w:rPr>
      </w:pPr>
      <w:r w:rsidRPr="00DB09D9">
        <w:rPr>
          <w:rFonts w:ascii="Arial" w:hAnsi="Arial" w:cs="Arial"/>
          <w:sz w:val="24"/>
          <w:szCs w:val="24"/>
        </w:rPr>
        <w:drawing>
          <wp:inline distT="0" distB="0" distL="0" distR="0" wp14:anchorId="0A1B5FF5" wp14:editId="30D7FFE8">
            <wp:extent cx="5400040" cy="2201545"/>
            <wp:effectExtent l="0" t="0" r="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2201545"/>
                    </a:xfrm>
                    <a:prstGeom prst="rect">
                      <a:avLst/>
                    </a:prstGeom>
                  </pic:spPr>
                </pic:pic>
              </a:graphicData>
            </a:graphic>
          </wp:inline>
        </w:drawing>
      </w:r>
    </w:p>
    <w:p w:rsidR="00191FB2" w:rsidRPr="00DB09D9" w:rsidRDefault="00191FB2" w:rsidP="00943C86">
      <w:pPr>
        <w:jc w:val="both"/>
        <w:rPr>
          <w:rFonts w:ascii="Arial" w:hAnsi="Arial" w:cs="Arial"/>
          <w:sz w:val="24"/>
          <w:szCs w:val="24"/>
        </w:rPr>
      </w:pPr>
      <w:r w:rsidRPr="00DB09D9">
        <w:rPr>
          <w:rFonts w:ascii="Arial" w:hAnsi="Arial" w:cs="Arial"/>
          <w:sz w:val="24"/>
          <w:szCs w:val="24"/>
        </w:rPr>
        <w:t xml:space="preserve">Ao todo, nesta primeira busca pelo banco de dados </w:t>
      </w:r>
      <w:proofErr w:type="spellStart"/>
      <w:r w:rsidRPr="00DB09D9">
        <w:rPr>
          <w:rFonts w:ascii="Arial" w:hAnsi="Arial" w:cs="Arial"/>
          <w:sz w:val="24"/>
          <w:szCs w:val="24"/>
        </w:rPr>
        <w:t>PubMed</w:t>
      </w:r>
      <w:proofErr w:type="spellEnd"/>
      <w:r w:rsidRPr="00DB09D9">
        <w:rPr>
          <w:rFonts w:ascii="Arial" w:hAnsi="Arial" w:cs="Arial"/>
          <w:sz w:val="24"/>
          <w:szCs w:val="24"/>
        </w:rPr>
        <w:t xml:space="preserve"> foram encontradas 246 pesquisas relacionadas a esses temas utilizando os descritores. Dentre esses registros, foram selecionados 29 artigos para análise mais aprofundada. </w:t>
      </w:r>
    </w:p>
    <w:p w:rsidR="00191FB2" w:rsidRPr="00DB09D9" w:rsidRDefault="00191FB2" w:rsidP="00943C86">
      <w:pPr>
        <w:jc w:val="both"/>
        <w:rPr>
          <w:rFonts w:ascii="Arial" w:hAnsi="Arial" w:cs="Arial"/>
          <w:sz w:val="24"/>
          <w:szCs w:val="24"/>
        </w:rPr>
      </w:pPr>
    </w:p>
    <w:p w:rsidR="00191FB2" w:rsidRPr="00DB09D9" w:rsidRDefault="00191FB2" w:rsidP="00943C86">
      <w:pPr>
        <w:jc w:val="both"/>
        <w:rPr>
          <w:rFonts w:ascii="Arial" w:hAnsi="Arial" w:cs="Arial"/>
          <w:sz w:val="24"/>
          <w:szCs w:val="24"/>
        </w:rPr>
      </w:pPr>
      <w:r w:rsidRPr="00DB09D9">
        <w:rPr>
          <w:rFonts w:ascii="Arial" w:hAnsi="Arial" w:cs="Arial"/>
          <w:sz w:val="24"/>
          <w:szCs w:val="24"/>
        </w:rPr>
        <w:drawing>
          <wp:inline distT="0" distB="0" distL="0" distR="0" wp14:anchorId="0687A5F3" wp14:editId="439ED73A">
            <wp:extent cx="5400040" cy="208026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400040" cy="2080260"/>
                    </a:xfrm>
                    <a:prstGeom prst="rect">
                      <a:avLst/>
                    </a:prstGeom>
                  </pic:spPr>
                </pic:pic>
              </a:graphicData>
            </a:graphic>
          </wp:inline>
        </w:drawing>
      </w:r>
    </w:p>
    <w:p w:rsidR="00191FB2" w:rsidRPr="00DB09D9" w:rsidRDefault="00191FB2" w:rsidP="00943C86">
      <w:pPr>
        <w:jc w:val="both"/>
        <w:rPr>
          <w:rFonts w:ascii="Arial" w:hAnsi="Arial" w:cs="Arial"/>
          <w:sz w:val="24"/>
          <w:szCs w:val="24"/>
        </w:rPr>
      </w:pPr>
      <w:r w:rsidRPr="00DB09D9">
        <w:rPr>
          <w:rFonts w:ascii="Arial" w:hAnsi="Arial" w:cs="Arial"/>
          <w:sz w:val="24"/>
          <w:szCs w:val="24"/>
        </w:rPr>
        <w:t xml:space="preserve">Já na busca feita no banco de dados </w:t>
      </w:r>
      <w:proofErr w:type="spellStart"/>
      <w:r w:rsidRPr="00DB09D9">
        <w:rPr>
          <w:rFonts w:ascii="Arial" w:hAnsi="Arial" w:cs="Arial"/>
          <w:sz w:val="24"/>
          <w:szCs w:val="24"/>
        </w:rPr>
        <w:t>LILACs</w:t>
      </w:r>
      <w:proofErr w:type="spellEnd"/>
      <w:r w:rsidRPr="00DB09D9">
        <w:rPr>
          <w:rFonts w:ascii="Arial" w:hAnsi="Arial" w:cs="Arial"/>
          <w:sz w:val="24"/>
          <w:szCs w:val="24"/>
        </w:rPr>
        <w:t xml:space="preserve"> foram encontradas 30 pesquisas relacionadas a esses descritores. Dentre eles, foram selecionados 6 artigos para uma análise melhor análise.</w:t>
      </w:r>
    </w:p>
    <w:p w:rsidR="00DB09D9" w:rsidRPr="00DB09D9" w:rsidRDefault="00DB09D9" w:rsidP="00DB09D9">
      <w:pPr>
        <w:jc w:val="both"/>
        <w:rPr>
          <w:rFonts w:ascii="Arial" w:hAnsi="Arial" w:cs="Arial"/>
          <w:sz w:val="24"/>
          <w:szCs w:val="24"/>
        </w:rPr>
      </w:pPr>
    </w:p>
    <w:p w:rsidR="00DB09D9" w:rsidRPr="00DB09D9" w:rsidRDefault="00DB09D9" w:rsidP="00DB09D9">
      <w:pPr>
        <w:jc w:val="both"/>
        <w:rPr>
          <w:rFonts w:ascii="Arial" w:hAnsi="Arial" w:cs="Arial"/>
          <w:sz w:val="24"/>
          <w:szCs w:val="24"/>
        </w:rPr>
      </w:pPr>
      <w:r w:rsidRPr="00DB09D9">
        <w:rPr>
          <w:rFonts w:ascii="Arial" w:hAnsi="Arial" w:cs="Arial"/>
          <w:sz w:val="24"/>
          <w:szCs w:val="24"/>
        </w:rPr>
        <w:lastRenderedPageBreak/>
        <w:t xml:space="preserve"> </w:t>
      </w:r>
      <w:r w:rsidRPr="00DB09D9">
        <w:rPr>
          <w:rFonts w:ascii="Arial" w:hAnsi="Arial" w:cs="Arial"/>
          <w:sz w:val="24"/>
          <w:szCs w:val="24"/>
        </w:rPr>
        <w:drawing>
          <wp:inline distT="0" distB="0" distL="0" distR="0" wp14:anchorId="399EF170" wp14:editId="21A1206E">
            <wp:extent cx="5400040" cy="2035175"/>
            <wp:effectExtent l="0" t="0" r="0" b="317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00040" cy="2035175"/>
                    </a:xfrm>
                    <a:prstGeom prst="rect">
                      <a:avLst/>
                    </a:prstGeom>
                  </pic:spPr>
                </pic:pic>
              </a:graphicData>
            </a:graphic>
          </wp:inline>
        </w:drawing>
      </w:r>
    </w:p>
    <w:p w:rsidR="00DB09D9" w:rsidRPr="00DB09D9" w:rsidRDefault="00DB09D9" w:rsidP="00DB09D9">
      <w:pPr>
        <w:jc w:val="both"/>
        <w:rPr>
          <w:rFonts w:ascii="Arial" w:hAnsi="Arial" w:cs="Arial"/>
          <w:sz w:val="24"/>
          <w:szCs w:val="24"/>
        </w:rPr>
      </w:pPr>
      <w:r w:rsidRPr="00DB09D9">
        <w:rPr>
          <w:rFonts w:ascii="Arial" w:hAnsi="Arial" w:cs="Arial"/>
          <w:sz w:val="24"/>
          <w:szCs w:val="24"/>
        </w:rPr>
        <w:t xml:space="preserve">E a busca realizada através do </w:t>
      </w:r>
      <w:proofErr w:type="spellStart"/>
      <w:r w:rsidRPr="00DB09D9">
        <w:rPr>
          <w:rFonts w:ascii="Arial" w:hAnsi="Arial" w:cs="Arial"/>
          <w:sz w:val="24"/>
          <w:szCs w:val="24"/>
        </w:rPr>
        <w:t>Scielo</w:t>
      </w:r>
      <w:proofErr w:type="spellEnd"/>
      <w:r w:rsidRPr="00DB09D9">
        <w:rPr>
          <w:rFonts w:ascii="Arial" w:hAnsi="Arial" w:cs="Arial"/>
          <w:sz w:val="24"/>
          <w:szCs w:val="24"/>
        </w:rPr>
        <w:t xml:space="preserve"> resultou em encontradas 82 (oitenta e dois) pesquisas relacionadas a esses descritores. Dentre os registros identificados, nove artigos foram selecionados para uma análise mais detalhada).</w:t>
      </w:r>
    </w:p>
    <w:p w:rsidR="00191FB2" w:rsidRPr="00DB09D9" w:rsidRDefault="00191FB2" w:rsidP="00943C86">
      <w:pPr>
        <w:jc w:val="both"/>
        <w:rPr>
          <w:rFonts w:ascii="Arial" w:hAnsi="Arial" w:cs="Arial"/>
          <w:sz w:val="24"/>
          <w:szCs w:val="24"/>
        </w:rPr>
      </w:pPr>
      <w:r w:rsidRPr="00DB09D9">
        <w:rPr>
          <w:rFonts w:ascii="Arial" w:hAnsi="Arial" w:cs="Arial"/>
          <w:sz w:val="24"/>
          <w:szCs w:val="24"/>
        </w:rPr>
        <w:t>Além disso desenvolveu-se</w:t>
      </w:r>
      <w:r w:rsidRPr="00DB09D9">
        <w:rPr>
          <w:rFonts w:ascii="Arial" w:hAnsi="Arial" w:cs="Arial"/>
          <w:sz w:val="24"/>
          <w:szCs w:val="24"/>
        </w:rPr>
        <w:t xml:space="preserve"> dentro do projeto </w:t>
      </w:r>
      <w:proofErr w:type="spellStart"/>
      <w:r w:rsidRPr="00DB09D9">
        <w:rPr>
          <w:rFonts w:ascii="Arial" w:hAnsi="Arial" w:cs="Arial"/>
          <w:sz w:val="24"/>
          <w:szCs w:val="24"/>
        </w:rPr>
        <w:t>healthlab</w:t>
      </w:r>
      <w:proofErr w:type="spellEnd"/>
      <w:r w:rsidRPr="00DB09D9">
        <w:rPr>
          <w:rFonts w:ascii="Arial" w:hAnsi="Arial" w:cs="Arial"/>
          <w:sz w:val="24"/>
          <w:szCs w:val="24"/>
        </w:rPr>
        <w:t xml:space="preserve">- </w:t>
      </w:r>
      <w:proofErr w:type="spellStart"/>
      <w:r w:rsidRPr="00DB09D9">
        <w:rPr>
          <w:rFonts w:ascii="Arial" w:hAnsi="Arial" w:cs="Arial"/>
          <w:sz w:val="24"/>
          <w:szCs w:val="24"/>
        </w:rPr>
        <w:t>unicuritiba</w:t>
      </w:r>
      <w:proofErr w:type="spellEnd"/>
      <w:r w:rsidRPr="00DB09D9">
        <w:rPr>
          <w:rFonts w:ascii="Arial" w:hAnsi="Arial" w:cs="Arial"/>
          <w:sz w:val="24"/>
          <w:szCs w:val="24"/>
        </w:rPr>
        <w:t xml:space="preserve"> um </w:t>
      </w:r>
      <w:proofErr w:type="spellStart"/>
      <w:r w:rsidRPr="00DB09D9">
        <w:rPr>
          <w:rFonts w:ascii="Arial" w:hAnsi="Arial" w:cs="Arial"/>
          <w:sz w:val="24"/>
          <w:szCs w:val="24"/>
        </w:rPr>
        <w:t>protóptipo</w:t>
      </w:r>
      <w:proofErr w:type="spellEnd"/>
      <w:r w:rsidRPr="00DB09D9">
        <w:rPr>
          <w:rFonts w:ascii="Arial" w:hAnsi="Arial" w:cs="Arial"/>
          <w:sz w:val="24"/>
          <w:szCs w:val="24"/>
        </w:rPr>
        <w:t xml:space="preserve"> de </w:t>
      </w:r>
      <w:r w:rsidRPr="00DB09D9">
        <w:rPr>
          <w:rFonts w:ascii="Arial" w:hAnsi="Arial" w:cs="Arial"/>
          <w:sz w:val="24"/>
          <w:szCs w:val="24"/>
        </w:rPr>
        <w:t>aplica</w:t>
      </w:r>
      <w:r w:rsidRPr="00DB09D9">
        <w:rPr>
          <w:rFonts w:ascii="Arial" w:hAnsi="Arial" w:cs="Arial"/>
          <w:sz w:val="24"/>
          <w:szCs w:val="24"/>
        </w:rPr>
        <w:t xml:space="preserve">tivo onde pode-se </w:t>
      </w:r>
      <w:r w:rsidRPr="00DB09D9">
        <w:rPr>
          <w:rFonts w:ascii="Arial" w:hAnsi="Arial" w:cs="Arial"/>
          <w:sz w:val="24"/>
          <w:szCs w:val="24"/>
        </w:rPr>
        <w:t>comparar imagens de exames cerebrais com bancos de imagens públicos e ajudar no laudo de diagnóstico de doenças mentais tais como depressão, bipolaridade, esquizofrenia que cada mais cursam com diagnóstico de exames de imagens cerebrais tais como tomografias, ressonâncias magnéticas entre outro</w:t>
      </w:r>
    </w:p>
    <w:p w:rsidR="00DB09D9" w:rsidRPr="00DB09D9" w:rsidRDefault="00DB09D9" w:rsidP="00943C86">
      <w:pPr>
        <w:jc w:val="both"/>
        <w:rPr>
          <w:rFonts w:ascii="Arial" w:hAnsi="Arial" w:cs="Arial"/>
          <w:b/>
          <w:sz w:val="24"/>
          <w:szCs w:val="24"/>
        </w:rPr>
      </w:pPr>
      <w:r w:rsidRPr="00DB09D9">
        <w:rPr>
          <w:rFonts w:ascii="Arial" w:hAnsi="Arial" w:cs="Arial"/>
          <w:b/>
          <w:sz w:val="24"/>
          <w:szCs w:val="24"/>
        </w:rPr>
        <w:t xml:space="preserve">Resultados </w:t>
      </w:r>
    </w:p>
    <w:p w:rsidR="00DB09D9" w:rsidRPr="00DB09D9" w:rsidRDefault="00191FB2" w:rsidP="00943C86">
      <w:pPr>
        <w:jc w:val="both"/>
        <w:rPr>
          <w:rFonts w:ascii="Arial" w:hAnsi="Arial" w:cs="Arial"/>
          <w:sz w:val="24"/>
          <w:szCs w:val="24"/>
        </w:rPr>
      </w:pPr>
      <w:r w:rsidRPr="00DB09D9">
        <w:rPr>
          <w:rFonts w:ascii="Arial" w:hAnsi="Arial" w:cs="Arial"/>
          <w:sz w:val="24"/>
          <w:szCs w:val="24"/>
        </w:rPr>
        <w:t xml:space="preserve">A busca realizada nas bases de dados </w:t>
      </w:r>
      <w:proofErr w:type="spellStart"/>
      <w:r w:rsidRPr="00DB09D9">
        <w:rPr>
          <w:rFonts w:ascii="Arial" w:hAnsi="Arial" w:cs="Arial"/>
          <w:sz w:val="24"/>
          <w:szCs w:val="24"/>
        </w:rPr>
        <w:t>PubMed</w:t>
      </w:r>
      <w:proofErr w:type="spellEnd"/>
      <w:r w:rsidRPr="00DB09D9">
        <w:rPr>
          <w:rFonts w:ascii="Arial" w:hAnsi="Arial" w:cs="Arial"/>
          <w:sz w:val="24"/>
          <w:szCs w:val="24"/>
        </w:rPr>
        <w:t xml:space="preserve">, LILACS e </w:t>
      </w:r>
      <w:proofErr w:type="spellStart"/>
      <w:r w:rsidRPr="00DB09D9">
        <w:rPr>
          <w:rFonts w:ascii="Arial" w:hAnsi="Arial" w:cs="Arial"/>
          <w:sz w:val="24"/>
          <w:szCs w:val="24"/>
        </w:rPr>
        <w:t>SciELO</w:t>
      </w:r>
      <w:proofErr w:type="spellEnd"/>
      <w:r w:rsidRPr="00DB09D9">
        <w:rPr>
          <w:rFonts w:ascii="Arial" w:hAnsi="Arial" w:cs="Arial"/>
          <w:sz w:val="24"/>
          <w:szCs w:val="24"/>
        </w:rPr>
        <w:t xml:space="preserve"> resultou em um total de 358 (trezentos e cinquenta e oito) artigos. A </w:t>
      </w:r>
      <w:proofErr w:type="spellStart"/>
      <w:r w:rsidRPr="00DB09D9">
        <w:rPr>
          <w:rFonts w:ascii="Arial" w:hAnsi="Arial" w:cs="Arial"/>
          <w:sz w:val="24"/>
          <w:szCs w:val="24"/>
        </w:rPr>
        <w:t>PubMed</w:t>
      </w:r>
      <w:proofErr w:type="spellEnd"/>
      <w:r w:rsidRPr="00DB09D9">
        <w:rPr>
          <w:rFonts w:ascii="Arial" w:hAnsi="Arial" w:cs="Arial"/>
          <w:sz w:val="24"/>
          <w:szCs w:val="24"/>
        </w:rPr>
        <w:t xml:space="preserve"> foi a base que apresentou o maior número de registros compatíveis com os critérios de inclusão (n=29 – vinte e nove). Enquanto as bases LILAC apresentaram 6 (seis) artigos, sendo o menor, e 9 (nove) artigos registrados no </w:t>
      </w:r>
      <w:proofErr w:type="spellStart"/>
      <w:r w:rsidRPr="00DB09D9">
        <w:rPr>
          <w:rFonts w:ascii="Arial" w:hAnsi="Arial" w:cs="Arial"/>
          <w:sz w:val="24"/>
          <w:szCs w:val="24"/>
        </w:rPr>
        <w:t>SciELO</w:t>
      </w:r>
      <w:proofErr w:type="spellEnd"/>
      <w:r w:rsidRPr="00DB09D9">
        <w:rPr>
          <w:rFonts w:ascii="Arial" w:hAnsi="Arial" w:cs="Arial"/>
          <w:sz w:val="24"/>
          <w:szCs w:val="24"/>
        </w:rPr>
        <w:t xml:space="preserve">. A análise temporal dos antigos selecionados demonstra um notável crescimento no interesse nas publicações sobre o uso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especialmente no período compreendido entre 2023 e 2024. </w:t>
      </w:r>
    </w:p>
    <w:p w:rsidR="00DB09D9" w:rsidRPr="00DB09D9" w:rsidRDefault="00191FB2" w:rsidP="00943C86">
      <w:pPr>
        <w:jc w:val="both"/>
        <w:rPr>
          <w:rFonts w:ascii="Arial" w:hAnsi="Arial" w:cs="Arial"/>
          <w:sz w:val="24"/>
          <w:szCs w:val="24"/>
        </w:rPr>
      </w:pPr>
      <w:r w:rsidRPr="00DB09D9">
        <w:rPr>
          <w:rFonts w:ascii="Arial" w:hAnsi="Arial" w:cs="Arial"/>
          <w:sz w:val="24"/>
          <w:szCs w:val="24"/>
        </w:rPr>
        <w:t>Esse panorama evidencia o crescente interesse da comunidade científica em integrar diferentes abordagens, como a ressonância magnética funcional (</w:t>
      </w:r>
      <w:proofErr w:type="spellStart"/>
      <w:r w:rsidRPr="00DB09D9">
        <w:rPr>
          <w:rFonts w:ascii="Arial" w:hAnsi="Arial" w:cs="Arial"/>
          <w:sz w:val="24"/>
          <w:szCs w:val="24"/>
        </w:rPr>
        <w:t>fMRI</w:t>
      </w:r>
      <w:proofErr w:type="spellEnd"/>
      <w:r w:rsidRPr="00DB09D9">
        <w:rPr>
          <w:rFonts w:ascii="Arial" w:hAnsi="Arial" w:cs="Arial"/>
          <w:sz w:val="24"/>
          <w:szCs w:val="24"/>
        </w:rPr>
        <w:t xml:space="preserve">), a imagem por tensor de difusão (DTI) e a tomografia por emissão de pósitrons (PET), na investigação de transtornos como depressão, doenças </w:t>
      </w:r>
      <w:proofErr w:type="spellStart"/>
      <w:r w:rsidRPr="00DB09D9">
        <w:rPr>
          <w:rFonts w:ascii="Arial" w:hAnsi="Arial" w:cs="Arial"/>
          <w:sz w:val="24"/>
          <w:szCs w:val="24"/>
        </w:rPr>
        <w:t>neurodegenerativas</w:t>
      </w:r>
      <w:proofErr w:type="spellEnd"/>
      <w:r w:rsidRPr="00DB09D9">
        <w:rPr>
          <w:rFonts w:ascii="Arial" w:hAnsi="Arial" w:cs="Arial"/>
          <w:sz w:val="24"/>
          <w:szCs w:val="24"/>
        </w:rPr>
        <w:t>, síndromes infecciosas com repercussões neurológicas, transtornos mentais, diabetes tipo 2 (dois) e doenças cardiovasculares. A concentração das publicações em um período relativamente curto indica um interesse emergente da comunidade científica em explorar o potencial dessas ferramentas para o diagnóstico em pacientes com transtornos mentais, doenças físicas crônicas ou a coexistência de ambas as condições. A maioria dos estudos analisados provêm do Brasil e dos Estados Unidos, o que evidencia a relevância da produção científica brasileira nesse campo, frequentemente em colaboração com centros internacionais.</w:t>
      </w:r>
    </w:p>
    <w:p w:rsidR="00DB09D9" w:rsidRPr="00DB09D9" w:rsidRDefault="00191FB2" w:rsidP="00943C86">
      <w:pPr>
        <w:jc w:val="both"/>
        <w:rPr>
          <w:rFonts w:ascii="Arial" w:hAnsi="Arial" w:cs="Arial"/>
          <w:sz w:val="24"/>
          <w:szCs w:val="24"/>
        </w:rPr>
      </w:pPr>
      <w:r w:rsidRPr="00DB09D9">
        <w:rPr>
          <w:rFonts w:ascii="Arial" w:hAnsi="Arial" w:cs="Arial"/>
          <w:sz w:val="24"/>
          <w:szCs w:val="24"/>
        </w:rPr>
        <w:t xml:space="preserve"> As publicações estão concentradas em periódicos especializados e de alto impacto nas áreas de neurociências, radiologia e psiquiatria, como Radiologia Brasileira, </w:t>
      </w:r>
      <w:proofErr w:type="spellStart"/>
      <w:r w:rsidRPr="00DB09D9">
        <w:rPr>
          <w:rFonts w:ascii="Arial" w:hAnsi="Arial" w:cs="Arial"/>
          <w:sz w:val="24"/>
          <w:szCs w:val="24"/>
        </w:rPr>
        <w:t>NeuroImage</w:t>
      </w:r>
      <w:proofErr w:type="spellEnd"/>
      <w:r w:rsidRPr="00DB09D9">
        <w:rPr>
          <w:rFonts w:ascii="Arial" w:hAnsi="Arial" w:cs="Arial"/>
          <w:sz w:val="24"/>
          <w:szCs w:val="24"/>
        </w:rPr>
        <w:t xml:space="preserve">: </w:t>
      </w:r>
      <w:proofErr w:type="spellStart"/>
      <w:r w:rsidRPr="00DB09D9">
        <w:rPr>
          <w:rFonts w:ascii="Arial" w:hAnsi="Arial" w:cs="Arial"/>
          <w:sz w:val="24"/>
          <w:szCs w:val="24"/>
        </w:rPr>
        <w:t>Clinical</w:t>
      </w:r>
      <w:proofErr w:type="spellEnd"/>
      <w:r w:rsidRPr="00DB09D9">
        <w:rPr>
          <w:rFonts w:ascii="Arial" w:hAnsi="Arial" w:cs="Arial"/>
          <w:sz w:val="24"/>
          <w:szCs w:val="24"/>
        </w:rPr>
        <w:t xml:space="preserve"> e </w:t>
      </w:r>
      <w:proofErr w:type="spellStart"/>
      <w:r w:rsidRPr="00DB09D9">
        <w:rPr>
          <w:rFonts w:ascii="Arial" w:hAnsi="Arial" w:cs="Arial"/>
          <w:sz w:val="24"/>
          <w:szCs w:val="24"/>
        </w:rPr>
        <w:t>Dementia</w:t>
      </w:r>
      <w:proofErr w:type="spellEnd"/>
      <w:r w:rsidRPr="00DB09D9">
        <w:rPr>
          <w:rFonts w:ascii="Arial" w:hAnsi="Arial" w:cs="Arial"/>
          <w:sz w:val="24"/>
          <w:szCs w:val="24"/>
        </w:rPr>
        <w:t xml:space="preserve"> &amp; </w:t>
      </w:r>
      <w:proofErr w:type="spellStart"/>
      <w:r w:rsidRPr="00DB09D9">
        <w:rPr>
          <w:rFonts w:ascii="Arial" w:hAnsi="Arial" w:cs="Arial"/>
          <w:sz w:val="24"/>
          <w:szCs w:val="24"/>
        </w:rPr>
        <w:t>Neuropsychologia</w:t>
      </w:r>
      <w:proofErr w:type="spellEnd"/>
      <w:r w:rsidRPr="00DB09D9">
        <w:rPr>
          <w:rFonts w:ascii="Arial" w:hAnsi="Arial" w:cs="Arial"/>
          <w:sz w:val="24"/>
          <w:szCs w:val="24"/>
        </w:rPr>
        <w:t xml:space="preserve">, refletindo o enfoque técnico </w:t>
      </w:r>
      <w:r w:rsidRPr="00DB09D9">
        <w:rPr>
          <w:rFonts w:ascii="Arial" w:hAnsi="Arial" w:cs="Arial"/>
          <w:sz w:val="24"/>
          <w:szCs w:val="24"/>
        </w:rPr>
        <w:lastRenderedPageBreak/>
        <w:t xml:space="preserve">e clínico das investigações. Verifica-se também uma diversidade metodológica, com predominância de revisões sistemáticas, meta-análises e estudos quantitativos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direcionados à identificação de </w:t>
      </w:r>
      <w:proofErr w:type="spellStart"/>
      <w:r w:rsidRPr="00DB09D9">
        <w:rPr>
          <w:rFonts w:ascii="Arial" w:hAnsi="Arial" w:cs="Arial"/>
          <w:sz w:val="24"/>
          <w:szCs w:val="24"/>
        </w:rPr>
        <w:t>biomarcadores</w:t>
      </w:r>
      <w:proofErr w:type="spellEnd"/>
      <w:r w:rsidRPr="00DB09D9">
        <w:rPr>
          <w:rFonts w:ascii="Arial" w:hAnsi="Arial" w:cs="Arial"/>
          <w:sz w:val="24"/>
          <w:szCs w:val="24"/>
        </w:rPr>
        <w:t xml:space="preserve"> e ao mapeamento funcional do cérebro. A ampla gama de aplicações clínicas e diagnósticas abordadas nos artigos — como doenças </w:t>
      </w:r>
      <w:proofErr w:type="spellStart"/>
      <w:r w:rsidRPr="00DB09D9">
        <w:rPr>
          <w:rFonts w:ascii="Arial" w:hAnsi="Arial" w:cs="Arial"/>
          <w:sz w:val="24"/>
          <w:szCs w:val="24"/>
        </w:rPr>
        <w:t>neurodegenerativas</w:t>
      </w:r>
      <w:proofErr w:type="spellEnd"/>
      <w:r w:rsidRPr="00DB09D9">
        <w:rPr>
          <w:rFonts w:ascii="Arial" w:hAnsi="Arial" w:cs="Arial"/>
          <w:sz w:val="24"/>
          <w:szCs w:val="24"/>
        </w:rPr>
        <w:t xml:space="preserve">, síndromes infecciosas com repercussão neurológica e transtornos mentais, diabetes tipo 2 e doenças cardiovasculares— reforça a centralidade da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no cenário atual da pesquisa em saúde cerebral.</w:t>
      </w:r>
    </w:p>
    <w:p w:rsidR="00DB09D9" w:rsidRPr="00DB09D9" w:rsidRDefault="00191FB2" w:rsidP="00943C86">
      <w:pPr>
        <w:jc w:val="both"/>
        <w:rPr>
          <w:rFonts w:ascii="Arial" w:hAnsi="Arial" w:cs="Arial"/>
          <w:sz w:val="24"/>
          <w:szCs w:val="24"/>
        </w:rPr>
      </w:pPr>
      <w:r w:rsidRPr="00DB09D9">
        <w:rPr>
          <w:rFonts w:ascii="Arial" w:hAnsi="Arial" w:cs="Arial"/>
          <w:sz w:val="24"/>
          <w:szCs w:val="24"/>
        </w:rPr>
        <w:t xml:space="preserve"> Os resultados da revisão apontam modificações em áreas cerebrais específicas – incluindo o hipocampo, o córtex pré-frontal e a amígdala – que se relacionam tanto a condições de ordem mental, como depressão e esquizofrenia, quanto a enfermidades físicas, como diabetes tipo 2 e doenças cardiovasculares. Além disso, foram observados padrões de conectividade cerebral funcional alterada, frequentemente relacionados à presença de </w:t>
      </w:r>
      <w:proofErr w:type="spellStart"/>
      <w:r w:rsidRPr="00DB09D9">
        <w:rPr>
          <w:rFonts w:ascii="Arial" w:hAnsi="Arial" w:cs="Arial"/>
          <w:sz w:val="24"/>
          <w:szCs w:val="24"/>
        </w:rPr>
        <w:t>comorbidades</w:t>
      </w:r>
      <w:proofErr w:type="spellEnd"/>
      <w:r w:rsidRPr="00DB09D9">
        <w:rPr>
          <w:rFonts w:ascii="Arial" w:hAnsi="Arial" w:cs="Arial"/>
          <w:sz w:val="24"/>
          <w:szCs w:val="24"/>
        </w:rPr>
        <w:t xml:space="preserve">, sugerindo a influência de fatores como estresse crônico e inflamação sistêmica no funcionamento cerebral. Os estudos também destacaram a relevância dos bancos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como o </w:t>
      </w:r>
      <w:proofErr w:type="spellStart"/>
      <w:r w:rsidRPr="00DB09D9">
        <w:rPr>
          <w:rFonts w:ascii="Arial" w:hAnsi="Arial" w:cs="Arial"/>
          <w:sz w:val="24"/>
          <w:szCs w:val="24"/>
        </w:rPr>
        <w:t>Human</w:t>
      </w:r>
      <w:proofErr w:type="spellEnd"/>
      <w:r w:rsidRPr="00DB09D9">
        <w:rPr>
          <w:rFonts w:ascii="Arial" w:hAnsi="Arial" w:cs="Arial"/>
          <w:sz w:val="24"/>
          <w:szCs w:val="24"/>
        </w:rPr>
        <w:t xml:space="preserve"> </w:t>
      </w:r>
      <w:proofErr w:type="spellStart"/>
      <w:r w:rsidRPr="00DB09D9">
        <w:rPr>
          <w:rFonts w:ascii="Arial" w:hAnsi="Arial" w:cs="Arial"/>
          <w:sz w:val="24"/>
          <w:szCs w:val="24"/>
        </w:rPr>
        <w:t>Connectome</w:t>
      </w:r>
      <w:proofErr w:type="spellEnd"/>
      <w:r w:rsidRPr="00DB09D9">
        <w:rPr>
          <w:rFonts w:ascii="Arial" w:hAnsi="Arial" w:cs="Arial"/>
          <w:sz w:val="24"/>
          <w:szCs w:val="24"/>
        </w:rPr>
        <w:t xml:space="preserve"> Project, o ADNI e o ABIDE, que possibilitam a análise em larga escala de dados clínicos e contribuem para a identificação de </w:t>
      </w:r>
      <w:proofErr w:type="spellStart"/>
      <w:r w:rsidRPr="00DB09D9">
        <w:rPr>
          <w:rFonts w:ascii="Arial" w:hAnsi="Arial" w:cs="Arial"/>
          <w:sz w:val="24"/>
          <w:szCs w:val="24"/>
        </w:rPr>
        <w:t>biomarcadores</w:t>
      </w:r>
      <w:proofErr w:type="spellEnd"/>
      <w:r w:rsidRPr="00DB09D9">
        <w:rPr>
          <w:rFonts w:ascii="Arial" w:hAnsi="Arial" w:cs="Arial"/>
          <w:sz w:val="24"/>
          <w:szCs w:val="24"/>
        </w:rPr>
        <w:t xml:space="preserve"> neurais comuns entre condições psiquiátricas e doenças físicas.</w:t>
      </w:r>
    </w:p>
    <w:p w:rsidR="00DB09D9" w:rsidRPr="00DB09D9" w:rsidRDefault="00191FB2" w:rsidP="00943C86">
      <w:pPr>
        <w:jc w:val="both"/>
        <w:rPr>
          <w:rFonts w:ascii="Arial" w:hAnsi="Arial" w:cs="Arial"/>
          <w:sz w:val="24"/>
          <w:szCs w:val="24"/>
        </w:rPr>
      </w:pPr>
      <w:r w:rsidRPr="00DB09D9">
        <w:rPr>
          <w:rFonts w:ascii="Arial" w:hAnsi="Arial" w:cs="Arial"/>
          <w:sz w:val="24"/>
          <w:szCs w:val="24"/>
        </w:rPr>
        <w:t xml:space="preserve"> Os achados reforçam a importância dos bancos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como ferramentas fundamentais para o entendimento das interfaces entre saúde mental e física, contribuindo para diagnósticos mais precisos, o desenvolvimento de estratégias terapêuticas integradas e o avanço de abordagens volta</w:t>
      </w:r>
      <w:r w:rsidR="00DB09D9" w:rsidRPr="00DB09D9">
        <w:rPr>
          <w:rFonts w:ascii="Arial" w:hAnsi="Arial" w:cs="Arial"/>
          <w:sz w:val="24"/>
          <w:szCs w:val="24"/>
        </w:rPr>
        <w:t>das à medicina personalizada.</w:t>
      </w:r>
    </w:p>
    <w:p w:rsidR="00DB09D9" w:rsidRPr="00DB09D9" w:rsidRDefault="00DB09D9" w:rsidP="00943C86">
      <w:pPr>
        <w:jc w:val="both"/>
        <w:rPr>
          <w:rFonts w:ascii="Arial" w:hAnsi="Arial" w:cs="Arial"/>
          <w:b/>
          <w:sz w:val="24"/>
          <w:szCs w:val="24"/>
        </w:rPr>
      </w:pPr>
      <w:r w:rsidRPr="00DB09D9">
        <w:rPr>
          <w:rFonts w:ascii="Arial" w:hAnsi="Arial" w:cs="Arial"/>
          <w:b/>
          <w:sz w:val="24"/>
          <w:szCs w:val="24"/>
        </w:rPr>
        <w:t xml:space="preserve"> DISCUSSÃO </w:t>
      </w:r>
    </w:p>
    <w:p w:rsidR="00DB09D9" w:rsidRPr="00DB09D9" w:rsidRDefault="00191FB2" w:rsidP="00943C86">
      <w:pPr>
        <w:jc w:val="both"/>
        <w:rPr>
          <w:rFonts w:ascii="Arial" w:hAnsi="Arial" w:cs="Arial"/>
          <w:sz w:val="24"/>
          <w:szCs w:val="24"/>
        </w:rPr>
      </w:pPr>
      <w:r w:rsidRPr="00DB09D9">
        <w:rPr>
          <w:rFonts w:ascii="Arial" w:hAnsi="Arial" w:cs="Arial"/>
          <w:sz w:val="24"/>
          <w:szCs w:val="24"/>
        </w:rPr>
        <w:t xml:space="preserve">. Avanços da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na Medicina Moderna As técnicas de </w:t>
      </w:r>
      <w:proofErr w:type="spellStart"/>
      <w:r w:rsidRPr="00DB09D9">
        <w:rPr>
          <w:rFonts w:ascii="Arial" w:hAnsi="Arial" w:cs="Arial"/>
          <w:sz w:val="24"/>
          <w:szCs w:val="24"/>
        </w:rPr>
        <w:t>neuroimagem</w:t>
      </w:r>
      <w:proofErr w:type="spellEnd"/>
      <w:r w:rsidRPr="00DB09D9">
        <w:rPr>
          <w:rFonts w:ascii="Arial" w:hAnsi="Arial" w:cs="Arial"/>
          <w:sz w:val="24"/>
          <w:szCs w:val="24"/>
        </w:rPr>
        <w:t>, entre elas a ressonância magnética funcional (</w:t>
      </w:r>
      <w:proofErr w:type="spellStart"/>
      <w:r w:rsidRPr="00DB09D9">
        <w:rPr>
          <w:rFonts w:ascii="Arial" w:hAnsi="Arial" w:cs="Arial"/>
          <w:sz w:val="24"/>
          <w:szCs w:val="24"/>
        </w:rPr>
        <w:t>fMRI</w:t>
      </w:r>
      <w:proofErr w:type="spellEnd"/>
      <w:r w:rsidRPr="00DB09D9">
        <w:rPr>
          <w:rFonts w:ascii="Arial" w:hAnsi="Arial" w:cs="Arial"/>
          <w:sz w:val="24"/>
          <w:szCs w:val="24"/>
        </w:rPr>
        <w:t>) e a imagem por tensor de difusão (DTI), a tomografia por emissão de pósitrons (PET), têm revolucionado o diagnóstico e o tratamento de doenças neurológicas e psiquiátricas. Essas ferramentas permitem uma visualização detalhada da estrutura e função cerebral, possibilitando a identificação de alterações associadas a diversas condições clínicas (</w:t>
      </w:r>
      <w:proofErr w:type="spellStart"/>
      <w:r w:rsidRPr="00DB09D9">
        <w:rPr>
          <w:rFonts w:ascii="Arial" w:hAnsi="Arial" w:cs="Arial"/>
          <w:sz w:val="24"/>
          <w:szCs w:val="24"/>
        </w:rPr>
        <w:t>Greicius</w:t>
      </w:r>
      <w:proofErr w:type="spellEnd"/>
      <w:r w:rsidRPr="00DB09D9">
        <w:rPr>
          <w:rFonts w:ascii="Arial" w:hAnsi="Arial" w:cs="Arial"/>
          <w:sz w:val="24"/>
          <w:szCs w:val="24"/>
        </w:rPr>
        <w:t xml:space="preserve">, 2008; </w:t>
      </w:r>
      <w:proofErr w:type="spellStart"/>
      <w:r w:rsidRPr="00DB09D9">
        <w:rPr>
          <w:rFonts w:ascii="Arial" w:hAnsi="Arial" w:cs="Arial"/>
          <w:sz w:val="24"/>
          <w:szCs w:val="24"/>
        </w:rPr>
        <w:t>Nordberg</w:t>
      </w:r>
      <w:proofErr w:type="spellEnd"/>
      <w:r w:rsidRPr="00DB09D9">
        <w:rPr>
          <w:rFonts w:ascii="Arial" w:hAnsi="Arial" w:cs="Arial"/>
          <w:sz w:val="24"/>
          <w:szCs w:val="24"/>
        </w:rPr>
        <w:t xml:space="preserve">, 2004). A </w:t>
      </w:r>
      <w:proofErr w:type="spellStart"/>
      <w:r w:rsidRPr="00DB09D9">
        <w:rPr>
          <w:rFonts w:ascii="Arial" w:hAnsi="Arial" w:cs="Arial"/>
          <w:sz w:val="24"/>
          <w:szCs w:val="24"/>
        </w:rPr>
        <w:t>fMRI</w:t>
      </w:r>
      <w:proofErr w:type="spellEnd"/>
      <w:r w:rsidRPr="00DB09D9">
        <w:rPr>
          <w:rFonts w:ascii="Arial" w:hAnsi="Arial" w:cs="Arial"/>
          <w:sz w:val="24"/>
          <w:szCs w:val="24"/>
        </w:rPr>
        <w:t xml:space="preserve">, por exemplo, avalia variações no fluxo sanguíneo cerebral, possibilitando identificar as regiões do cérebro ativadas durante a execução de determinadas tarefas. </w:t>
      </w:r>
    </w:p>
    <w:p w:rsidR="00DB09D9" w:rsidRPr="00DB09D9" w:rsidRDefault="00191FB2" w:rsidP="00943C86">
      <w:pPr>
        <w:jc w:val="both"/>
        <w:rPr>
          <w:rFonts w:ascii="Arial" w:hAnsi="Arial" w:cs="Arial"/>
          <w:sz w:val="24"/>
          <w:szCs w:val="24"/>
        </w:rPr>
      </w:pPr>
      <w:r w:rsidRPr="00DB09D9">
        <w:rPr>
          <w:rFonts w:ascii="Arial" w:hAnsi="Arial" w:cs="Arial"/>
          <w:sz w:val="24"/>
          <w:szCs w:val="24"/>
        </w:rPr>
        <w:t>Essa técnica tem desempenhado papel essencial na investigação de processos cognitivos e na detecção de alterações funcionais associadas a transtornos como depressão e esquizofrenia (</w:t>
      </w:r>
      <w:proofErr w:type="spellStart"/>
      <w:r w:rsidRPr="00DB09D9">
        <w:rPr>
          <w:rFonts w:ascii="Arial" w:hAnsi="Arial" w:cs="Arial"/>
          <w:sz w:val="24"/>
          <w:szCs w:val="24"/>
        </w:rPr>
        <w:t>Greicius</w:t>
      </w:r>
      <w:proofErr w:type="spellEnd"/>
      <w:r w:rsidRPr="00DB09D9">
        <w:rPr>
          <w:rFonts w:ascii="Arial" w:hAnsi="Arial" w:cs="Arial"/>
          <w:sz w:val="24"/>
          <w:szCs w:val="24"/>
        </w:rPr>
        <w:t xml:space="preserve">, 2008). A DTI, por outro lado, examina a organização e a integridade das fibras da substância branca, sendo particularmente relevante para identificar modificações estruturais em doenças </w:t>
      </w:r>
      <w:proofErr w:type="spellStart"/>
      <w:r w:rsidRPr="00DB09D9">
        <w:rPr>
          <w:rFonts w:ascii="Arial" w:hAnsi="Arial" w:cs="Arial"/>
          <w:sz w:val="24"/>
          <w:szCs w:val="24"/>
        </w:rPr>
        <w:t>neurodegenerativas</w:t>
      </w:r>
      <w:proofErr w:type="spellEnd"/>
      <w:r w:rsidRPr="00DB09D9">
        <w:rPr>
          <w:rFonts w:ascii="Arial" w:hAnsi="Arial" w:cs="Arial"/>
          <w:sz w:val="24"/>
          <w:szCs w:val="24"/>
        </w:rPr>
        <w:t xml:space="preserve"> e em casos de lesão cerebral traumática (Jones &amp; </w:t>
      </w:r>
      <w:proofErr w:type="spellStart"/>
      <w:r w:rsidRPr="00DB09D9">
        <w:rPr>
          <w:rFonts w:ascii="Arial" w:hAnsi="Arial" w:cs="Arial"/>
          <w:sz w:val="24"/>
          <w:szCs w:val="24"/>
        </w:rPr>
        <w:t>Leemans</w:t>
      </w:r>
      <w:proofErr w:type="spellEnd"/>
      <w:r w:rsidRPr="00DB09D9">
        <w:rPr>
          <w:rFonts w:ascii="Arial" w:hAnsi="Arial" w:cs="Arial"/>
          <w:sz w:val="24"/>
          <w:szCs w:val="24"/>
        </w:rPr>
        <w:t>, 2011). A PET, por sua vez, permite analisar o metabolismo cerebral, contribuindo para o reconhecimento precoce de enfermidades como a doença de Alzheimer (</w:t>
      </w:r>
      <w:proofErr w:type="spellStart"/>
      <w:r w:rsidRPr="00DB09D9">
        <w:rPr>
          <w:rFonts w:ascii="Arial" w:hAnsi="Arial" w:cs="Arial"/>
          <w:sz w:val="24"/>
          <w:szCs w:val="24"/>
        </w:rPr>
        <w:t>Norgdberg</w:t>
      </w:r>
      <w:proofErr w:type="spellEnd"/>
      <w:r w:rsidRPr="00DB09D9">
        <w:rPr>
          <w:rFonts w:ascii="Arial" w:hAnsi="Arial" w:cs="Arial"/>
          <w:sz w:val="24"/>
          <w:szCs w:val="24"/>
        </w:rPr>
        <w:t>, 2004). Essas tecnologias também contribuem para a medicina personalizada, permitindo tratamentos mais direcionados.</w:t>
      </w:r>
    </w:p>
    <w:p w:rsidR="00191FB2" w:rsidRPr="00DB09D9" w:rsidRDefault="00191FB2" w:rsidP="00943C86">
      <w:pPr>
        <w:jc w:val="both"/>
        <w:rPr>
          <w:rFonts w:ascii="Arial" w:hAnsi="Arial" w:cs="Arial"/>
          <w:sz w:val="24"/>
          <w:szCs w:val="24"/>
        </w:rPr>
      </w:pPr>
      <w:r w:rsidRPr="00DB09D9">
        <w:rPr>
          <w:rFonts w:ascii="Arial" w:hAnsi="Arial" w:cs="Arial"/>
          <w:sz w:val="24"/>
          <w:szCs w:val="24"/>
        </w:rPr>
        <w:lastRenderedPageBreak/>
        <w:t xml:space="preserve">Ao identificar padrões específicos de atividade ou alterações estruturais no cérebro, é possível adaptar intervenções terapêuticas às necessidades individuais dos pacientes (Miller et al., 2016). Além disso, a integração de técnicas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com inteligência artificial tem potencializado a precisão diagnóstica, oferecendo suporte no planejamento de tratamentos mais eficazes (</w:t>
      </w:r>
      <w:proofErr w:type="spellStart"/>
      <w:r w:rsidRPr="00DB09D9">
        <w:rPr>
          <w:rFonts w:ascii="Arial" w:hAnsi="Arial" w:cs="Arial"/>
          <w:sz w:val="24"/>
          <w:szCs w:val="24"/>
        </w:rPr>
        <w:t>Rudroff</w:t>
      </w:r>
      <w:proofErr w:type="spellEnd"/>
      <w:r w:rsidRPr="00DB09D9">
        <w:rPr>
          <w:rFonts w:ascii="Arial" w:hAnsi="Arial" w:cs="Arial"/>
          <w:sz w:val="24"/>
          <w:szCs w:val="24"/>
        </w:rPr>
        <w:t xml:space="preserve">, </w:t>
      </w:r>
      <w:proofErr w:type="spellStart"/>
      <w:r w:rsidRPr="00DB09D9">
        <w:rPr>
          <w:rFonts w:ascii="Arial" w:hAnsi="Arial" w:cs="Arial"/>
          <w:sz w:val="24"/>
          <w:szCs w:val="24"/>
        </w:rPr>
        <w:t>Rainio</w:t>
      </w:r>
      <w:proofErr w:type="spellEnd"/>
      <w:r w:rsidRPr="00DB09D9">
        <w:rPr>
          <w:rFonts w:ascii="Arial" w:hAnsi="Arial" w:cs="Arial"/>
          <w:sz w:val="24"/>
          <w:szCs w:val="24"/>
        </w:rPr>
        <w:t xml:space="preserve"> &amp; </w:t>
      </w:r>
      <w:proofErr w:type="spellStart"/>
      <w:r w:rsidRPr="00DB09D9">
        <w:rPr>
          <w:rFonts w:ascii="Arial" w:hAnsi="Arial" w:cs="Arial"/>
          <w:sz w:val="24"/>
          <w:szCs w:val="24"/>
        </w:rPr>
        <w:t>Klén</w:t>
      </w:r>
      <w:proofErr w:type="spellEnd"/>
      <w:r w:rsidRPr="00DB09D9">
        <w:rPr>
          <w:rFonts w:ascii="Arial" w:hAnsi="Arial" w:cs="Arial"/>
          <w:sz w:val="24"/>
          <w:szCs w:val="24"/>
        </w:rPr>
        <w:t>, 2024).</w:t>
      </w:r>
    </w:p>
    <w:p w:rsidR="00DB09D9" w:rsidRPr="00DB09D9" w:rsidRDefault="00DB09D9" w:rsidP="00943C86">
      <w:pPr>
        <w:jc w:val="both"/>
        <w:rPr>
          <w:rFonts w:ascii="Arial" w:hAnsi="Arial" w:cs="Arial"/>
          <w:sz w:val="24"/>
          <w:szCs w:val="24"/>
        </w:rPr>
      </w:pPr>
      <w:r w:rsidRPr="00DB09D9">
        <w:rPr>
          <w:rFonts w:ascii="Arial" w:hAnsi="Arial" w:cs="Arial"/>
          <w:sz w:val="24"/>
          <w:szCs w:val="24"/>
        </w:rPr>
        <w:t xml:space="preserve">As técnicas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desenvolveram-se rapidamente durante os anos, criando a necessidade de uma grande coleta e armazenamento de dados, para que sejam então, possível compartilhar grandes volumes de dados para pesquisas populacionais e longitudinais. A partir dos anos 2000, diversas iniciativas internacionais passaram a organizar bancos de dados abertos e colaborativos, possibilitando o compartilhamento de informações provenientes de milhares de participantes. Sendo assim, criou-se aplicativos para agrupar esses dados, para serem usados posteriormente em outros casos ou na evolução do mesmo. </w:t>
      </w:r>
      <w:proofErr w:type="spellStart"/>
      <w:r w:rsidRPr="00DB09D9">
        <w:rPr>
          <w:rFonts w:ascii="Arial" w:hAnsi="Arial" w:cs="Arial"/>
          <w:sz w:val="24"/>
          <w:szCs w:val="24"/>
        </w:rPr>
        <w:t>Human</w:t>
      </w:r>
      <w:proofErr w:type="spellEnd"/>
      <w:r w:rsidRPr="00DB09D9">
        <w:rPr>
          <w:rFonts w:ascii="Arial" w:hAnsi="Arial" w:cs="Arial"/>
          <w:sz w:val="24"/>
          <w:szCs w:val="24"/>
        </w:rPr>
        <w:t xml:space="preserve"> </w:t>
      </w:r>
      <w:proofErr w:type="spellStart"/>
      <w:r w:rsidRPr="00DB09D9">
        <w:rPr>
          <w:rFonts w:ascii="Arial" w:hAnsi="Arial" w:cs="Arial"/>
          <w:sz w:val="24"/>
          <w:szCs w:val="24"/>
        </w:rPr>
        <w:t>Connectome</w:t>
      </w:r>
      <w:proofErr w:type="spellEnd"/>
      <w:r w:rsidRPr="00DB09D9">
        <w:rPr>
          <w:rFonts w:ascii="Arial" w:hAnsi="Arial" w:cs="Arial"/>
          <w:sz w:val="24"/>
          <w:szCs w:val="24"/>
        </w:rPr>
        <w:t xml:space="preserve"> Project (HCP) um dos principais bancos que revolucionou a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ao fornecer dados multimodais de altíssima qualidade, com protocolos padronizados que minimizam distorções e permitem alinhamento preciso entre sujeitos (</w:t>
      </w:r>
      <w:proofErr w:type="spellStart"/>
      <w:r w:rsidRPr="00DB09D9">
        <w:rPr>
          <w:rFonts w:ascii="Arial" w:hAnsi="Arial" w:cs="Arial"/>
          <w:sz w:val="24"/>
          <w:szCs w:val="24"/>
        </w:rPr>
        <w:t>Pubmed</w:t>
      </w:r>
      <w:proofErr w:type="spellEnd"/>
      <w:r w:rsidRPr="00DB09D9">
        <w:rPr>
          <w:rFonts w:ascii="Arial" w:hAnsi="Arial" w:cs="Arial"/>
          <w:sz w:val="24"/>
          <w:szCs w:val="24"/>
        </w:rPr>
        <w:t xml:space="preserve"> central). Apesar de alta qualidade, o HCP é muito restrito a adultos jovens saudáveis, o que dificulta a extrapolação dos resultados para outras faixas etárias e, além disso, revela que, em comparação com outros bancos, o número de imagens disponíveis é reduzido. </w:t>
      </w:r>
    </w:p>
    <w:p w:rsidR="00DB09D9" w:rsidRPr="00DB09D9" w:rsidRDefault="00DB09D9" w:rsidP="00943C86">
      <w:pPr>
        <w:jc w:val="both"/>
        <w:rPr>
          <w:rFonts w:ascii="Arial" w:hAnsi="Arial" w:cs="Arial"/>
          <w:sz w:val="24"/>
          <w:szCs w:val="24"/>
        </w:rPr>
      </w:pPr>
      <w:r w:rsidRPr="00DB09D9">
        <w:rPr>
          <w:rFonts w:ascii="Arial" w:hAnsi="Arial" w:cs="Arial"/>
          <w:sz w:val="24"/>
          <w:szCs w:val="24"/>
        </w:rPr>
        <w:t xml:space="preserve">O UK </w:t>
      </w:r>
      <w:proofErr w:type="spellStart"/>
      <w:r w:rsidRPr="00DB09D9">
        <w:rPr>
          <w:rFonts w:ascii="Arial" w:hAnsi="Arial" w:cs="Arial"/>
          <w:sz w:val="24"/>
          <w:szCs w:val="24"/>
        </w:rPr>
        <w:t>Biobank</w:t>
      </w:r>
      <w:proofErr w:type="spellEnd"/>
      <w:r w:rsidRPr="00DB09D9">
        <w:rPr>
          <w:rFonts w:ascii="Arial" w:hAnsi="Arial" w:cs="Arial"/>
          <w:sz w:val="24"/>
          <w:szCs w:val="24"/>
        </w:rPr>
        <w:t xml:space="preserve"> possui dados integrados de </w:t>
      </w:r>
      <w:proofErr w:type="spellStart"/>
      <w:r w:rsidRPr="00DB09D9">
        <w:rPr>
          <w:rFonts w:ascii="Arial" w:hAnsi="Arial" w:cs="Arial"/>
          <w:sz w:val="24"/>
          <w:szCs w:val="24"/>
        </w:rPr>
        <w:t>neuroimagem</w:t>
      </w:r>
      <w:proofErr w:type="spellEnd"/>
      <w:r w:rsidRPr="00DB09D9">
        <w:rPr>
          <w:rFonts w:ascii="Arial" w:hAnsi="Arial" w:cs="Arial"/>
          <w:sz w:val="24"/>
          <w:szCs w:val="24"/>
        </w:rPr>
        <w:t>, genômica e informações clínicas em uma amostra muito ampla, permitindo ótimas análises longitudinais, além de tudo possui uma diversidade e o volume dos dados permitem investigar o envelhecimento cerebral e doenças crônicas em escala sem precedentes, pode ser uma dificuldade o volume dos dados que exigem infraestrutura computacional avançada e a baixa quantidade de dados de pacientes jovens ocasionando um filtro mais severo de estudos. ADNI (</w:t>
      </w:r>
      <w:proofErr w:type="spellStart"/>
      <w:r w:rsidRPr="00DB09D9">
        <w:rPr>
          <w:rFonts w:ascii="Arial" w:hAnsi="Arial" w:cs="Arial"/>
          <w:sz w:val="24"/>
          <w:szCs w:val="24"/>
        </w:rPr>
        <w:t>Alzheimer’s</w:t>
      </w:r>
      <w:proofErr w:type="spellEnd"/>
      <w:r w:rsidRPr="00DB09D9">
        <w:rPr>
          <w:rFonts w:ascii="Arial" w:hAnsi="Arial" w:cs="Arial"/>
          <w:sz w:val="24"/>
          <w:szCs w:val="24"/>
        </w:rPr>
        <w:t xml:space="preserve"> </w:t>
      </w:r>
      <w:proofErr w:type="spellStart"/>
      <w:r w:rsidRPr="00DB09D9">
        <w:rPr>
          <w:rFonts w:ascii="Arial" w:hAnsi="Arial" w:cs="Arial"/>
          <w:sz w:val="24"/>
          <w:szCs w:val="24"/>
        </w:rPr>
        <w:t>Disease</w:t>
      </w:r>
      <w:proofErr w:type="spellEnd"/>
      <w:r w:rsidRPr="00DB09D9">
        <w:rPr>
          <w:rFonts w:ascii="Arial" w:hAnsi="Arial" w:cs="Arial"/>
          <w:sz w:val="24"/>
          <w:szCs w:val="24"/>
        </w:rPr>
        <w:t xml:space="preserve"> </w:t>
      </w:r>
      <w:proofErr w:type="spellStart"/>
      <w:r w:rsidRPr="00DB09D9">
        <w:rPr>
          <w:rFonts w:ascii="Arial" w:hAnsi="Arial" w:cs="Arial"/>
          <w:sz w:val="24"/>
          <w:szCs w:val="24"/>
        </w:rPr>
        <w:t>Neuroimaging</w:t>
      </w:r>
      <w:proofErr w:type="spellEnd"/>
      <w:r w:rsidRPr="00DB09D9">
        <w:rPr>
          <w:rFonts w:ascii="Arial" w:hAnsi="Arial" w:cs="Arial"/>
          <w:sz w:val="24"/>
          <w:szCs w:val="24"/>
        </w:rPr>
        <w:t xml:space="preserve"> </w:t>
      </w:r>
      <w:proofErr w:type="spellStart"/>
      <w:r w:rsidRPr="00DB09D9">
        <w:rPr>
          <w:rFonts w:ascii="Arial" w:hAnsi="Arial" w:cs="Arial"/>
          <w:sz w:val="24"/>
          <w:szCs w:val="24"/>
        </w:rPr>
        <w:t>Initiative</w:t>
      </w:r>
      <w:proofErr w:type="spellEnd"/>
      <w:r w:rsidRPr="00DB09D9">
        <w:rPr>
          <w:rFonts w:ascii="Arial" w:hAnsi="Arial" w:cs="Arial"/>
          <w:sz w:val="24"/>
          <w:szCs w:val="24"/>
        </w:rPr>
        <w:t xml:space="preserve">) um dos primeiros na coleta longitudinal multimodal para Alzheimer, permitindo avanços significativos na identificação de </w:t>
      </w:r>
      <w:proofErr w:type="spellStart"/>
      <w:r w:rsidRPr="00DB09D9">
        <w:rPr>
          <w:rFonts w:ascii="Arial" w:hAnsi="Arial" w:cs="Arial"/>
          <w:sz w:val="24"/>
          <w:szCs w:val="24"/>
        </w:rPr>
        <w:t>biomarcadores</w:t>
      </w:r>
      <w:proofErr w:type="spellEnd"/>
      <w:r w:rsidRPr="00DB09D9">
        <w:rPr>
          <w:rFonts w:ascii="Arial" w:hAnsi="Arial" w:cs="Arial"/>
          <w:sz w:val="24"/>
          <w:szCs w:val="24"/>
        </w:rPr>
        <w:t xml:space="preserve"> e no desenvolvimento de modelos previstos da doença, possui disponibilidade aberta dos dados, impulsionou pesquisas clínicas e translacionais em </w:t>
      </w:r>
      <w:proofErr w:type="spellStart"/>
      <w:r w:rsidRPr="00DB09D9">
        <w:rPr>
          <w:rFonts w:ascii="Arial" w:hAnsi="Arial" w:cs="Arial"/>
          <w:sz w:val="24"/>
          <w:szCs w:val="24"/>
        </w:rPr>
        <w:t>neurodegeneração</w:t>
      </w:r>
      <w:proofErr w:type="spellEnd"/>
      <w:r w:rsidRPr="00DB09D9">
        <w:rPr>
          <w:rFonts w:ascii="Arial" w:hAnsi="Arial" w:cs="Arial"/>
          <w:sz w:val="24"/>
          <w:szCs w:val="24"/>
        </w:rPr>
        <w:t>.</w:t>
      </w:r>
    </w:p>
    <w:p w:rsidR="00DB09D9" w:rsidRPr="00DB09D9" w:rsidRDefault="00DB09D9" w:rsidP="00943C86">
      <w:pPr>
        <w:jc w:val="both"/>
        <w:rPr>
          <w:rFonts w:ascii="Arial" w:hAnsi="Arial" w:cs="Arial"/>
          <w:sz w:val="24"/>
          <w:szCs w:val="24"/>
        </w:rPr>
      </w:pPr>
      <w:r w:rsidRPr="00DB09D9">
        <w:rPr>
          <w:rFonts w:ascii="Arial" w:hAnsi="Arial" w:cs="Arial"/>
          <w:sz w:val="24"/>
          <w:szCs w:val="24"/>
        </w:rPr>
        <w:t xml:space="preserve"> Porém a amostra clínica do ADNI pode não representar a população geral, e há riscos de viés na seleção dos participantes, o que pode afetar a generalização dos resultados e limita a aplicabilidade dos dados para outras condições neurológicas. O </w:t>
      </w:r>
      <w:proofErr w:type="spellStart"/>
      <w:r w:rsidRPr="00DB09D9">
        <w:rPr>
          <w:rFonts w:ascii="Arial" w:hAnsi="Arial" w:cs="Arial"/>
          <w:sz w:val="24"/>
          <w:szCs w:val="24"/>
        </w:rPr>
        <w:t>Autism</w:t>
      </w:r>
      <w:proofErr w:type="spellEnd"/>
      <w:r w:rsidRPr="00DB09D9">
        <w:rPr>
          <w:rFonts w:ascii="Arial" w:hAnsi="Arial" w:cs="Arial"/>
          <w:sz w:val="24"/>
          <w:szCs w:val="24"/>
        </w:rPr>
        <w:t xml:space="preserve"> </w:t>
      </w:r>
      <w:proofErr w:type="spellStart"/>
      <w:r w:rsidRPr="00DB09D9">
        <w:rPr>
          <w:rFonts w:ascii="Arial" w:hAnsi="Arial" w:cs="Arial"/>
          <w:sz w:val="24"/>
          <w:szCs w:val="24"/>
        </w:rPr>
        <w:t>Brain</w:t>
      </w:r>
      <w:proofErr w:type="spellEnd"/>
      <w:r w:rsidRPr="00DB09D9">
        <w:rPr>
          <w:rFonts w:ascii="Arial" w:hAnsi="Arial" w:cs="Arial"/>
          <w:sz w:val="24"/>
          <w:szCs w:val="24"/>
        </w:rPr>
        <w:t xml:space="preserve"> </w:t>
      </w:r>
      <w:proofErr w:type="spellStart"/>
      <w:r w:rsidRPr="00DB09D9">
        <w:rPr>
          <w:rFonts w:ascii="Arial" w:hAnsi="Arial" w:cs="Arial"/>
          <w:sz w:val="24"/>
          <w:szCs w:val="24"/>
        </w:rPr>
        <w:t>Imaging</w:t>
      </w:r>
      <w:proofErr w:type="spellEnd"/>
      <w:r w:rsidRPr="00DB09D9">
        <w:rPr>
          <w:rFonts w:ascii="Arial" w:hAnsi="Arial" w:cs="Arial"/>
          <w:sz w:val="24"/>
          <w:szCs w:val="24"/>
        </w:rPr>
        <w:t xml:space="preserve"> Data Exchange (ABIDE) ampliou a robustez estatística das pesquisas sobre autismo ao integrar dados provenientes de diversos centros de estudo, facilitando análises colaborativas, promovendo a padronização e o compartilhamento aberto de dados. Embora tenha melhorado, a heterogeneidade dos protocolos de aquisição entre centros dificulta a padronização e pode introduzir variabilidade que complica a análise dos dados. Ademais, a maior parte dos registros possui caráter transversal, o que restringe a realização de análises longitudinais voltadas ao acompanhamento do desenvolvimento do TEA.</w:t>
      </w:r>
    </w:p>
    <w:p w:rsidR="00DB09D9" w:rsidRPr="00DB09D9" w:rsidRDefault="00DB09D9" w:rsidP="00943C86">
      <w:pPr>
        <w:jc w:val="both"/>
        <w:rPr>
          <w:rFonts w:ascii="Arial" w:hAnsi="Arial" w:cs="Arial"/>
          <w:sz w:val="24"/>
          <w:szCs w:val="24"/>
        </w:rPr>
      </w:pPr>
      <w:r w:rsidRPr="00DB09D9">
        <w:rPr>
          <w:rFonts w:ascii="Arial" w:hAnsi="Arial" w:cs="Arial"/>
          <w:sz w:val="24"/>
          <w:szCs w:val="24"/>
        </w:rPr>
        <w:lastRenderedPageBreak/>
        <w:t xml:space="preserve">Relevância Social e Clínica A combinação de dados de </w:t>
      </w:r>
      <w:proofErr w:type="spellStart"/>
      <w:r w:rsidRPr="00DB09D9">
        <w:rPr>
          <w:rFonts w:ascii="Arial" w:hAnsi="Arial" w:cs="Arial"/>
          <w:sz w:val="24"/>
          <w:szCs w:val="24"/>
        </w:rPr>
        <w:t>neuroimagem</w:t>
      </w:r>
      <w:proofErr w:type="spellEnd"/>
      <w:r w:rsidRPr="00DB09D9">
        <w:rPr>
          <w:rFonts w:ascii="Arial" w:hAnsi="Arial" w:cs="Arial"/>
          <w:sz w:val="24"/>
          <w:szCs w:val="24"/>
        </w:rPr>
        <w:t xml:space="preserve"> com informações clínicas e genéticas tem se mostrado uma abordagem promissora. A integração de variáveis como histórico familiar, resultados laboratoriais e registros clínicos tem permitido que métodos multimodais ampliem não apenas a precisão diagnóstica, mas também a compreensão dos mecanismos subjacentes às doenças, assim como também melhoram a capacidade de prever a progressão de doenças. Esse tipo de abordagem integrativa é crucial. (ASSIS et al., 2024) A habilidade de detectar padrões sutis em imagens radiológicas – muitas vezes imperceptíveis à observação humana – consolida a IA como uma ferramenta estratégica em contextos críticos que exigem diagnósticos rápidos e de alta precisão (MELO et al., 2025). Uma pesquisa realizada no artigo (JAKA et al., 2024), mostra que 247 médicos foram entrevistados e (70%) deles afirmaram que estavam apenas um pouco ou nada confiantes no diagnóstico de comprometimento cognitivo dos pacientes e 60% estava inseguro no gerenciamento de cuidados para doenças de comprometimento cognitivo, com lacunas específicas na confiança em distinguir tipos de demência e ter conversas relacionadas às doenças com pacientes ou familiares/parceiros de cuidados. Outras barreiras foram a falta de tempo, ausência de confirmação diagnóstica e indisponibilidade de familiares ou cuidadores. As respostas abertas indicam que os médicos demonstram interesse em receber maior suporte para o diagnóstico de doenças cognitivas.</w:t>
      </w:r>
    </w:p>
    <w:p w:rsidR="00DB09D9" w:rsidRPr="00DB09D9" w:rsidRDefault="00DB09D9" w:rsidP="00943C86">
      <w:pPr>
        <w:jc w:val="both"/>
        <w:rPr>
          <w:rFonts w:ascii="Arial" w:hAnsi="Arial" w:cs="Arial"/>
          <w:b/>
          <w:sz w:val="24"/>
          <w:szCs w:val="24"/>
        </w:rPr>
      </w:pPr>
      <w:r w:rsidRPr="00DB09D9">
        <w:rPr>
          <w:rFonts w:ascii="Arial" w:hAnsi="Arial" w:cs="Arial"/>
          <w:b/>
          <w:sz w:val="24"/>
          <w:szCs w:val="24"/>
        </w:rPr>
        <w:t>CONCLUSÃO</w:t>
      </w:r>
    </w:p>
    <w:p w:rsidR="003229D6" w:rsidRDefault="003229D6" w:rsidP="00943C86">
      <w:pPr>
        <w:jc w:val="both"/>
      </w:pPr>
      <w:r>
        <w:t xml:space="preserve">Os progressos alcançados nas técnicas de </w:t>
      </w:r>
      <w:proofErr w:type="spellStart"/>
      <w:r>
        <w:t>neuroimagem</w:t>
      </w:r>
      <w:proofErr w:type="spellEnd"/>
      <w:r>
        <w:t>, como a ressonância magnética funcional (</w:t>
      </w:r>
      <w:proofErr w:type="spellStart"/>
      <w:r>
        <w:t>fMRI</w:t>
      </w:r>
      <w:proofErr w:type="spellEnd"/>
      <w:r>
        <w:t xml:space="preserve">) e a imagem por tensor de difusão (DTI) e a tomografia por emissão de pósitrons (PET), têm sido fundamentais para aprofundar a compreensão das conexões entre saúde física e mental. Quando associadas a extensos bancos de dados e a algoritmos de inteligência artificial, essas técnicas expandem significativamente as possibilidades diagnósticas e o entendimento dos mecanismos neurobiológicos envolvidos em diversas condições clínicas. </w:t>
      </w:r>
    </w:p>
    <w:p w:rsidR="003229D6" w:rsidRDefault="003229D6" w:rsidP="00943C86">
      <w:pPr>
        <w:jc w:val="both"/>
      </w:pPr>
      <w:r>
        <w:t xml:space="preserve">As evidências apontam que transtornos mentais, como depressão e esquizofrenia, compartilham padrões cerebrais com doenças físicas crônicas, como diabetes tipo 2 e doenças cardiovasculares. Embora tradicionalmente estudadas de forma separada, essas condições apresentam sobreposições estruturais e funcionais no cérebro, sugerindo mecanismos fisiopatológicos comuns. A inteligência artificial tem potencializado essas análises ao identificar padrões sutis e multivariados muitas vezes imperceptíveis à observação clínica. </w:t>
      </w:r>
    </w:p>
    <w:p w:rsidR="003229D6" w:rsidRDefault="003229D6" w:rsidP="00943C86">
      <w:pPr>
        <w:jc w:val="both"/>
      </w:pPr>
      <w:r>
        <w:t xml:space="preserve">Modelos computacionais avançados permitem detectar precocemente alterações na conectividade cerebral, prever riscos de </w:t>
      </w:r>
      <w:proofErr w:type="spellStart"/>
      <w:r>
        <w:t>comorbidades</w:t>
      </w:r>
      <w:proofErr w:type="spellEnd"/>
      <w:r>
        <w:t xml:space="preserve"> e desenvolver estratégias terapêuticas mais precisas e individualizadas. Essa convergência entre </w:t>
      </w:r>
      <w:proofErr w:type="spellStart"/>
      <w:r>
        <w:t>neuroimagem</w:t>
      </w:r>
      <w:proofErr w:type="spellEnd"/>
      <w:r>
        <w:t xml:space="preserve"> e IA fortalece o paradigma da saúde integral ao evidenciar a interdependência entre os domínios físico e psíquico. Os achados reforçam a importância de abordagens diagnósticas e terapêuticas que considerem o ser humano em sua totalidade biológica, mental e social.</w:t>
      </w:r>
    </w:p>
    <w:p w:rsidR="003229D6" w:rsidRDefault="003229D6" w:rsidP="00943C86">
      <w:pPr>
        <w:jc w:val="both"/>
      </w:pPr>
      <w:r>
        <w:t xml:space="preserve"> Os bancos de </w:t>
      </w:r>
      <w:proofErr w:type="spellStart"/>
      <w:r>
        <w:t>neuroimagem</w:t>
      </w:r>
      <w:proofErr w:type="spellEnd"/>
      <w:r>
        <w:t xml:space="preserve"> de grande porte, como o ADNI, possibilitam pesquisas populacionais e estudos longitudinais com alta acurácia. A padronização dos protocolos de aquisição de imagens (como MRI e PET) e o compartilhamento global de dados permitem essas iniciativas garantindo consistência entre centros e elevada qualidade metodológica. O ADNI, por exemplo, gerou mais de mil publicações ao acompanhar participantes ao longo de diversos anos, permitindo monitorar trajetórias cerebrais estruturais em grande escala. Essa abordagem fortalece a investigação de </w:t>
      </w:r>
      <w:r>
        <w:lastRenderedPageBreak/>
        <w:t>processos de envelhecimento e doenças neurológicas, oferecendo poder estatístico robusto e controle de variáveis temporais. (Jack et al., 2013; Young et al., 2014)</w:t>
      </w:r>
    </w:p>
    <w:p w:rsidR="003229D6" w:rsidRDefault="003229D6" w:rsidP="00943C86">
      <w:pPr>
        <w:jc w:val="both"/>
      </w:pPr>
      <w:r>
        <w:t xml:space="preserve"> Além disso, esses grandes acervos de dados têm contribuído para a identificação de </w:t>
      </w:r>
      <w:proofErr w:type="spellStart"/>
      <w:r>
        <w:t>biomarcadores</w:t>
      </w:r>
      <w:proofErr w:type="spellEnd"/>
      <w:r>
        <w:t xml:space="preserve"> neurológicos por meio de técnicas analíticas avançadas: como conectividade funcional e técnicas de randômica aplicadas em MRI e </w:t>
      </w:r>
      <w:proofErr w:type="spellStart"/>
      <w:r>
        <w:t>fMRI</w:t>
      </w:r>
      <w:proofErr w:type="spellEnd"/>
      <w:r>
        <w:t xml:space="preserve">. Meta-análises e estudos empíricos têm mostrado que métricas como conectividade </w:t>
      </w:r>
      <w:proofErr w:type="spellStart"/>
      <w:r>
        <w:t>intra</w:t>
      </w:r>
      <w:proofErr w:type="spellEnd"/>
      <w:r>
        <w:t xml:space="preserve">- e inter-regional podem distinguir pacientes com esquizofrenia de controles com níveis de sensibilidade e especificidade superiores a 80%, empregando algoritmos de aprendizado de máquina (Jiang et al., 2020; </w:t>
      </w:r>
      <w:proofErr w:type="spellStart"/>
      <w:r>
        <w:t>Shi</w:t>
      </w:r>
      <w:proofErr w:type="spellEnd"/>
      <w:r>
        <w:t xml:space="preserve"> et al., 2021). </w:t>
      </w:r>
    </w:p>
    <w:p w:rsidR="003229D6" w:rsidRDefault="003229D6" w:rsidP="00943C86">
      <w:pPr>
        <w:jc w:val="both"/>
      </w:pPr>
      <w:r>
        <w:t xml:space="preserve">Evidências também sugerem que classificadores </w:t>
      </w:r>
      <w:proofErr w:type="spellStart"/>
      <w:r>
        <w:t>neuroanatômicos</w:t>
      </w:r>
      <w:proofErr w:type="spellEnd"/>
      <w:r>
        <w:t xml:space="preserve"> podem diferenciar esquizofrenia de transtorno bipolar com até 92% de precisão, reforçando o valor clínico da </w:t>
      </w:r>
      <w:proofErr w:type="spellStart"/>
      <w:r>
        <w:t>neuroimagem</w:t>
      </w:r>
      <w:proofErr w:type="spellEnd"/>
      <w:r>
        <w:t xml:space="preserve"> no diagnóstico diferencial. (</w:t>
      </w:r>
      <w:proofErr w:type="spellStart"/>
      <w:r>
        <w:t>Costafreda</w:t>
      </w:r>
      <w:proofErr w:type="spellEnd"/>
      <w:r>
        <w:t xml:space="preserve"> et al., 2011; </w:t>
      </w:r>
      <w:proofErr w:type="spellStart"/>
      <w:r>
        <w:t>Schnack</w:t>
      </w:r>
      <w:proofErr w:type="spellEnd"/>
      <w:r>
        <w:t xml:space="preserve"> et al., 2014) Por fim, a integração entre grandes bancos de </w:t>
      </w:r>
      <w:proofErr w:type="spellStart"/>
      <w:r>
        <w:t>neuroimagem</w:t>
      </w:r>
      <w:proofErr w:type="spellEnd"/>
      <w:r>
        <w:t xml:space="preserve"> e psiquiatria computacional impulsiona a medicina personalizada. Modelos fundamentados em técnicas de </w:t>
      </w:r>
      <w:proofErr w:type="spellStart"/>
      <w:r>
        <w:t>machine</w:t>
      </w:r>
      <w:proofErr w:type="spellEnd"/>
      <w:r>
        <w:t xml:space="preserve"> </w:t>
      </w:r>
      <w:proofErr w:type="spellStart"/>
      <w:r>
        <w:t>learning</w:t>
      </w:r>
      <w:proofErr w:type="spellEnd"/>
      <w:r>
        <w:t xml:space="preserve"> aplicados a amostras robustas permitem desenvolver </w:t>
      </w:r>
      <w:proofErr w:type="spellStart"/>
      <w:r>
        <w:t>biomarcadores</w:t>
      </w:r>
      <w:proofErr w:type="spellEnd"/>
      <w:r>
        <w:t xml:space="preserve"> individuais com valor preditivo para prognóstico e resposta a tratamentos. Revisões recentes em depressão e estudos de fenótipos </w:t>
      </w:r>
      <w:proofErr w:type="spellStart"/>
      <w:r>
        <w:t>trans</w:t>
      </w:r>
      <w:proofErr w:type="spellEnd"/>
      <w:r>
        <w:t xml:space="preserve"> diagnósticos mostram que abordagens multidimensionais (imagens multimodais + </w:t>
      </w:r>
      <w:proofErr w:type="spellStart"/>
      <w:r>
        <w:t>machine</w:t>
      </w:r>
      <w:proofErr w:type="spellEnd"/>
      <w:r>
        <w:t xml:space="preserve"> </w:t>
      </w:r>
      <w:proofErr w:type="spellStart"/>
      <w:r>
        <w:t>learning</w:t>
      </w:r>
      <w:proofErr w:type="spellEnd"/>
      <w:r>
        <w:t xml:space="preserve">) permitem segmentar subtipos clínicos e aprimorar intervenções individualizadas. </w:t>
      </w:r>
    </w:p>
    <w:p w:rsidR="003229D6" w:rsidRDefault="003229D6" w:rsidP="00943C86">
      <w:pPr>
        <w:jc w:val="both"/>
      </w:pPr>
      <w:r>
        <w:t xml:space="preserve">Assim, consolida-se a visão de uma psiquiatria mais precisa, preditiva e personalizada. (Wen et al., 2024; </w:t>
      </w:r>
      <w:proofErr w:type="spellStart"/>
      <w:r>
        <w:t>Winter</w:t>
      </w:r>
      <w:proofErr w:type="spellEnd"/>
      <w:r>
        <w:t xml:space="preserve"> et al., 2024) Esse panorama reforça que a integração entre saúde mental e física ultrapassa o discurso teórico, configurando-se como uma necessidade prática diante da complexidade clínica atual. Ao viabilizar a análise de amplos volumes de dados clínicos e radiológicos, essas ferramentas fortalecem a tomada de decisão baseada em evidências e contribuem para a redução de </w:t>
      </w:r>
      <w:proofErr w:type="spellStart"/>
      <w:r>
        <w:t>subdiagnósticos</w:t>
      </w:r>
      <w:proofErr w:type="spellEnd"/>
      <w:r>
        <w:t xml:space="preserve">, especialmente em doenças cognitivas e mentais. </w:t>
      </w:r>
    </w:p>
    <w:p w:rsidR="003229D6" w:rsidRDefault="003229D6" w:rsidP="00943C86">
      <w:pPr>
        <w:jc w:val="both"/>
      </w:pPr>
      <w:r>
        <w:t xml:space="preserve">No campo clínico, tais ferramentas permitem intervenções mais precoces, personalizadas e eficazes. Ao antecipar manifestações sintomáticas e prever respostas terapêuticas, a IA amplia o alcance da prática clínica e reforça a importância de abordagens interdisciplinares que considerem tanto as informações objetivas quanto as particularidades individuais de cada paciente. A união entre evolução tecnológica e uma visão ampliada da saúde representa uma estratégia promissora tanto para a ciência quanto para o cuidado. Essa convergência favorece uma medicina mais humanizada, ao integrar capacidades técnicas e sensibilidade humana no enfrentamento dos desafios contemporâneos da saúde. Do ponto de vista social e clínico, a aplicação de IA na análise de </w:t>
      </w:r>
      <w:proofErr w:type="spellStart"/>
      <w:r>
        <w:t>neuroimagens</w:t>
      </w:r>
      <w:proofErr w:type="spellEnd"/>
      <w:r>
        <w:t xml:space="preserve"> promove maior equidade no acesso ao diagnóstico preciso, especialmente em contextos com poucos recursos. </w:t>
      </w:r>
    </w:p>
    <w:p w:rsidR="003229D6" w:rsidRDefault="003229D6" w:rsidP="00943C86">
      <w:pPr>
        <w:jc w:val="both"/>
      </w:pPr>
      <w:r>
        <w:t>Modelos como o PHN (Patch-</w:t>
      </w:r>
      <w:proofErr w:type="spellStart"/>
      <w:r>
        <w:t>based</w:t>
      </w:r>
      <w:proofErr w:type="spellEnd"/>
      <w:r>
        <w:t xml:space="preserve"> </w:t>
      </w:r>
      <w:proofErr w:type="spellStart"/>
      <w:r>
        <w:t>Hierarchical</w:t>
      </w:r>
      <w:proofErr w:type="spellEnd"/>
      <w:r>
        <w:t xml:space="preserve"> Network) demonstram que é possível reduzir </w:t>
      </w:r>
      <w:proofErr w:type="spellStart"/>
      <w:r>
        <w:t>subdiagnósticos</w:t>
      </w:r>
      <w:proofErr w:type="spellEnd"/>
      <w:r>
        <w:t xml:space="preserve"> e antecipar intervenções terapêuticas, alinhando-se aos princípios da saúde integral. Ainda assim, permanecem desafios relevantes: a padronização dos protocolos, a capacitação de profissionais e as questões éticas, como privacidade e viés algorítmico, exigem atenção contínua. Superar essas barreiras é essencial para garantir que os avanços tecnológicos se traduzam em práticas mais eficazes, justas e humanas. </w:t>
      </w:r>
    </w:p>
    <w:p w:rsidR="00DB09D9" w:rsidRDefault="003229D6" w:rsidP="00943C86">
      <w:pPr>
        <w:jc w:val="both"/>
        <w:rPr>
          <w:rFonts w:ascii="Arial" w:hAnsi="Arial" w:cs="Arial"/>
          <w:sz w:val="24"/>
          <w:szCs w:val="24"/>
        </w:rPr>
      </w:pPr>
      <w:r>
        <w:t xml:space="preserve">Em suma, a integração entre </w:t>
      </w:r>
      <w:proofErr w:type="spellStart"/>
      <w:r>
        <w:t>neuroimagem</w:t>
      </w:r>
      <w:proofErr w:type="spellEnd"/>
      <w:r>
        <w:t xml:space="preserve"> e inteligência artificial, quando orientada pela perspectiva da saúde integral, não apenas revelam os mecanismos ocultos das doenças, mas também transformam a forma de cuidar, guiando o futuro da prática clínica para uma abordagem mais integrada, personalizada e ética.</w:t>
      </w:r>
    </w:p>
    <w:p w:rsidR="003229D6" w:rsidRDefault="003229D6" w:rsidP="00943C86">
      <w:pPr>
        <w:jc w:val="both"/>
        <w:rPr>
          <w:rFonts w:ascii="Arial" w:hAnsi="Arial" w:cs="Arial"/>
          <w:sz w:val="24"/>
          <w:szCs w:val="24"/>
        </w:rPr>
      </w:pPr>
      <w:r>
        <w:rPr>
          <w:rFonts w:ascii="Arial" w:hAnsi="Arial" w:cs="Arial"/>
          <w:sz w:val="24"/>
          <w:szCs w:val="24"/>
        </w:rPr>
        <w:t>REFERÊNCIAS BIBLIOGRÁFICAS</w:t>
      </w:r>
    </w:p>
    <w:p w:rsidR="003229D6" w:rsidRPr="003229D6" w:rsidRDefault="003229D6" w:rsidP="003229D6">
      <w:pPr>
        <w:jc w:val="both"/>
        <w:rPr>
          <w:rFonts w:ascii="Arial" w:hAnsi="Arial" w:cs="Arial"/>
          <w:sz w:val="24"/>
          <w:szCs w:val="24"/>
        </w:rPr>
      </w:pPr>
      <w:r w:rsidRPr="003229D6">
        <w:rPr>
          <w:rFonts w:ascii="Arial" w:hAnsi="Arial" w:cs="Arial"/>
          <w:sz w:val="24"/>
          <w:szCs w:val="24"/>
        </w:rPr>
        <w:lastRenderedPageBreak/>
        <w:t xml:space="preserve">LIMA, Eduarda Casado et al. DESAFIOS E AVANÇOS NA UTILIZAÇÃO DA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NEUROIMAGEM PARA DIAGNÓSTICO DE DOENÇAS NEUROLÓGICAS. Periódicos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Brasil. Pesquisa Científica, Macapá, Brasil, v. 3, n. 2, p. 1644–1656, 2024. DOI: </w:t>
      </w:r>
    </w:p>
    <w:p w:rsidR="003229D6" w:rsidRPr="003229D6" w:rsidRDefault="003229D6" w:rsidP="003229D6">
      <w:pPr>
        <w:jc w:val="both"/>
        <w:rPr>
          <w:rFonts w:ascii="Arial" w:hAnsi="Arial" w:cs="Arial"/>
          <w:sz w:val="24"/>
          <w:szCs w:val="24"/>
        </w:rPr>
      </w:pPr>
      <w:r w:rsidRPr="003229D6">
        <w:rPr>
          <w:rFonts w:ascii="Arial" w:hAnsi="Arial" w:cs="Arial"/>
          <w:sz w:val="24"/>
          <w:szCs w:val="24"/>
        </w:rPr>
        <w:t>10.36557/</w:t>
      </w:r>
      <w:proofErr w:type="spellStart"/>
      <w:r w:rsidRPr="003229D6">
        <w:rPr>
          <w:rFonts w:ascii="Arial" w:hAnsi="Arial" w:cs="Arial"/>
          <w:sz w:val="24"/>
          <w:szCs w:val="24"/>
        </w:rPr>
        <w:t>pbpc</w:t>
      </w:r>
      <w:proofErr w:type="spellEnd"/>
      <w:r w:rsidRPr="003229D6">
        <w:rPr>
          <w:rFonts w:ascii="Arial" w:hAnsi="Arial" w:cs="Arial"/>
          <w:sz w:val="24"/>
          <w:szCs w:val="24"/>
        </w:rPr>
        <w:t xml:space="preserve">. v3i2.205. Disponível em: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https://periodicosbrasil.emnuvens.com.br/revista/article/view/205. Acesso em: 3 jun. 2025.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ALBUQUERQUE, Vinícius Rodrigues et al. UMA REVISÃO SISTEMÁTICA SOBRE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NEUROIMAGEM AVANÇADA E INTELIGÊNCIA ARTIFICIAL NO DIAGNÓSTICO 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TRATAMENTO DE DOENÇAS NEUROLÓGICAS... In: III JORNADA ALAGOANA DE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NEUROLOGIA III SIMPÓSIO ALAGOANO DE AVC - Maceió, 2024. Disponível em: </w:t>
      </w:r>
    </w:p>
    <w:p w:rsidR="003229D6" w:rsidRPr="003229D6" w:rsidRDefault="003229D6" w:rsidP="003229D6">
      <w:pPr>
        <w:jc w:val="both"/>
        <w:rPr>
          <w:rFonts w:ascii="Arial" w:hAnsi="Arial" w:cs="Arial"/>
          <w:sz w:val="24"/>
          <w:szCs w:val="24"/>
        </w:rPr>
      </w:pPr>
      <w:r w:rsidRPr="003229D6">
        <w:rPr>
          <w:rFonts w:ascii="Arial" w:hAnsi="Arial" w:cs="Arial"/>
          <w:sz w:val="24"/>
          <w:szCs w:val="24"/>
        </w:rPr>
        <w:t>&lt;</w:t>
      </w:r>
      <w:proofErr w:type="gramStart"/>
      <w:r w:rsidRPr="003229D6">
        <w:rPr>
          <w:rFonts w:ascii="Arial" w:hAnsi="Arial" w:cs="Arial"/>
          <w:sz w:val="24"/>
          <w:szCs w:val="24"/>
        </w:rPr>
        <w:t>https://doity.com.br/anais/iii-jornada-alagoana-de-neurologia-e-iii-simpsio-alagoano-de</w:t>
      </w:r>
      <w:proofErr w:type="gramEnd"/>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avc</w:t>
      </w:r>
      <w:proofErr w:type="spellEnd"/>
      <w:proofErr w:type="gramEnd"/>
      <w:r w:rsidRPr="003229D6">
        <w:rPr>
          <w:rFonts w:ascii="Arial" w:hAnsi="Arial" w:cs="Arial"/>
          <w:sz w:val="24"/>
          <w:szCs w:val="24"/>
        </w:rPr>
        <w:t xml:space="preserve">/trabalho/359038&gt;.Acesso em: 3 jun. 2025.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DE OLIVEIRA JÚNIOR, Francisco Sarmento et al. </w:t>
      </w:r>
      <w:proofErr w:type="spellStart"/>
      <w:r w:rsidRPr="003229D6">
        <w:rPr>
          <w:rFonts w:ascii="Arial" w:hAnsi="Arial" w:cs="Arial"/>
          <w:sz w:val="24"/>
          <w:szCs w:val="24"/>
        </w:rPr>
        <w:t>Neuroproteção</w:t>
      </w:r>
      <w:proofErr w:type="spellEnd"/>
      <w:r w:rsidRPr="003229D6">
        <w:rPr>
          <w:rFonts w:ascii="Arial" w:hAnsi="Arial" w:cs="Arial"/>
          <w:sz w:val="24"/>
          <w:szCs w:val="24"/>
        </w:rPr>
        <w:t xml:space="preserve"> em </w:t>
      </w:r>
      <w:proofErr w:type="spellStart"/>
      <w:r w:rsidRPr="003229D6">
        <w:rPr>
          <w:rFonts w:ascii="Arial" w:hAnsi="Arial" w:cs="Arial"/>
          <w:sz w:val="24"/>
          <w:szCs w:val="24"/>
        </w:rPr>
        <w:t>Neuroimagem</w:t>
      </w:r>
      <w:proofErr w:type="spellEnd"/>
      <w:r w:rsidRPr="003229D6">
        <w:rPr>
          <w:rFonts w:ascii="Arial" w:hAnsi="Arial" w:cs="Arial"/>
          <w:sz w:val="24"/>
          <w:szCs w:val="24"/>
        </w:rPr>
        <w:t xml:space="preserve"> para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Orientação Cirúrgica: Novas Tecnologias e Aplicações Clínicas. </w:t>
      </w:r>
      <w:proofErr w:type="spellStart"/>
      <w:r w:rsidRPr="003229D6">
        <w:rPr>
          <w:rFonts w:ascii="Arial" w:hAnsi="Arial" w:cs="Arial"/>
          <w:sz w:val="24"/>
          <w:szCs w:val="24"/>
        </w:rPr>
        <w:t>Brazilian</w:t>
      </w:r>
      <w:proofErr w:type="spellEnd"/>
      <w:r w:rsidRPr="003229D6">
        <w:rPr>
          <w:rFonts w:ascii="Arial" w:hAnsi="Arial" w:cs="Arial"/>
          <w:sz w:val="24"/>
          <w:szCs w:val="24"/>
        </w:rPr>
        <w:t xml:space="preserve"> </w:t>
      </w:r>
      <w:proofErr w:type="spellStart"/>
      <w:r w:rsidRPr="003229D6">
        <w:rPr>
          <w:rFonts w:ascii="Arial" w:hAnsi="Arial" w:cs="Arial"/>
          <w:sz w:val="24"/>
          <w:szCs w:val="24"/>
        </w:rPr>
        <w:t>Journal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Implantology</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Health </w:t>
      </w:r>
      <w:proofErr w:type="spellStart"/>
      <w:r w:rsidRPr="003229D6">
        <w:rPr>
          <w:rFonts w:ascii="Arial" w:hAnsi="Arial" w:cs="Arial"/>
          <w:sz w:val="24"/>
          <w:szCs w:val="24"/>
        </w:rPr>
        <w:t>Sciences</w:t>
      </w:r>
      <w:proofErr w:type="spellEnd"/>
      <w:r w:rsidRPr="003229D6">
        <w:rPr>
          <w:rFonts w:ascii="Arial" w:hAnsi="Arial" w:cs="Arial"/>
          <w:sz w:val="24"/>
          <w:szCs w:val="24"/>
        </w:rPr>
        <w:t xml:space="preserve">, v. 6, n. 7, p. 2198-2212, 2024.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Li, Q., Wang, W., </w:t>
      </w:r>
      <w:proofErr w:type="spellStart"/>
      <w:r w:rsidRPr="003229D6">
        <w:rPr>
          <w:rFonts w:ascii="Arial" w:hAnsi="Arial" w:cs="Arial"/>
          <w:sz w:val="24"/>
          <w:szCs w:val="24"/>
        </w:rPr>
        <w:t>Guo</w:t>
      </w:r>
      <w:proofErr w:type="spellEnd"/>
      <w:r w:rsidRPr="003229D6">
        <w:rPr>
          <w:rFonts w:ascii="Arial" w:hAnsi="Arial" w:cs="Arial"/>
          <w:sz w:val="24"/>
          <w:szCs w:val="24"/>
        </w:rPr>
        <w:t xml:space="preserve">, Q., Jiang, L., </w:t>
      </w:r>
      <w:proofErr w:type="spellStart"/>
      <w:r w:rsidRPr="003229D6">
        <w:rPr>
          <w:rFonts w:ascii="Arial" w:hAnsi="Arial" w:cs="Arial"/>
          <w:sz w:val="24"/>
          <w:szCs w:val="24"/>
        </w:rPr>
        <w:t>Qiao</w:t>
      </w:r>
      <w:proofErr w:type="spellEnd"/>
      <w:r w:rsidRPr="003229D6">
        <w:rPr>
          <w:rFonts w:ascii="Arial" w:hAnsi="Arial" w:cs="Arial"/>
          <w:sz w:val="24"/>
          <w:szCs w:val="24"/>
        </w:rPr>
        <w:t xml:space="preserve">, K., Hu, Y., Zhang, X., Wang, Z., </w:t>
      </w:r>
      <w:proofErr w:type="spellStart"/>
      <w:r w:rsidRPr="003229D6">
        <w:rPr>
          <w:rFonts w:ascii="Arial" w:hAnsi="Arial" w:cs="Arial"/>
          <w:sz w:val="24"/>
          <w:szCs w:val="24"/>
        </w:rPr>
        <w:t>Peng</w:t>
      </w:r>
      <w:proofErr w:type="spellEnd"/>
      <w:r w:rsidRPr="003229D6">
        <w:rPr>
          <w:rFonts w:ascii="Arial" w:hAnsi="Arial" w:cs="Arial"/>
          <w:sz w:val="24"/>
          <w:szCs w:val="24"/>
        </w:rPr>
        <w:t xml:space="preserve">, D., </w:t>
      </w:r>
      <w:proofErr w:type="spellStart"/>
      <w:r w:rsidRPr="003229D6">
        <w:rPr>
          <w:rFonts w:ascii="Arial" w:hAnsi="Arial" w:cs="Arial"/>
          <w:sz w:val="24"/>
          <w:szCs w:val="24"/>
        </w:rPr>
        <w:t>Fan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Q., </w:t>
      </w:r>
      <w:proofErr w:type="spellStart"/>
      <w:r w:rsidRPr="003229D6">
        <w:rPr>
          <w:rFonts w:ascii="Arial" w:hAnsi="Arial" w:cs="Arial"/>
          <w:sz w:val="24"/>
          <w:szCs w:val="24"/>
        </w:rPr>
        <w:t>Zhao</w:t>
      </w:r>
      <w:proofErr w:type="spellEnd"/>
      <w:r w:rsidRPr="003229D6">
        <w:rPr>
          <w:rFonts w:ascii="Arial" w:hAnsi="Arial" w:cs="Arial"/>
          <w:sz w:val="24"/>
          <w:szCs w:val="24"/>
        </w:rPr>
        <w:t xml:space="preserve">, M., </w:t>
      </w:r>
      <w:proofErr w:type="spellStart"/>
      <w:r w:rsidRPr="003229D6">
        <w:rPr>
          <w:rFonts w:ascii="Arial" w:hAnsi="Arial" w:cs="Arial"/>
          <w:sz w:val="24"/>
          <w:szCs w:val="24"/>
        </w:rPr>
        <w:t>Fang</w:t>
      </w:r>
      <w:proofErr w:type="spellEnd"/>
      <w:r w:rsidRPr="003229D6">
        <w:rPr>
          <w:rFonts w:ascii="Arial" w:hAnsi="Arial" w:cs="Arial"/>
          <w:sz w:val="24"/>
          <w:szCs w:val="24"/>
        </w:rPr>
        <w:t xml:space="preserve">, Y., Wang, J., </w:t>
      </w:r>
      <w:proofErr w:type="spellStart"/>
      <w:r w:rsidRPr="003229D6">
        <w:rPr>
          <w:rFonts w:ascii="Arial" w:hAnsi="Arial" w:cs="Arial"/>
          <w:sz w:val="24"/>
          <w:szCs w:val="24"/>
        </w:rPr>
        <w:t>Qiu</w:t>
      </w:r>
      <w:proofErr w:type="spellEnd"/>
      <w:r w:rsidRPr="003229D6">
        <w:rPr>
          <w:rFonts w:ascii="Arial" w:hAnsi="Arial" w:cs="Arial"/>
          <w:sz w:val="24"/>
          <w:szCs w:val="24"/>
        </w:rPr>
        <w:t xml:space="preserve">, H., Wang, J., Li, G., </w:t>
      </w:r>
      <w:proofErr w:type="spellStart"/>
      <w:r w:rsidRPr="003229D6">
        <w:rPr>
          <w:rFonts w:ascii="Arial" w:hAnsi="Arial" w:cs="Arial"/>
          <w:sz w:val="24"/>
          <w:szCs w:val="24"/>
        </w:rPr>
        <w:t>Sheng</w:t>
      </w:r>
      <w:proofErr w:type="spellEnd"/>
      <w:r w:rsidRPr="003229D6">
        <w:rPr>
          <w:rFonts w:ascii="Arial" w:hAnsi="Arial" w:cs="Arial"/>
          <w:sz w:val="24"/>
          <w:szCs w:val="24"/>
        </w:rPr>
        <w:t xml:space="preserve">, J., Li, C., Yang, Z., &amp;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Consortium, </w:t>
      </w:r>
      <w:proofErr w:type="spellStart"/>
      <w:r w:rsidRPr="003229D6">
        <w:rPr>
          <w:rFonts w:ascii="Arial" w:hAnsi="Arial" w:cs="Arial"/>
          <w:sz w:val="24"/>
          <w:szCs w:val="24"/>
        </w:rPr>
        <w:t>the</w:t>
      </w:r>
      <w:proofErr w:type="spellEnd"/>
      <w:r w:rsidRPr="003229D6">
        <w:rPr>
          <w:rFonts w:ascii="Arial" w:hAnsi="Arial" w:cs="Arial"/>
          <w:sz w:val="24"/>
          <w:szCs w:val="24"/>
        </w:rPr>
        <w:t xml:space="preserve"> P. I. (2022). </w:t>
      </w:r>
      <w:proofErr w:type="spellStart"/>
      <w:r w:rsidRPr="003229D6">
        <w:rPr>
          <w:rFonts w:ascii="Arial" w:hAnsi="Arial" w:cs="Arial"/>
          <w:sz w:val="24"/>
          <w:szCs w:val="24"/>
        </w:rPr>
        <w:t>Deep</w:t>
      </w:r>
      <w:proofErr w:type="spellEnd"/>
      <w:r w:rsidRPr="003229D6">
        <w:rPr>
          <w:rFonts w:ascii="Arial" w:hAnsi="Arial" w:cs="Arial"/>
          <w:sz w:val="24"/>
          <w:szCs w:val="24"/>
        </w:rPr>
        <w:t xml:space="preserve"> </w:t>
      </w:r>
      <w:proofErr w:type="spellStart"/>
      <w:r w:rsidRPr="003229D6">
        <w:rPr>
          <w:rFonts w:ascii="Arial" w:hAnsi="Arial" w:cs="Arial"/>
          <w:sz w:val="24"/>
          <w:szCs w:val="24"/>
        </w:rPr>
        <w:t>learning</w:t>
      </w:r>
      <w:proofErr w:type="spellEnd"/>
      <w:r w:rsidRPr="003229D6">
        <w:rPr>
          <w:rFonts w:ascii="Arial" w:hAnsi="Arial" w:cs="Arial"/>
          <w:sz w:val="24"/>
          <w:szCs w:val="24"/>
        </w:rPr>
        <w:t xml:space="preserve"> system for </w:t>
      </w:r>
      <w:proofErr w:type="spellStart"/>
      <w:r w:rsidRPr="003229D6">
        <w:rPr>
          <w:rFonts w:ascii="Arial" w:hAnsi="Arial" w:cs="Arial"/>
          <w:sz w:val="24"/>
          <w:szCs w:val="24"/>
        </w:rPr>
        <w:t>brain</w:t>
      </w:r>
      <w:proofErr w:type="spellEnd"/>
      <w:r w:rsidRPr="003229D6">
        <w:rPr>
          <w:rFonts w:ascii="Arial" w:hAnsi="Arial" w:cs="Arial"/>
          <w:sz w:val="24"/>
          <w:szCs w:val="24"/>
        </w:rPr>
        <w:t xml:space="preserve"> </w:t>
      </w:r>
      <w:proofErr w:type="spellStart"/>
      <w:r w:rsidRPr="003229D6">
        <w:rPr>
          <w:rFonts w:ascii="Arial" w:hAnsi="Arial" w:cs="Arial"/>
          <w:sz w:val="24"/>
          <w:szCs w:val="24"/>
        </w:rPr>
        <w:t>image-aided</w:t>
      </w:r>
      <w:proofErr w:type="spellEnd"/>
      <w:r w:rsidRPr="003229D6">
        <w:rPr>
          <w:rFonts w:ascii="Arial" w:hAnsi="Arial" w:cs="Arial"/>
          <w:sz w:val="24"/>
          <w:szCs w:val="24"/>
        </w:rPr>
        <w:t xml:space="preserve"> </w:t>
      </w:r>
      <w:proofErr w:type="spellStart"/>
      <w:r w:rsidRPr="003229D6">
        <w:rPr>
          <w:rFonts w:ascii="Arial" w:hAnsi="Arial" w:cs="Arial"/>
          <w:sz w:val="24"/>
          <w:szCs w:val="24"/>
        </w:rPr>
        <w:t>diagnosis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multiple</w:t>
      </w:r>
      <w:proofErr w:type="spellEnd"/>
      <w:proofErr w:type="gramEnd"/>
      <w:r w:rsidRPr="003229D6">
        <w:rPr>
          <w:rFonts w:ascii="Arial" w:hAnsi="Arial" w:cs="Arial"/>
          <w:sz w:val="24"/>
          <w:szCs w:val="24"/>
        </w:rPr>
        <w:t xml:space="preserve"> major mental </w:t>
      </w:r>
      <w:proofErr w:type="spellStart"/>
      <w:r w:rsidRPr="003229D6">
        <w:rPr>
          <w:rFonts w:ascii="Arial" w:hAnsi="Arial" w:cs="Arial"/>
          <w:sz w:val="24"/>
          <w:szCs w:val="24"/>
        </w:rPr>
        <w:t>disorders</w:t>
      </w:r>
      <w:proofErr w:type="spellEnd"/>
      <w:r w:rsidRPr="003229D6">
        <w:rPr>
          <w:rFonts w:ascii="Arial" w:hAnsi="Arial" w:cs="Arial"/>
          <w:sz w:val="24"/>
          <w:szCs w:val="24"/>
        </w:rPr>
        <w:t xml:space="preserve">. </w:t>
      </w:r>
      <w:proofErr w:type="spellStart"/>
      <w:r w:rsidRPr="003229D6">
        <w:rPr>
          <w:rFonts w:ascii="Arial" w:hAnsi="Arial" w:cs="Arial"/>
          <w:sz w:val="24"/>
          <w:szCs w:val="24"/>
        </w:rPr>
        <w:t>MedRxiv</w:t>
      </w:r>
      <w:proofErr w:type="spellEnd"/>
      <w:r w:rsidRPr="003229D6">
        <w:rPr>
          <w:rFonts w:ascii="Arial" w:hAnsi="Arial" w:cs="Arial"/>
          <w:sz w:val="24"/>
          <w:szCs w:val="24"/>
        </w:rPr>
        <w:t xml:space="preserve">, 2022.06.01.22275855.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https://doi.org/10.1101/2022.06.01.22275855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Abd-alrazaq</w:t>
      </w:r>
      <w:proofErr w:type="spellEnd"/>
      <w:r w:rsidRPr="003229D6">
        <w:rPr>
          <w:rFonts w:ascii="Arial" w:hAnsi="Arial" w:cs="Arial"/>
          <w:sz w:val="24"/>
          <w:szCs w:val="24"/>
        </w:rPr>
        <w:t xml:space="preserve">, A., </w:t>
      </w:r>
      <w:proofErr w:type="spellStart"/>
      <w:r w:rsidRPr="003229D6">
        <w:rPr>
          <w:rFonts w:ascii="Arial" w:hAnsi="Arial" w:cs="Arial"/>
          <w:sz w:val="24"/>
          <w:szCs w:val="24"/>
        </w:rPr>
        <w:t>Alhuwail</w:t>
      </w:r>
      <w:proofErr w:type="spellEnd"/>
      <w:r w:rsidRPr="003229D6">
        <w:rPr>
          <w:rFonts w:ascii="Arial" w:hAnsi="Arial" w:cs="Arial"/>
          <w:sz w:val="24"/>
          <w:szCs w:val="24"/>
        </w:rPr>
        <w:t xml:space="preserve">, D., Schneider, J., Toro, C. T., Ahmed, A., </w:t>
      </w:r>
      <w:proofErr w:type="spellStart"/>
      <w:r w:rsidRPr="003229D6">
        <w:rPr>
          <w:rFonts w:ascii="Arial" w:hAnsi="Arial" w:cs="Arial"/>
          <w:sz w:val="24"/>
          <w:szCs w:val="24"/>
        </w:rPr>
        <w:t>Alzubaidi</w:t>
      </w:r>
      <w:proofErr w:type="spellEnd"/>
      <w:r w:rsidRPr="003229D6">
        <w:rPr>
          <w:rFonts w:ascii="Arial" w:hAnsi="Arial" w:cs="Arial"/>
          <w:sz w:val="24"/>
          <w:szCs w:val="24"/>
        </w:rPr>
        <w:t xml:space="preserve">, M.,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Alajlani</w:t>
      </w:r>
      <w:proofErr w:type="spellEnd"/>
      <w:r w:rsidRPr="003229D6">
        <w:rPr>
          <w:rFonts w:ascii="Arial" w:hAnsi="Arial" w:cs="Arial"/>
          <w:sz w:val="24"/>
          <w:szCs w:val="24"/>
        </w:rPr>
        <w:t xml:space="preserve">, M., &amp; </w:t>
      </w:r>
      <w:proofErr w:type="spellStart"/>
      <w:r w:rsidRPr="003229D6">
        <w:rPr>
          <w:rFonts w:ascii="Arial" w:hAnsi="Arial" w:cs="Arial"/>
          <w:sz w:val="24"/>
          <w:szCs w:val="24"/>
        </w:rPr>
        <w:t>Househ</w:t>
      </w:r>
      <w:proofErr w:type="spellEnd"/>
      <w:r w:rsidRPr="003229D6">
        <w:rPr>
          <w:rFonts w:ascii="Arial" w:hAnsi="Arial" w:cs="Arial"/>
          <w:sz w:val="24"/>
          <w:szCs w:val="24"/>
        </w:rPr>
        <w:t xml:space="preserve">, M. (2022). The performance </w:t>
      </w:r>
      <w:proofErr w:type="spellStart"/>
      <w:r w:rsidRPr="003229D6">
        <w:rPr>
          <w:rFonts w:ascii="Arial" w:hAnsi="Arial" w:cs="Arial"/>
          <w:sz w:val="24"/>
          <w:szCs w:val="24"/>
        </w:rPr>
        <w:t>of</w:t>
      </w:r>
      <w:proofErr w:type="spellEnd"/>
      <w:r w:rsidRPr="003229D6">
        <w:rPr>
          <w:rFonts w:ascii="Arial" w:hAnsi="Arial" w:cs="Arial"/>
          <w:sz w:val="24"/>
          <w:szCs w:val="24"/>
        </w:rPr>
        <w:t xml:space="preserve"> artificial </w:t>
      </w:r>
      <w:proofErr w:type="spellStart"/>
      <w:r w:rsidRPr="003229D6">
        <w:rPr>
          <w:rFonts w:ascii="Arial" w:hAnsi="Arial" w:cs="Arial"/>
          <w:sz w:val="24"/>
          <w:szCs w:val="24"/>
        </w:rPr>
        <w:t>intelligence-driven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technologies</w:t>
      </w:r>
      <w:proofErr w:type="spellEnd"/>
      <w:proofErr w:type="gramEnd"/>
      <w:r w:rsidRPr="003229D6">
        <w:rPr>
          <w:rFonts w:ascii="Arial" w:hAnsi="Arial" w:cs="Arial"/>
          <w:sz w:val="24"/>
          <w:szCs w:val="24"/>
        </w:rPr>
        <w:t xml:space="preserve"> in </w:t>
      </w:r>
      <w:proofErr w:type="spellStart"/>
      <w:r w:rsidRPr="003229D6">
        <w:rPr>
          <w:rFonts w:ascii="Arial" w:hAnsi="Arial" w:cs="Arial"/>
          <w:sz w:val="24"/>
          <w:szCs w:val="24"/>
        </w:rPr>
        <w:t>diagnosing</w:t>
      </w:r>
      <w:proofErr w:type="spellEnd"/>
      <w:r w:rsidRPr="003229D6">
        <w:rPr>
          <w:rFonts w:ascii="Arial" w:hAnsi="Arial" w:cs="Arial"/>
          <w:sz w:val="24"/>
          <w:szCs w:val="24"/>
        </w:rPr>
        <w:t xml:space="preserve"> mental </w:t>
      </w:r>
      <w:proofErr w:type="spellStart"/>
      <w:r w:rsidRPr="003229D6">
        <w:rPr>
          <w:rFonts w:ascii="Arial" w:hAnsi="Arial" w:cs="Arial"/>
          <w:sz w:val="24"/>
          <w:szCs w:val="24"/>
        </w:rPr>
        <w:t>disorders</w:t>
      </w:r>
      <w:proofErr w:type="spellEnd"/>
      <w:r w:rsidRPr="003229D6">
        <w:rPr>
          <w:rFonts w:ascii="Arial" w:hAnsi="Arial" w:cs="Arial"/>
          <w:sz w:val="24"/>
          <w:szCs w:val="24"/>
        </w:rPr>
        <w:t xml:space="preserve">: </w:t>
      </w:r>
      <w:proofErr w:type="spellStart"/>
      <w:r w:rsidRPr="003229D6">
        <w:rPr>
          <w:rFonts w:ascii="Arial" w:hAnsi="Arial" w:cs="Arial"/>
          <w:sz w:val="24"/>
          <w:szCs w:val="24"/>
        </w:rPr>
        <w:t>an</w:t>
      </w:r>
      <w:proofErr w:type="spellEnd"/>
      <w:r w:rsidRPr="003229D6">
        <w:rPr>
          <w:rFonts w:ascii="Arial" w:hAnsi="Arial" w:cs="Arial"/>
          <w:sz w:val="24"/>
          <w:szCs w:val="24"/>
        </w:rPr>
        <w:t xml:space="preserve"> </w:t>
      </w:r>
      <w:proofErr w:type="spellStart"/>
      <w:r w:rsidRPr="003229D6">
        <w:rPr>
          <w:rFonts w:ascii="Arial" w:hAnsi="Arial" w:cs="Arial"/>
          <w:sz w:val="24"/>
          <w:szCs w:val="24"/>
        </w:rPr>
        <w:t>umbrella</w:t>
      </w:r>
      <w:proofErr w:type="spellEnd"/>
      <w:r w:rsidRPr="003229D6">
        <w:rPr>
          <w:rFonts w:ascii="Arial" w:hAnsi="Arial" w:cs="Arial"/>
          <w:sz w:val="24"/>
          <w:szCs w:val="24"/>
        </w:rPr>
        <w:t xml:space="preserve"> </w:t>
      </w:r>
      <w:proofErr w:type="spellStart"/>
      <w:r w:rsidRPr="003229D6">
        <w:rPr>
          <w:rFonts w:ascii="Arial" w:hAnsi="Arial" w:cs="Arial"/>
          <w:sz w:val="24"/>
          <w:szCs w:val="24"/>
        </w:rPr>
        <w:t>review</w:t>
      </w:r>
      <w:proofErr w:type="spellEnd"/>
      <w:r w:rsidRPr="003229D6">
        <w:rPr>
          <w:rFonts w:ascii="Arial" w:hAnsi="Arial" w:cs="Arial"/>
          <w:sz w:val="24"/>
          <w:szCs w:val="24"/>
        </w:rPr>
        <w:t xml:space="preserve">. In </w:t>
      </w:r>
      <w:proofErr w:type="spellStart"/>
      <w:r w:rsidRPr="003229D6">
        <w:rPr>
          <w:rFonts w:ascii="Arial" w:hAnsi="Arial" w:cs="Arial"/>
          <w:sz w:val="24"/>
          <w:szCs w:val="24"/>
        </w:rPr>
        <w:t>npj</w:t>
      </w:r>
      <w:proofErr w:type="spellEnd"/>
      <w:r w:rsidRPr="003229D6">
        <w:rPr>
          <w:rFonts w:ascii="Arial" w:hAnsi="Arial" w:cs="Arial"/>
          <w:sz w:val="24"/>
          <w:szCs w:val="24"/>
        </w:rPr>
        <w:t xml:space="preserve"> Digital Medicine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(Vol. 5, </w:t>
      </w:r>
      <w:proofErr w:type="spellStart"/>
      <w:r w:rsidRPr="003229D6">
        <w:rPr>
          <w:rFonts w:ascii="Arial" w:hAnsi="Arial" w:cs="Arial"/>
          <w:sz w:val="24"/>
          <w:szCs w:val="24"/>
        </w:rPr>
        <w:t>Issue</w:t>
      </w:r>
      <w:proofErr w:type="spellEnd"/>
      <w:r w:rsidRPr="003229D6">
        <w:rPr>
          <w:rFonts w:ascii="Arial" w:hAnsi="Arial" w:cs="Arial"/>
          <w:sz w:val="24"/>
          <w:szCs w:val="24"/>
        </w:rPr>
        <w:t xml:space="preserve"> 1). </w:t>
      </w:r>
      <w:proofErr w:type="spellStart"/>
      <w:r w:rsidRPr="003229D6">
        <w:rPr>
          <w:rFonts w:ascii="Arial" w:hAnsi="Arial" w:cs="Arial"/>
          <w:sz w:val="24"/>
          <w:szCs w:val="24"/>
        </w:rPr>
        <w:t>Nature</w:t>
      </w:r>
      <w:proofErr w:type="spellEnd"/>
      <w:r w:rsidRPr="003229D6">
        <w:rPr>
          <w:rFonts w:ascii="Arial" w:hAnsi="Arial" w:cs="Arial"/>
          <w:sz w:val="24"/>
          <w:szCs w:val="24"/>
        </w:rPr>
        <w:t xml:space="preserve"> </w:t>
      </w:r>
      <w:proofErr w:type="spellStart"/>
      <w:r w:rsidRPr="003229D6">
        <w:rPr>
          <w:rFonts w:ascii="Arial" w:hAnsi="Arial" w:cs="Arial"/>
          <w:sz w:val="24"/>
          <w:szCs w:val="24"/>
        </w:rPr>
        <w:t>Research</w:t>
      </w:r>
      <w:proofErr w:type="spellEnd"/>
      <w:r w:rsidRPr="003229D6">
        <w:rPr>
          <w:rFonts w:ascii="Arial" w:hAnsi="Arial" w:cs="Arial"/>
          <w:sz w:val="24"/>
          <w:szCs w:val="24"/>
        </w:rPr>
        <w:t xml:space="preserve">. https://doi.org/10.1038/s41746-022-00631-8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Cai, H., Yuan, Z., Gao, Y., Sun, S., Li, N., </w:t>
      </w:r>
      <w:proofErr w:type="spellStart"/>
      <w:r w:rsidRPr="003229D6">
        <w:rPr>
          <w:rFonts w:ascii="Arial" w:hAnsi="Arial" w:cs="Arial"/>
          <w:sz w:val="24"/>
          <w:szCs w:val="24"/>
        </w:rPr>
        <w:t>Tian</w:t>
      </w:r>
      <w:proofErr w:type="spellEnd"/>
      <w:r w:rsidRPr="003229D6">
        <w:rPr>
          <w:rFonts w:ascii="Arial" w:hAnsi="Arial" w:cs="Arial"/>
          <w:sz w:val="24"/>
          <w:szCs w:val="24"/>
        </w:rPr>
        <w:t xml:space="preserve">, F., </w:t>
      </w:r>
      <w:proofErr w:type="spellStart"/>
      <w:r w:rsidRPr="003229D6">
        <w:rPr>
          <w:rFonts w:ascii="Arial" w:hAnsi="Arial" w:cs="Arial"/>
          <w:sz w:val="24"/>
          <w:szCs w:val="24"/>
        </w:rPr>
        <w:t>Xiao</w:t>
      </w:r>
      <w:proofErr w:type="spellEnd"/>
      <w:r w:rsidRPr="003229D6">
        <w:rPr>
          <w:rFonts w:ascii="Arial" w:hAnsi="Arial" w:cs="Arial"/>
          <w:sz w:val="24"/>
          <w:szCs w:val="24"/>
        </w:rPr>
        <w:t xml:space="preserve">, H., Li, J., Yang, Z., Li, X., </w:t>
      </w:r>
      <w:proofErr w:type="spellStart"/>
      <w:r w:rsidRPr="003229D6">
        <w:rPr>
          <w:rFonts w:ascii="Arial" w:hAnsi="Arial" w:cs="Arial"/>
          <w:sz w:val="24"/>
          <w:szCs w:val="24"/>
        </w:rPr>
        <w:t>Zhao</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lastRenderedPageBreak/>
        <w:t xml:space="preserve">Q., Liu, Z., Yao, Z., Yang, M., </w:t>
      </w:r>
      <w:proofErr w:type="spellStart"/>
      <w:r w:rsidRPr="003229D6">
        <w:rPr>
          <w:rFonts w:ascii="Arial" w:hAnsi="Arial" w:cs="Arial"/>
          <w:sz w:val="24"/>
          <w:szCs w:val="24"/>
        </w:rPr>
        <w:t>Peng</w:t>
      </w:r>
      <w:proofErr w:type="spellEnd"/>
      <w:r w:rsidRPr="003229D6">
        <w:rPr>
          <w:rFonts w:ascii="Arial" w:hAnsi="Arial" w:cs="Arial"/>
          <w:sz w:val="24"/>
          <w:szCs w:val="24"/>
        </w:rPr>
        <w:t xml:space="preserve">, H., Zhu, J., Zhang, X., Gao, G., </w:t>
      </w:r>
      <w:proofErr w:type="spellStart"/>
      <w:r w:rsidRPr="003229D6">
        <w:rPr>
          <w:rFonts w:ascii="Arial" w:hAnsi="Arial" w:cs="Arial"/>
          <w:sz w:val="24"/>
          <w:szCs w:val="24"/>
        </w:rPr>
        <w:t>Zheng</w:t>
      </w:r>
      <w:proofErr w:type="spellEnd"/>
      <w:r w:rsidRPr="003229D6">
        <w:rPr>
          <w:rFonts w:ascii="Arial" w:hAnsi="Arial" w:cs="Arial"/>
          <w:sz w:val="24"/>
          <w:szCs w:val="24"/>
        </w:rPr>
        <w:t xml:space="preserve">, F., … Hu, B.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(2022). A </w:t>
      </w:r>
      <w:proofErr w:type="spellStart"/>
      <w:r w:rsidRPr="003229D6">
        <w:rPr>
          <w:rFonts w:ascii="Arial" w:hAnsi="Arial" w:cs="Arial"/>
          <w:sz w:val="24"/>
          <w:szCs w:val="24"/>
        </w:rPr>
        <w:t>multi-modal</w:t>
      </w:r>
      <w:proofErr w:type="spellEnd"/>
      <w:r w:rsidRPr="003229D6">
        <w:rPr>
          <w:rFonts w:ascii="Arial" w:hAnsi="Arial" w:cs="Arial"/>
          <w:sz w:val="24"/>
          <w:szCs w:val="24"/>
        </w:rPr>
        <w:t xml:space="preserve"> open </w:t>
      </w:r>
      <w:proofErr w:type="spellStart"/>
      <w:r w:rsidRPr="003229D6">
        <w:rPr>
          <w:rFonts w:ascii="Arial" w:hAnsi="Arial" w:cs="Arial"/>
          <w:sz w:val="24"/>
          <w:szCs w:val="24"/>
        </w:rPr>
        <w:t>dataset</w:t>
      </w:r>
      <w:proofErr w:type="spellEnd"/>
      <w:r w:rsidRPr="003229D6">
        <w:rPr>
          <w:rFonts w:ascii="Arial" w:hAnsi="Arial" w:cs="Arial"/>
          <w:sz w:val="24"/>
          <w:szCs w:val="24"/>
        </w:rPr>
        <w:t xml:space="preserve"> for mental-</w:t>
      </w:r>
      <w:proofErr w:type="spellStart"/>
      <w:r w:rsidRPr="003229D6">
        <w:rPr>
          <w:rFonts w:ascii="Arial" w:hAnsi="Arial" w:cs="Arial"/>
          <w:sz w:val="24"/>
          <w:szCs w:val="24"/>
        </w:rPr>
        <w:t>disorder</w:t>
      </w:r>
      <w:proofErr w:type="spellEnd"/>
      <w:r w:rsidRPr="003229D6">
        <w:rPr>
          <w:rFonts w:ascii="Arial" w:hAnsi="Arial" w:cs="Arial"/>
          <w:sz w:val="24"/>
          <w:szCs w:val="24"/>
        </w:rPr>
        <w:t xml:space="preserve"> </w:t>
      </w:r>
      <w:proofErr w:type="spellStart"/>
      <w:r w:rsidRPr="003229D6">
        <w:rPr>
          <w:rFonts w:ascii="Arial" w:hAnsi="Arial" w:cs="Arial"/>
          <w:sz w:val="24"/>
          <w:szCs w:val="24"/>
        </w:rPr>
        <w:t>analysis</w:t>
      </w:r>
      <w:proofErr w:type="spellEnd"/>
      <w:r w:rsidRPr="003229D6">
        <w:rPr>
          <w:rFonts w:ascii="Arial" w:hAnsi="Arial" w:cs="Arial"/>
          <w:sz w:val="24"/>
          <w:szCs w:val="24"/>
        </w:rPr>
        <w:t xml:space="preserve">. </w:t>
      </w:r>
      <w:proofErr w:type="spellStart"/>
      <w:r w:rsidRPr="003229D6">
        <w:rPr>
          <w:rFonts w:ascii="Arial" w:hAnsi="Arial" w:cs="Arial"/>
          <w:sz w:val="24"/>
          <w:szCs w:val="24"/>
        </w:rPr>
        <w:t>Scientific</w:t>
      </w:r>
      <w:proofErr w:type="spellEnd"/>
      <w:r w:rsidRPr="003229D6">
        <w:rPr>
          <w:rFonts w:ascii="Arial" w:hAnsi="Arial" w:cs="Arial"/>
          <w:sz w:val="24"/>
          <w:szCs w:val="24"/>
        </w:rPr>
        <w:t xml:space="preserve"> Data, 9(1).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https://doi.org/10.1038/s41597-022-01211-x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Rocha, E. T., Alves, T. C. T. F., Garrido, G. E. J., </w:t>
      </w:r>
      <w:proofErr w:type="spellStart"/>
      <w:r w:rsidRPr="003229D6">
        <w:rPr>
          <w:rFonts w:ascii="Arial" w:hAnsi="Arial" w:cs="Arial"/>
          <w:sz w:val="24"/>
          <w:szCs w:val="24"/>
        </w:rPr>
        <w:t>Buchpiguel</w:t>
      </w:r>
      <w:proofErr w:type="spellEnd"/>
      <w:r w:rsidRPr="003229D6">
        <w:rPr>
          <w:rFonts w:ascii="Arial" w:hAnsi="Arial" w:cs="Arial"/>
          <w:sz w:val="24"/>
          <w:szCs w:val="24"/>
        </w:rPr>
        <w:t xml:space="preserve">, C. A., </w:t>
      </w:r>
      <w:proofErr w:type="spellStart"/>
      <w:r w:rsidRPr="003229D6">
        <w:rPr>
          <w:rFonts w:ascii="Arial" w:hAnsi="Arial" w:cs="Arial"/>
          <w:sz w:val="24"/>
          <w:szCs w:val="24"/>
        </w:rPr>
        <w:t>Nitrini</w:t>
      </w:r>
      <w:proofErr w:type="spellEnd"/>
      <w:r w:rsidRPr="003229D6">
        <w:rPr>
          <w:rFonts w:ascii="Arial" w:hAnsi="Arial" w:cs="Arial"/>
          <w:sz w:val="24"/>
          <w:szCs w:val="24"/>
        </w:rPr>
        <w:t xml:space="preserve">, R., &amp; </w:t>
      </w:r>
      <w:proofErr w:type="spellStart"/>
      <w:r w:rsidRPr="003229D6">
        <w:rPr>
          <w:rFonts w:ascii="Arial" w:hAnsi="Arial" w:cs="Arial"/>
          <w:sz w:val="24"/>
          <w:szCs w:val="24"/>
        </w:rPr>
        <w:t>Busatto</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Filho, G. (2001). Novas técnicas de </w:t>
      </w:r>
      <w:proofErr w:type="spellStart"/>
      <w:r w:rsidRPr="003229D6">
        <w:rPr>
          <w:rFonts w:ascii="Arial" w:hAnsi="Arial" w:cs="Arial"/>
          <w:sz w:val="24"/>
          <w:szCs w:val="24"/>
        </w:rPr>
        <w:t>neuroimagem</w:t>
      </w:r>
      <w:proofErr w:type="spellEnd"/>
      <w:r w:rsidRPr="003229D6">
        <w:rPr>
          <w:rFonts w:ascii="Arial" w:hAnsi="Arial" w:cs="Arial"/>
          <w:sz w:val="24"/>
          <w:szCs w:val="24"/>
        </w:rPr>
        <w:t xml:space="preserve"> em psiquiatria: qual o potencial de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aplicações</w:t>
      </w:r>
      <w:proofErr w:type="gramEnd"/>
      <w:r w:rsidRPr="003229D6">
        <w:rPr>
          <w:rFonts w:ascii="Arial" w:hAnsi="Arial" w:cs="Arial"/>
          <w:sz w:val="24"/>
          <w:szCs w:val="24"/>
        </w:rPr>
        <w:t xml:space="preserve"> na prática clínica? </w:t>
      </w:r>
    </w:p>
    <w:p w:rsidR="003229D6" w:rsidRPr="003229D6" w:rsidRDefault="003229D6" w:rsidP="003229D6">
      <w:pPr>
        <w:jc w:val="both"/>
        <w:rPr>
          <w:rFonts w:ascii="Arial" w:hAnsi="Arial" w:cs="Arial"/>
          <w:sz w:val="24"/>
          <w:szCs w:val="24"/>
        </w:rPr>
      </w:pPr>
      <w:r w:rsidRPr="003229D6">
        <w:rPr>
          <w:rFonts w:ascii="Arial" w:hAnsi="Arial" w:cs="Arial"/>
          <w:sz w:val="24"/>
          <w:szCs w:val="24"/>
        </w:rPr>
        <w:t>Revista Brasileira de Psiquiatria, 23(supl.1), 58-</w:t>
      </w:r>
      <w:proofErr w:type="gramStart"/>
      <w:r w:rsidRPr="003229D6">
        <w:rPr>
          <w:rFonts w:ascii="Arial" w:hAnsi="Arial" w:cs="Arial"/>
          <w:sz w:val="24"/>
          <w:szCs w:val="24"/>
        </w:rPr>
        <w:t>60.:</w:t>
      </w:r>
      <w:proofErr w:type="gram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https://www.scielo.br/j/rbp/a/YgwPcbvvMdj3nxx8nmf5WTs/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Silva, M. R., &amp; Oliveira, M. L. (2015). Integralidade na perspectiva de enfermeiros da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Estratégia Saúde da Família. </w:t>
      </w:r>
    </w:p>
    <w:p w:rsidR="003229D6" w:rsidRPr="003229D6" w:rsidRDefault="003229D6" w:rsidP="003229D6">
      <w:pPr>
        <w:jc w:val="both"/>
        <w:rPr>
          <w:rFonts w:ascii="Arial" w:hAnsi="Arial" w:cs="Arial"/>
          <w:sz w:val="24"/>
          <w:szCs w:val="24"/>
        </w:rPr>
      </w:pPr>
      <w:r w:rsidRPr="003229D6">
        <w:rPr>
          <w:rFonts w:ascii="Arial" w:hAnsi="Arial" w:cs="Arial"/>
          <w:sz w:val="24"/>
          <w:szCs w:val="24"/>
        </w:rPr>
        <w:t>Revista Bioética, 23(1), 191-</w:t>
      </w:r>
      <w:proofErr w:type="gramStart"/>
      <w:r w:rsidRPr="003229D6">
        <w:rPr>
          <w:rFonts w:ascii="Arial" w:hAnsi="Arial" w:cs="Arial"/>
          <w:sz w:val="24"/>
          <w:szCs w:val="24"/>
        </w:rPr>
        <w:t>202.:</w:t>
      </w:r>
      <w:proofErr w:type="gram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https://www.scielo.br/j/bioet/a/GysmTnSLyQYT5yyHxZvMD8n/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Cope, T. E., </w:t>
      </w:r>
      <w:proofErr w:type="spellStart"/>
      <w:r w:rsidRPr="003229D6">
        <w:rPr>
          <w:rFonts w:ascii="Arial" w:hAnsi="Arial" w:cs="Arial"/>
          <w:sz w:val="24"/>
          <w:szCs w:val="24"/>
        </w:rPr>
        <w:t>Weil</w:t>
      </w:r>
      <w:proofErr w:type="spellEnd"/>
      <w:r w:rsidRPr="003229D6">
        <w:rPr>
          <w:rFonts w:ascii="Arial" w:hAnsi="Arial" w:cs="Arial"/>
          <w:sz w:val="24"/>
          <w:szCs w:val="24"/>
        </w:rPr>
        <w:t xml:space="preserve">, R. S., </w:t>
      </w:r>
      <w:proofErr w:type="spellStart"/>
      <w:r w:rsidRPr="003229D6">
        <w:rPr>
          <w:rFonts w:ascii="Arial" w:hAnsi="Arial" w:cs="Arial"/>
          <w:sz w:val="24"/>
          <w:szCs w:val="24"/>
        </w:rPr>
        <w:t>Düzel</w:t>
      </w:r>
      <w:proofErr w:type="spellEnd"/>
      <w:r w:rsidRPr="003229D6">
        <w:rPr>
          <w:rFonts w:ascii="Arial" w:hAnsi="Arial" w:cs="Arial"/>
          <w:sz w:val="24"/>
          <w:szCs w:val="24"/>
        </w:rPr>
        <w:t xml:space="preserve">, E., </w:t>
      </w:r>
      <w:proofErr w:type="spellStart"/>
      <w:r w:rsidRPr="003229D6">
        <w:rPr>
          <w:rFonts w:ascii="Arial" w:hAnsi="Arial" w:cs="Arial"/>
          <w:sz w:val="24"/>
          <w:szCs w:val="24"/>
        </w:rPr>
        <w:t>Dickerson</w:t>
      </w:r>
      <w:proofErr w:type="spellEnd"/>
      <w:r w:rsidRPr="003229D6">
        <w:rPr>
          <w:rFonts w:ascii="Arial" w:hAnsi="Arial" w:cs="Arial"/>
          <w:sz w:val="24"/>
          <w:szCs w:val="24"/>
        </w:rPr>
        <w:t xml:space="preserve">, B. C., &amp; </w:t>
      </w:r>
      <w:proofErr w:type="spellStart"/>
      <w:r w:rsidRPr="003229D6">
        <w:rPr>
          <w:rFonts w:ascii="Arial" w:hAnsi="Arial" w:cs="Arial"/>
          <w:sz w:val="24"/>
          <w:szCs w:val="24"/>
        </w:rPr>
        <w:t>Rowe</w:t>
      </w:r>
      <w:proofErr w:type="spellEnd"/>
      <w:r w:rsidRPr="003229D6">
        <w:rPr>
          <w:rFonts w:ascii="Arial" w:hAnsi="Arial" w:cs="Arial"/>
          <w:sz w:val="24"/>
          <w:szCs w:val="24"/>
        </w:rPr>
        <w:t xml:space="preserve">, J. B. (2021). </w:t>
      </w:r>
      <w:proofErr w:type="spellStart"/>
      <w:r w:rsidRPr="003229D6">
        <w:rPr>
          <w:rFonts w:ascii="Arial" w:hAnsi="Arial" w:cs="Arial"/>
          <w:sz w:val="24"/>
          <w:szCs w:val="24"/>
        </w:rPr>
        <w:t>Advances</w:t>
      </w:r>
      <w:proofErr w:type="spellEnd"/>
      <w:r w:rsidRPr="003229D6">
        <w:rPr>
          <w:rFonts w:ascii="Arial" w:hAnsi="Arial" w:cs="Arial"/>
          <w:sz w:val="24"/>
          <w:szCs w:val="24"/>
        </w:rPr>
        <w:t xml:space="preserve"> in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neuroimaging</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to</w:t>
      </w:r>
      <w:proofErr w:type="spellEnd"/>
      <w:r w:rsidRPr="003229D6">
        <w:rPr>
          <w:rFonts w:ascii="Arial" w:hAnsi="Arial" w:cs="Arial"/>
          <w:sz w:val="24"/>
          <w:szCs w:val="24"/>
        </w:rPr>
        <w:t xml:space="preserve"> </w:t>
      </w:r>
      <w:proofErr w:type="spellStart"/>
      <w:r w:rsidRPr="003229D6">
        <w:rPr>
          <w:rFonts w:ascii="Arial" w:hAnsi="Arial" w:cs="Arial"/>
          <w:sz w:val="24"/>
          <w:szCs w:val="24"/>
        </w:rPr>
        <w:t>support</w:t>
      </w:r>
      <w:proofErr w:type="spellEnd"/>
      <w:r w:rsidRPr="003229D6">
        <w:rPr>
          <w:rFonts w:ascii="Arial" w:hAnsi="Arial" w:cs="Arial"/>
          <w:sz w:val="24"/>
          <w:szCs w:val="24"/>
        </w:rPr>
        <w:t xml:space="preserve"> </w:t>
      </w:r>
      <w:proofErr w:type="spellStart"/>
      <w:r w:rsidRPr="003229D6">
        <w:rPr>
          <w:rFonts w:ascii="Arial" w:hAnsi="Arial" w:cs="Arial"/>
          <w:sz w:val="24"/>
          <w:szCs w:val="24"/>
        </w:rPr>
        <w:t>translational</w:t>
      </w:r>
      <w:proofErr w:type="spellEnd"/>
      <w:r w:rsidRPr="003229D6">
        <w:rPr>
          <w:rFonts w:ascii="Arial" w:hAnsi="Arial" w:cs="Arial"/>
          <w:sz w:val="24"/>
          <w:szCs w:val="24"/>
        </w:rPr>
        <w:t xml:space="preserve"> medicine in </w:t>
      </w:r>
      <w:proofErr w:type="spellStart"/>
      <w:r w:rsidRPr="003229D6">
        <w:rPr>
          <w:rFonts w:ascii="Arial" w:hAnsi="Arial" w:cs="Arial"/>
          <w:sz w:val="24"/>
          <w:szCs w:val="24"/>
        </w:rPr>
        <w:t>dementia</w:t>
      </w:r>
      <w:proofErr w:type="spellEnd"/>
      <w:r w:rsidRPr="003229D6">
        <w:rPr>
          <w:rFonts w:ascii="Arial" w:hAnsi="Arial" w:cs="Arial"/>
          <w:sz w:val="24"/>
          <w:szCs w:val="24"/>
        </w:rPr>
        <w:t xml:space="preserve">. </w:t>
      </w:r>
      <w:proofErr w:type="spellStart"/>
      <w:r w:rsidRPr="003229D6">
        <w:rPr>
          <w:rFonts w:ascii="Arial" w:hAnsi="Arial" w:cs="Arial"/>
          <w:sz w:val="24"/>
          <w:szCs w:val="24"/>
        </w:rPr>
        <w:t>Journal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Neurology</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Neurosurgery</w:t>
      </w:r>
      <w:proofErr w:type="spellEnd"/>
      <w:r w:rsidRPr="003229D6">
        <w:rPr>
          <w:rFonts w:ascii="Arial" w:hAnsi="Arial" w:cs="Arial"/>
          <w:sz w:val="24"/>
          <w:szCs w:val="24"/>
        </w:rPr>
        <w:t xml:space="preserve"> &amp; </w:t>
      </w:r>
      <w:proofErr w:type="spellStart"/>
      <w:r w:rsidRPr="003229D6">
        <w:rPr>
          <w:rFonts w:ascii="Arial" w:hAnsi="Arial" w:cs="Arial"/>
          <w:sz w:val="24"/>
          <w:szCs w:val="24"/>
        </w:rPr>
        <w:t>Psychiatry</w:t>
      </w:r>
      <w:proofErr w:type="spellEnd"/>
      <w:r w:rsidRPr="003229D6">
        <w:rPr>
          <w:rFonts w:ascii="Arial" w:hAnsi="Arial" w:cs="Arial"/>
          <w:sz w:val="24"/>
          <w:szCs w:val="24"/>
        </w:rPr>
        <w:t xml:space="preserve">, 92(3), 263–270. https://doi.org/10.1136/jnnp-2019-322402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Akram</w:t>
      </w:r>
      <w:proofErr w:type="spellEnd"/>
      <w:r w:rsidRPr="003229D6">
        <w:rPr>
          <w:rFonts w:ascii="Arial" w:hAnsi="Arial" w:cs="Arial"/>
          <w:sz w:val="24"/>
          <w:szCs w:val="24"/>
        </w:rPr>
        <w:t xml:space="preserve">, A., et al. (2024). </w:t>
      </w:r>
      <w:proofErr w:type="spellStart"/>
      <w:r w:rsidRPr="003229D6">
        <w:rPr>
          <w:rFonts w:ascii="Arial" w:hAnsi="Arial" w:cs="Arial"/>
          <w:sz w:val="24"/>
          <w:szCs w:val="24"/>
        </w:rPr>
        <w:t>Advancing</w:t>
      </w:r>
      <w:proofErr w:type="spellEnd"/>
      <w:r w:rsidRPr="003229D6">
        <w:rPr>
          <w:rFonts w:ascii="Arial" w:hAnsi="Arial" w:cs="Arial"/>
          <w:sz w:val="24"/>
          <w:szCs w:val="24"/>
        </w:rPr>
        <w:t xml:space="preserve"> </w:t>
      </w:r>
      <w:proofErr w:type="spellStart"/>
      <w:r w:rsidRPr="003229D6">
        <w:rPr>
          <w:rFonts w:ascii="Arial" w:hAnsi="Arial" w:cs="Arial"/>
          <w:sz w:val="24"/>
          <w:szCs w:val="24"/>
        </w:rPr>
        <w:t>the</w:t>
      </w:r>
      <w:proofErr w:type="spellEnd"/>
      <w:r w:rsidRPr="003229D6">
        <w:rPr>
          <w:rFonts w:ascii="Arial" w:hAnsi="Arial" w:cs="Arial"/>
          <w:sz w:val="24"/>
          <w:szCs w:val="24"/>
        </w:rPr>
        <w:t xml:space="preserve"> </w:t>
      </w:r>
      <w:proofErr w:type="spellStart"/>
      <w:r w:rsidRPr="003229D6">
        <w:rPr>
          <w:rFonts w:ascii="Arial" w:hAnsi="Arial" w:cs="Arial"/>
          <w:sz w:val="24"/>
          <w:szCs w:val="24"/>
        </w:rPr>
        <w:t>Frontier</w:t>
      </w:r>
      <w:proofErr w:type="spellEnd"/>
      <w:r w:rsidRPr="003229D6">
        <w:rPr>
          <w:rFonts w:ascii="Arial" w:hAnsi="Arial" w:cs="Arial"/>
          <w:sz w:val="24"/>
          <w:szCs w:val="24"/>
        </w:rPr>
        <w:t xml:space="preserve">: </w:t>
      </w:r>
      <w:proofErr w:type="spellStart"/>
      <w:r w:rsidRPr="003229D6">
        <w:rPr>
          <w:rFonts w:ascii="Arial" w:hAnsi="Arial" w:cs="Arial"/>
          <w:sz w:val="24"/>
          <w:szCs w:val="24"/>
        </w:rPr>
        <w:t>Neuroimaging</w:t>
      </w:r>
      <w:proofErr w:type="spellEnd"/>
      <w:r w:rsidRPr="003229D6">
        <w:rPr>
          <w:rFonts w:ascii="Arial" w:hAnsi="Arial" w:cs="Arial"/>
          <w:sz w:val="24"/>
          <w:szCs w:val="24"/>
        </w:rPr>
        <w:t xml:space="preserve"> </w:t>
      </w:r>
      <w:proofErr w:type="spellStart"/>
      <w:r w:rsidRPr="003229D6">
        <w:rPr>
          <w:rFonts w:ascii="Arial" w:hAnsi="Arial" w:cs="Arial"/>
          <w:sz w:val="24"/>
          <w:szCs w:val="24"/>
        </w:rPr>
        <w:t>Techniques</w:t>
      </w:r>
      <w:proofErr w:type="spellEnd"/>
      <w:r w:rsidRPr="003229D6">
        <w:rPr>
          <w:rFonts w:ascii="Arial" w:hAnsi="Arial" w:cs="Arial"/>
          <w:sz w:val="24"/>
          <w:szCs w:val="24"/>
        </w:rPr>
        <w:t xml:space="preserve"> in </w:t>
      </w:r>
      <w:proofErr w:type="spellStart"/>
      <w:r w:rsidRPr="003229D6">
        <w:rPr>
          <w:rFonts w:ascii="Arial" w:hAnsi="Arial" w:cs="Arial"/>
          <w:sz w:val="24"/>
          <w:szCs w:val="24"/>
        </w:rPr>
        <w:t>the</w:t>
      </w:r>
      <w:proofErr w:type="spellEnd"/>
      <w:r w:rsidRPr="003229D6">
        <w:rPr>
          <w:rFonts w:ascii="Arial" w:hAnsi="Arial" w:cs="Arial"/>
          <w:sz w:val="24"/>
          <w:szCs w:val="24"/>
        </w:rPr>
        <w:t xml:space="preserve"> </w:t>
      </w:r>
      <w:proofErr w:type="spellStart"/>
      <w:r w:rsidRPr="003229D6">
        <w:rPr>
          <w:rFonts w:ascii="Arial" w:hAnsi="Arial" w:cs="Arial"/>
          <w:sz w:val="24"/>
          <w:szCs w:val="24"/>
        </w:rPr>
        <w:t>Early</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Detection</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Management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Neurodegenerative</w:t>
      </w:r>
      <w:proofErr w:type="spellEnd"/>
      <w:r w:rsidRPr="003229D6">
        <w:rPr>
          <w:rFonts w:ascii="Arial" w:hAnsi="Arial" w:cs="Arial"/>
          <w:sz w:val="24"/>
          <w:szCs w:val="24"/>
        </w:rPr>
        <w:t xml:space="preserve"> </w:t>
      </w:r>
      <w:proofErr w:type="spellStart"/>
      <w:r w:rsidRPr="003229D6">
        <w:rPr>
          <w:rFonts w:ascii="Arial" w:hAnsi="Arial" w:cs="Arial"/>
          <w:sz w:val="24"/>
          <w:szCs w:val="24"/>
        </w:rPr>
        <w:t>Diseases</w:t>
      </w:r>
      <w:proofErr w:type="spellEnd"/>
      <w:r w:rsidRPr="003229D6">
        <w:rPr>
          <w:rFonts w:ascii="Arial" w:hAnsi="Arial" w:cs="Arial"/>
          <w:sz w:val="24"/>
          <w:szCs w:val="24"/>
        </w:rPr>
        <w:t xml:space="preserve">. </w:t>
      </w:r>
      <w:proofErr w:type="spellStart"/>
      <w:r w:rsidRPr="003229D6">
        <w:rPr>
          <w:rFonts w:ascii="Arial" w:hAnsi="Arial" w:cs="Arial"/>
          <w:sz w:val="24"/>
          <w:szCs w:val="24"/>
        </w:rPr>
        <w:t>PubMed</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https://pubmed.ncbi.nlm.nih.gov/38947709/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Redjdal</w:t>
      </w:r>
      <w:proofErr w:type="spellEnd"/>
      <w:r w:rsidRPr="003229D6">
        <w:rPr>
          <w:rFonts w:ascii="Arial" w:hAnsi="Arial" w:cs="Arial"/>
          <w:sz w:val="24"/>
          <w:szCs w:val="24"/>
        </w:rPr>
        <w:t>, A. (</w:t>
      </w:r>
      <w:proofErr w:type="spellStart"/>
      <w:r w:rsidRPr="003229D6">
        <w:rPr>
          <w:rFonts w:ascii="Arial" w:hAnsi="Arial" w:cs="Arial"/>
          <w:sz w:val="24"/>
          <w:szCs w:val="24"/>
        </w:rPr>
        <w:t>n.d</w:t>
      </w:r>
      <w:proofErr w:type="spellEnd"/>
      <w:r w:rsidRPr="003229D6">
        <w:rPr>
          <w:rFonts w:ascii="Arial" w:hAnsi="Arial" w:cs="Arial"/>
          <w:sz w:val="24"/>
          <w:szCs w:val="24"/>
        </w:rPr>
        <w:t xml:space="preserve">.). </w:t>
      </w:r>
      <w:proofErr w:type="spellStart"/>
      <w:r w:rsidRPr="003229D6">
        <w:rPr>
          <w:rFonts w:ascii="Arial" w:hAnsi="Arial" w:cs="Arial"/>
          <w:sz w:val="24"/>
          <w:szCs w:val="24"/>
        </w:rPr>
        <w:t>Oncolog-IA</w:t>
      </w:r>
      <w:proofErr w:type="spellEnd"/>
      <w:r w:rsidRPr="003229D6">
        <w:rPr>
          <w:rFonts w:ascii="Arial" w:hAnsi="Arial" w:cs="Arial"/>
          <w:sz w:val="24"/>
          <w:szCs w:val="24"/>
        </w:rPr>
        <w:t xml:space="preserve">: </w:t>
      </w:r>
      <w:proofErr w:type="spellStart"/>
      <w:r w:rsidRPr="003229D6">
        <w:rPr>
          <w:rFonts w:ascii="Arial" w:hAnsi="Arial" w:cs="Arial"/>
          <w:sz w:val="24"/>
          <w:szCs w:val="24"/>
        </w:rPr>
        <w:t>symbolic</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numeric</w:t>
      </w:r>
      <w:proofErr w:type="spellEnd"/>
      <w:r w:rsidRPr="003229D6">
        <w:rPr>
          <w:rFonts w:ascii="Arial" w:hAnsi="Arial" w:cs="Arial"/>
          <w:sz w:val="24"/>
          <w:szCs w:val="24"/>
        </w:rPr>
        <w:t xml:space="preserve"> artificial </w:t>
      </w:r>
      <w:proofErr w:type="spellStart"/>
      <w:r w:rsidRPr="003229D6">
        <w:rPr>
          <w:rFonts w:ascii="Arial" w:hAnsi="Arial" w:cs="Arial"/>
          <w:sz w:val="24"/>
          <w:szCs w:val="24"/>
        </w:rPr>
        <w:t>intelligence</w:t>
      </w:r>
      <w:proofErr w:type="spellEnd"/>
      <w:r w:rsidRPr="003229D6">
        <w:rPr>
          <w:rFonts w:ascii="Arial" w:hAnsi="Arial" w:cs="Arial"/>
          <w:sz w:val="24"/>
          <w:szCs w:val="24"/>
        </w:rPr>
        <w:t xml:space="preserve"> for </w:t>
      </w:r>
      <w:proofErr w:type="spellStart"/>
      <w:r w:rsidRPr="003229D6">
        <w:rPr>
          <w:rFonts w:ascii="Arial" w:hAnsi="Arial" w:cs="Arial"/>
          <w:sz w:val="24"/>
          <w:szCs w:val="24"/>
        </w:rPr>
        <w:t>learning</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complexity</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breast</w:t>
      </w:r>
      <w:proofErr w:type="spellEnd"/>
      <w:r w:rsidRPr="003229D6">
        <w:rPr>
          <w:rFonts w:ascii="Arial" w:hAnsi="Arial" w:cs="Arial"/>
          <w:sz w:val="24"/>
          <w:szCs w:val="24"/>
        </w:rPr>
        <w:t xml:space="preserve"> </w:t>
      </w:r>
      <w:proofErr w:type="spellStart"/>
      <w:r w:rsidRPr="003229D6">
        <w:rPr>
          <w:rFonts w:ascii="Arial" w:hAnsi="Arial" w:cs="Arial"/>
          <w:sz w:val="24"/>
          <w:szCs w:val="24"/>
        </w:rPr>
        <w:t>cancer</w:t>
      </w:r>
      <w:proofErr w:type="spellEnd"/>
      <w:r w:rsidRPr="003229D6">
        <w:rPr>
          <w:rFonts w:ascii="Arial" w:hAnsi="Arial" w:cs="Arial"/>
          <w:sz w:val="24"/>
          <w:szCs w:val="24"/>
        </w:rPr>
        <w:t xml:space="preserve"> cases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providing</w:t>
      </w:r>
      <w:proofErr w:type="spellEnd"/>
      <w:r w:rsidRPr="003229D6">
        <w:rPr>
          <w:rFonts w:ascii="Arial" w:hAnsi="Arial" w:cs="Arial"/>
          <w:sz w:val="24"/>
          <w:szCs w:val="24"/>
        </w:rPr>
        <w:t xml:space="preserve"> </w:t>
      </w:r>
      <w:proofErr w:type="spellStart"/>
      <w:r w:rsidRPr="003229D6">
        <w:rPr>
          <w:rFonts w:ascii="Arial" w:hAnsi="Arial" w:cs="Arial"/>
          <w:sz w:val="24"/>
          <w:szCs w:val="24"/>
        </w:rPr>
        <w:t>decision</w:t>
      </w:r>
      <w:proofErr w:type="spellEnd"/>
      <w:r w:rsidRPr="003229D6">
        <w:rPr>
          <w:rFonts w:ascii="Arial" w:hAnsi="Arial" w:cs="Arial"/>
          <w:sz w:val="24"/>
          <w:szCs w:val="24"/>
        </w:rPr>
        <w:t xml:space="preserve"> </w:t>
      </w:r>
      <w:proofErr w:type="spellStart"/>
      <w:r w:rsidRPr="003229D6">
        <w:rPr>
          <w:rFonts w:ascii="Arial" w:hAnsi="Arial" w:cs="Arial"/>
          <w:sz w:val="24"/>
          <w:szCs w:val="24"/>
        </w:rPr>
        <w:t>support</w:t>
      </w:r>
      <w:proofErr w:type="spellEnd"/>
      <w:r w:rsidRPr="003229D6">
        <w:rPr>
          <w:rFonts w:ascii="Arial" w:hAnsi="Arial" w:cs="Arial"/>
          <w:sz w:val="24"/>
          <w:szCs w:val="24"/>
        </w:rPr>
        <w:t xml:space="preserve"> for </w:t>
      </w:r>
      <w:proofErr w:type="spellStart"/>
      <w:r w:rsidRPr="003229D6">
        <w:rPr>
          <w:rFonts w:ascii="Arial" w:hAnsi="Arial" w:cs="Arial"/>
          <w:sz w:val="24"/>
          <w:szCs w:val="24"/>
        </w:rPr>
        <w:t>their</w:t>
      </w:r>
      <w:proofErr w:type="spellEnd"/>
      <w:r w:rsidRPr="003229D6">
        <w:rPr>
          <w:rFonts w:ascii="Arial" w:hAnsi="Arial" w:cs="Arial"/>
          <w:sz w:val="24"/>
          <w:szCs w:val="24"/>
        </w:rPr>
        <w:t xml:space="preserve"> </w:t>
      </w:r>
      <w:proofErr w:type="spellStart"/>
      <w:r w:rsidRPr="003229D6">
        <w:rPr>
          <w:rFonts w:ascii="Arial" w:hAnsi="Arial" w:cs="Arial"/>
          <w:sz w:val="24"/>
          <w:szCs w:val="24"/>
        </w:rPr>
        <w:t>therapeutic</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management</w:t>
      </w:r>
      <w:proofErr w:type="gramEnd"/>
      <w:r w:rsidRPr="003229D6">
        <w:rPr>
          <w:rFonts w:ascii="Arial" w:hAnsi="Arial" w:cs="Arial"/>
          <w:sz w:val="24"/>
          <w:szCs w:val="24"/>
        </w:rPr>
        <w:t xml:space="preserve">. https://theses.hal.science/tel-04330919v1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CRUZ, Luiza Higino; PEREIRA, Vitor da Silva; LIMA, Renata </w:t>
      </w:r>
      <w:proofErr w:type="spellStart"/>
      <w:r w:rsidRPr="003229D6">
        <w:rPr>
          <w:rFonts w:ascii="Arial" w:hAnsi="Arial" w:cs="Arial"/>
          <w:sz w:val="24"/>
          <w:szCs w:val="24"/>
        </w:rPr>
        <w:t>Guamán</w:t>
      </w:r>
      <w:proofErr w:type="spellEnd"/>
      <w:r w:rsidRPr="003229D6">
        <w:rPr>
          <w:rFonts w:ascii="Arial" w:hAnsi="Arial" w:cs="Arial"/>
          <w:sz w:val="24"/>
          <w:szCs w:val="24"/>
        </w:rPr>
        <w:t xml:space="preserve">; FURTADO, Paulo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Cesar Fonseca. "A INTELIGÊNCIA ARTIFICIAL NA ANÁLISE DE EXAMES DE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IMAGENS: AVANÇOS E DESAFIOS". Milena R. P.; Marina N. D.; Gabriela L. dá S.;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Maria F. A. M.: 1° Simpósio Brasileiro de Inteligência Artificial, Editora Pascal, p. 29 – 2024 </w:t>
      </w:r>
    </w:p>
    <w:p w:rsidR="003229D6" w:rsidRPr="003229D6" w:rsidRDefault="003229D6" w:rsidP="003229D6">
      <w:pPr>
        <w:jc w:val="both"/>
        <w:rPr>
          <w:rFonts w:ascii="Arial" w:hAnsi="Arial" w:cs="Arial"/>
          <w:sz w:val="24"/>
          <w:szCs w:val="24"/>
        </w:rPr>
      </w:pPr>
      <w:r w:rsidRPr="003229D6">
        <w:rPr>
          <w:rFonts w:ascii="Arial" w:hAnsi="Arial" w:cs="Arial"/>
          <w:sz w:val="24"/>
          <w:szCs w:val="24"/>
        </w:rPr>
        <w:lastRenderedPageBreak/>
        <w:t xml:space="preserve">FERREIRA, Beatriz Duarte; PRINZ, Rodrigo Cerqueira. "DESAFIOS E PERSPECTIVAS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DA IMPLANTAÇÃO DE INTELIGÊNCIA ARTIFICIAL NA ASSISTÊNCIA MÉDICA".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Milena R. P.; Marina N. D.; Gabriela L. dá S.; Maria F. A. M.: 1° Simpósio Brasileiro de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Inteligência Artificial, Editora Pascal, p. 31 – 2024 </w:t>
      </w:r>
    </w:p>
    <w:p w:rsidR="003229D6" w:rsidRPr="003229D6" w:rsidRDefault="003229D6" w:rsidP="003229D6">
      <w:pPr>
        <w:jc w:val="both"/>
        <w:rPr>
          <w:rFonts w:ascii="Arial" w:hAnsi="Arial" w:cs="Arial"/>
          <w:sz w:val="24"/>
          <w:szCs w:val="24"/>
        </w:rPr>
      </w:pPr>
      <w:r w:rsidRPr="003229D6">
        <w:rPr>
          <w:rFonts w:ascii="Arial" w:hAnsi="Arial" w:cs="Arial"/>
          <w:sz w:val="24"/>
          <w:szCs w:val="24"/>
        </w:rPr>
        <w:t>Agência FAPESP, 2022. Disponível em: https://agencia.fapesp.br/cientistas-criam</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ferramenta</w:t>
      </w:r>
      <w:proofErr w:type="gramEnd"/>
      <w:r w:rsidRPr="003229D6">
        <w:rPr>
          <w:rFonts w:ascii="Arial" w:hAnsi="Arial" w:cs="Arial"/>
          <w:sz w:val="24"/>
          <w:szCs w:val="24"/>
        </w:rPr>
        <w:t>-de-referencia-para-o-desenvolvimento-cerebral-com-o-maior-banco-de-dados-de</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pacientes</w:t>
      </w:r>
      <w:proofErr w:type="gramEnd"/>
      <w:r w:rsidRPr="003229D6">
        <w:rPr>
          <w:rFonts w:ascii="Arial" w:hAnsi="Arial" w:cs="Arial"/>
          <w:sz w:val="24"/>
          <w:szCs w:val="24"/>
        </w:rPr>
        <w:t>-</w:t>
      </w:r>
      <w:proofErr w:type="spellStart"/>
      <w:r w:rsidRPr="003229D6">
        <w:rPr>
          <w:rFonts w:ascii="Arial" w:hAnsi="Arial" w:cs="Arial"/>
          <w:sz w:val="24"/>
          <w:szCs w:val="24"/>
        </w:rPr>
        <w:t>ja</w:t>
      </w:r>
      <w:proofErr w:type="spellEnd"/>
      <w:r w:rsidRPr="003229D6">
        <w:rPr>
          <w:rFonts w:ascii="Arial" w:hAnsi="Arial" w:cs="Arial"/>
          <w:sz w:val="24"/>
          <w:szCs w:val="24"/>
        </w:rPr>
        <w:t xml:space="preserve">-reunido/38374/.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Editverse</w:t>
      </w:r>
      <w:proofErr w:type="spellEnd"/>
      <w:r w:rsidRPr="003229D6">
        <w:rPr>
          <w:rFonts w:ascii="Arial" w:hAnsi="Arial" w:cs="Arial"/>
          <w:sz w:val="24"/>
          <w:szCs w:val="24"/>
        </w:rPr>
        <w:t xml:space="preserve">, 2024. Disponível em: https://www.editverse.com/pt/psiquiatria-computacional/.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SILVA, J. F.; ARAÚJO, C. S.; OLIVEIRA, M. A. Disponível em: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https://www.nucleodoconhecimento.com.br/saude/abordagens-interdisciplinares.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TEIXEIRA, A. M. et al. Revista de Psiquiatria Clínica, São Paulo, v. 45, n. 2, p. 55-62,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2018. Disponível em: https://www.scielo.br/j/rpc/a/JLsvNHV9zQXQFM39GPMt5Xx/.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CUMMINGS-VAUGHN, L. A. et al. </w:t>
      </w:r>
      <w:proofErr w:type="spellStart"/>
      <w:r w:rsidRPr="003229D6">
        <w:rPr>
          <w:rFonts w:ascii="Arial" w:hAnsi="Arial" w:cs="Arial"/>
          <w:sz w:val="24"/>
          <w:szCs w:val="24"/>
        </w:rPr>
        <w:t>Veterans</w:t>
      </w:r>
      <w:proofErr w:type="spellEnd"/>
      <w:r w:rsidRPr="003229D6">
        <w:rPr>
          <w:rFonts w:ascii="Arial" w:hAnsi="Arial" w:cs="Arial"/>
          <w:sz w:val="24"/>
          <w:szCs w:val="24"/>
        </w:rPr>
        <w:t xml:space="preserve"> </w:t>
      </w:r>
      <w:proofErr w:type="spellStart"/>
      <w:r w:rsidRPr="003229D6">
        <w:rPr>
          <w:rFonts w:ascii="Arial" w:hAnsi="Arial" w:cs="Arial"/>
          <w:sz w:val="24"/>
          <w:szCs w:val="24"/>
        </w:rPr>
        <w:t>Affairs</w:t>
      </w:r>
      <w:proofErr w:type="spellEnd"/>
      <w:r w:rsidRPr="003229D6">
        <w:rPr>
          <w:rFonts w:ascii="Arial" w:hAnsi="Arial" w:cs="Arial"/>
          <w:sz w:val="24"/>
          <w:szCs w:val="24"/>
        </w:rPr>
        <w:t xml:space="preserve"> Saint Louis </w:t>
      </w:r>
      <w:proofErr w:type="spellStart"/>
      <w:r w:rsidRPr="003229D6">
        <w:rPr>
          <w:rFonts w:ascii="Arial" w:hAnsi="Arial" w:cs="Arial"/>
          <w:sz w:val="24"/>
          <w:szCs w:val="24"/>
        </w:rPr>
        <w:t>University</w:t>
      </w:r>
      <w:proofErr w:type="spellEnd"/>
      <w:r w:rsidRPr="003229D6">
        <w:rPr>
          <w:rFonts w:ascii="Arial" w:hAnsi="Arial" w:cs="Arial"/>
          <w:sz w:val="24"/>
          <w:szCs w:val="24"/>
        </w:rPr>
        <w:t xml:space="preserve"> Mental Status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Examination</w:t>
      </w:r>
      <w:proofErr w:type="spellEnd"/>
      <w:r w:rsidRPr="003229D6">
        <w:rPr>
          <w:rFonts w:ascii="Arial" w:hAnsi="Arial" w:cs="Arial"/>
          <w:sz w:val="24"/>
          <w:szCs w:val="24"/>
        </w:rPr>
        <w:t xml:space="preserve"> </w:t>
      </w:r>
      <w:proofErr w:type="spellStart"/>
      <w:r w:rsidRPr="003229D6">
        <w:rPr>
          <w:rFonts w:ascii="Arial" w:hAnsi="Arial" w:cs="Arial"/>
          <w:sz w:val="24"/>
          <w:szCs w:val="24"/>
        </w:rPr>
        <w:t>Compared</w:t>
      </w:r>
      <w:proofErr w:type="spellEnd"/>
      <w:r w:rsidRPr="003229D6">
        <w:rPr>
          <w:rFonts w:ascii="Arial" w:hAnsi="Arial" w:cs="Arial"/>
          <w:sz w:val="24"/>
          <w:szCs w:val="24"/>
        </w:rPr>
        <w:t xml:space="preserve"> </w:t>
      </w:r>
      <w:proofErr w:type="spellStart"/>
      <w:r w:rsidRPr="003229D6">
        <w:rPr>
          <w:rFonts w:ascii="Arial" w:hAnsi="Arial" w:cs="Arial"/>
          <w:sz w:val="24"/>
          <w:szCs w:val="24"/>
        </w:rPr>
        <w:t>with</w:t>
      </w:r>
      <w:proofErr w:type="spellEnd"/>
      <w:r w:rsidRPr="003229D6">
        <w:rPr>
          <w:rFonts w:ascii="Arial" w:hAnsi="Arial" w:cs="Arial"/>
          <w:sz w:val="24"/>
          <w:szCs w:val="24"/>
        </w:rPr>
        <w:t xml:space="preserve"> </w:t>
      </w:r>
      <w:proofErr w:type="spellStart"/>
      <w:r w:rsidRPr="003229D6">
        <w:rPr>
          <w:rFonts w:ascii="Arial" w:hAnsi="Arial" w:cs="Arial"/>
          <w:sz w:val="24"/>
          <w:szCs w:val="24"/>
        </w:rPr>
        <w:t>the</w:t>
      </w:r>
      <w:proofErr w:type="spellEnd"/>
      <w:r w:rsidRPr="003229D6">
        <w:rPr>
          <w:rFonts w:ascii="Arial" w:hAnsi="Arial" w:cs="Arial"/>
          <w:sz w:val="24"/>
          <w:szCs w:val="24"/>
        </w:rPr>
        <w:t xml:space="preserve"> Montreal </w:t>
      </w:r>
      <w:proofErr w:type="spellStart"/>
      <w:r w:rsidRPr="003229D6">
        <w:rPr>
          <w:rFonts w:ascii="Arial" w:hAnsi="Arial" w:cs="Arial"/>
          <w:sz w:val="24"/>
          <w:szCs w:val="24"/>
        </w:rPr>
        <w:t>Cognitive</w:t>
      </w:r>
      <w:proofErr w:type="spellEnd"/>
      <w:r w:rsidRPr="003229D6">
        <w:rPr>
          <w:rFonts w:ascii="Arial" w:hAnsi="Arial" w:cs="Arial"/>
          <w:sz w:val="24"/>
          <w:szCs w:val="24"/>
        </w:rPr>
        <w:t xml:space="preserve"> </w:t>
      </w:r>
      <w:proofErr w:type="spellStart"/>
      <w:r w:rsidRPr="003229D6">
        <w:rPr>
          <w:rFonts w:ascii="Arial" w:hAnsi="Arial" w:cs="Arial"/>
          <w:sz w:val="24"/>
          <w:szCs w:val="24"/>
        </w:rPr>
        <w:t>Assessment</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the</w:t>
      </w:r>
      <w:proofErr w:type="spellEnd"/>
      <w:r w:rsidRPr="003229D6">
        <w:rPr>
          <w:rFonts w:ascii="Arial" w:hAnsi="Arial" w:cs="Arial"/>
          <w:sz w:val="24"/>
          <w:szCs w:val="24"/>
        </w:rPr>
        <w:t xml:space="preserve"> Short Test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Mental Status. </w:t>
      </w:r>
      <w:proofErr w:type="spellStart"/>
      <w:r w:rsidRPr="003229D6">
        <w:rPr>
          <w:rFonts w:ascii="Arial" w:hAnsi="Arial" w:cs="Arial"/>
          <w:sz w:val="24"/>
          <w:szCs w:val="24"/>
        </w:rPr>
        <w:t>Journal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the</w:t>
      </w:r>
      <w:proofErr w:type="spellEnd"/>
      <w:r w:rsidRPr="003229D6">
        <w:rPr>
          <w:rFonts w:ascii="Arial" w:hAnsi="Arial" w:cs="Arial"/>
          <w:sz w:val="24"/>
          <w:szCs w:val="24"/>
        </w:rPr>
        <w:t xml:space="preserve"> American </w:t>
      </w:r>
      <w:proofErr w:type="spellStart"/>
      <w:r w:rsidRPr="003229D6">
        <w:rPr>
          <w:rFonts w:ascii="Arial" w:hAnsi="Arial" w:cs="Arial"/>
          <w:sz w:val="24"/>
          <w:szCs w:val="24"/>
        </w:rPr>
        <w:t>Geriatrics</w:t>
      </w:r>
      <w:proofErr w:type="spellEnd"/>
      <w:r w:rsidRPr="003229D6">
        <w:rPr>
          <w:rFonts w:ascii="Arial" w:hAnsi="Arial" w:cs="Arial"/>
          <w:sz w:val="24"/>
          <w:szCs w:val="24"/>
        </w:rPr>
        <w:t xml:space="preserve"> </w:t>
      </w:r>
      <w:proofErr w:type="spellStart"/>
      <w:r w:rsidRPr="003229D6">
        <w:rPr>
          <w:rFonts w:ascii="Arial" w:hAnsi="Arial" w:cs="Arial"/>
          <w:sz w:val="24"/>
          <w:szCs w:val="24"/>
        </w:rPr>
        <w:t>Society</w:t>
      </w:r>
      <w:proofErr w:type="spellEnd"/>
      <w:r w:rsidRPr="003229D6">
        <w:rPr>
          <w:rFonts w:ascii="Arial" w:hAnsi="Arial" w:cs="Arial"/>
          <w:sz w:val="24"/>
          <w:szCs w:val="24"/>
        </w:rPr>
        <w:t xml:space="preserve">, v. 62, n. 7, p. 1341–1346, 2014.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DE LEPELEIRE, J. et al. </w:t>
      </w:r>
      <w:proofErr w:type="spellStart"/>
      <w:r w:rsidRPr="003229D6">
        <w:rPr>
          <w:rFonts w:ascii="Arial" w:hAnsi="Arial" w:cs="Arial"/>
          <w:sz w:val="24"/>
          <w:szCs w:val="24"/>
        </w:rPr>
        <w:t>Diagnosing</w:t>
      </w:r>
      <w:proofErr w:type="spellEnd"/>
      <w:r w:rsidRPr="003229D6">
        <w:rPr>
          <w:rFonts w:ascii="Arial" w:hAnsi="Arial" w:cs="Arial"/>
          <w:sz w:val="24"/>
          <w:szCs w:val="24"/>
        </w:rPr>
        <w:t xml:space="preserve"> </w:t>
      </w:r>
      <w:proofErr w:type="spellStart"/>
      <w:r w:rsidRPr="003229D6">
        <w:rPr>
          <w:rFonts w:ascii="Arial" w:hAnsi="Arial" w:cs="Arial"/>
          <w:sz w:val="24"/>
          <w:szCs w:val="24"/>
        </w:rPr>
        <w:t>dementia</w:t>
      </w:r>
      <w:proofErr w:type="spellEnd"/>
      <w:r w:rsidRPr="003229D6">
        <w:rPr>
          <w:rFonts w:ascii="Arial" w:hAnsi="Arial" w:cs="Arial"/>
          <w:sz w:val="24"/>
          <w:szCs w:val="24"/>
        </w:rPr>
        <w:t xml:space="preserve"> in </w:t>
      </w:r>
      <w:proofErr w:type="spellStart"/>
      <w:r w:rsidRPr="003229D6">
        <w:rPr>
          <w:rFonts w:ascii="Arial" w:hAnsi="Arial" w:cs="Arial"/>
          <w:sz w:val="24"/>
          <w:szCs w:val="24"/>
        </w:rPr>
        <w:t>primary</w:t>
      </w:r>
      <w:proofErr w:type="spellEnd"/>
      <w:r w:rsidRPr="003229D6">
        <w:rPr>
          <w:rFonts w:ascii="Arial" w:hAnsi="Arial" w:cs="Arial"/>
          <w:sz w:val="24"/>
          <w:szCs w:val="24"/>
        </w:rPr>
        <w:t xml:space="preserve"> </w:t>
      </w:r>
      <w:proofErr w:type="spellStart"/>
      <w:r w:rsidRPr="003229D6">
        <w:rPr>
          <w:rFonts w:ascii="Arial" w:hAnsi="Arial" w:cs="Arial"/>
          <w:sz w:val="24"/>
          <w:szCs w:val="24"/>
        </w:rPr>
        <w:t>care</w:t>
      </w:r>
      <w:proofErr w:type="spellEnd"/>
      <w:r w:rsidRPr="003229D6">
        <w:rPr>
          <w:rFonts w:ascii="Arial" w:hAnsi="Arial" w:cs="Arial"/>
          <w:sz w:val="24"/>
          <w:szCs w:val="24"/>
        </w:rPr>
        <w:t xml:space="preserve">. Age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Ageing</w:t>
      </w:r>
      <w:proofErr w:type="spellEnd"/>
      <w:r w:rsidRPr="003229D6">
        <w:rPr>
          <w:rFonts w:ascii="Arial" w:hAnsi="Arial" w:cs="Arial"/>
          <w:sz w:val="24"/>
          <w:szCs w:val="24"/>
        </w:rPr>
        <w:t xml:space="preserve">, v. 33, n. 3,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p. 321–322, 2004.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PEREIRA, D. J. et al. </w:t>
      </w:r>
      <w:proofErr w:type="spellStart"/>
      <w:r w:rsidRPr="003229D6">
        <w:rPr>
          <w:rFonts w:ascii="Arial" w:hAnsi="Arial" w:cs="Arial"/>
          <w:sz w:val="24"/>
          <w:szCs w:val="24"/>
        </w:rPr>
        <w:t>First</w:t>
      </w:r>
      <w:proofErr w:type="spellEnd"/>
      <w:r w:rsidRPr="003229D6">
        <w:rPr>
          <w:rFonts w:ascii="Arial" w:hAnsi="Arial" w:cs="Arial"/>
          <w:sz w:val="24"/>
          <w:szCs w:val="24"/>
        </w:rPr>
        <w:t xml:space="preserve"> </w:t>
      </w:r>
      <w:proofErr w:type="spellStart"/>
      <w:r w:rsidRPr="003229D6">
        <w:rPr>
          <w:rFonts w:ascii="Arial" w:hAnsi="Arial" w:cs="Arial"/>
          <w:sz w:val="24"/>
          <w:szCs w:val="24"/>
        </w:rPr>
        <w:t>Portuguese</w:t>
      </w:r>
      <w:proofErr w:type="spellEnd"/>
      <w:r w:rsidRPr="003229D6">
        <w:rPr>
          <w:rFonts w:ascii="Arial" w:hAnsi="Arial" w:cs="Arial"/>
          <w:sz w:val="24"/>
          <w:szCs w:val="24"/>
        </w:rPr>
        <w:t xml:space="preserve"> consensus </w:t>
      </w:r>
      <w:proofErr w:type="spellStart"/>
      <w:r w:rsidRPr="003229D6">
        <w:rPr>
          <w:rFonts w:ascii="Arial" w:hAnsi="Arial" w:cs="Arial"/>
          <w:sz w:val="24"/>
          <w:szCs w:val="24"/>
        </w:rPr>
        <w:t>recommendations</w:t>
      </w:r>
      <w:proofErr w:type="spellEnd"/>
      <w:r w:rsidRPr="003229D6">
        <w:rPr>
          <w:rFonts w:ascii="Arial" w:hAnsi="Arial" w:cs="Arial"/>
          <w:sz w:val="24"/>
          <w:szCs w:val="24"/>
        </w:rPr>
        <w:t xml:space="preserve"> for </w:t>
      </w:r>
      <w:proofErr w:type="spellStart"/>
      <w:r w:rsidRPr="003229D6">
        <w:rPr>
          <w:rFonts w:ascii="Arial" w:hAnsi="Arial" w:cs="Arial"/>
          <w:sz w:val="24"/>
          <w:szCs w:val="24"/>
        </w:rPr>
        <w:t>the</w:t>
      </w:r>
      <w:proofErr w:type="spellEnd"/>
      <w:r w:rsidRPr="003229D6">
        <w:rPr>
          <w:rFonts w:ascii="Arial" w:hAnsi="Arial" w:cs="Arial"/>
          <w:sz w:val="24"/>
          <w:szCs w:val="24"/>
        </w:rPr>
        <w:t xml:space="preserve"> use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magnetic</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resonance</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imaging</w:t>
      </w:r>
      <w:proofErr w:type="spellEnd"/>
      <w:r w:rsidRPr="003229D6">
        <w:rPr>
          <w:rFonts w:ascii="Arial" w:hAnsi="Arial" w:cs="Arial"/>
          <w:sz w:val="24"/>
          <w:szCs w:val="24"/>
        </w:rPr>
        <w:t xml:space="preserve"> in MS in </w:t>
      </w:r>
      <w:proofErr w:type="spellStart"/>
      <w:r w:rsidRPr="003229D6">
        <w:rPr>
          <w:rFonts w:ascii="Arial" w:hAnsi="Arial" w:cs="Arial"/>
          <w:sz w:val="24"/>
          <w:szCs w:val="24"/>
        </w:rPr>
        <w:t>clinical</w:t>
      </w:r>
      <w:proofErr w:type="spellEnd"/>
      <w:r w:rsidRPr="003229D6">
        <w:rPr>
          <w:rFonts w:ascii="Arial" w:hAnsi="Arial" w:cs="Arial"/>
          <w:sz w:val="24"/>
          <w:szCs w:val="24"/>
        </w:rPr>
        <w:t xml:space="preserve"> </w:t>
      </w:r>
      <w:proofErr w:type="spellStart"/>
      <w:r w:rsidRPr="003229D6">
        <w:rPr>
          <w:rFonts w:ascii="Arial" w:hAnsi="Arial" w:cs="Arial"/>
          <w:sz w:val="24"/>
          <w:szCs w:val="24"/>
        </w:rPr>
        <w:t>practice</w:t>
      </w:r>
      <w:proofErr w:type="spellEnd"/>
      <w:r w:rsidRPr="003229D6">
        <w:rPr>
          <w:rFonts w:ascii="Arial" w:hAnsi="Arial" w:cs="Arial"/>
          <w:sz w:val="24"/>
          <w:szCs w:val="24"/>
        </w:rPr>
        <w:t xml:space="preserve">. Acta Médica Portuguesa, v. 33, n. 1, p. 66–75,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2020.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SÁNCHEZ-ORDÚZ, L. et al. Caspr2 </w:t>
      </w:r>
      <w:proofErr w:type="spellStart"/>
      <w:r w:rsidRPr="003229D6">
        <w:rPr>
          <w:rFonts w:ascii="Arial" w:hAnsi="Arial" w:cs="Arial"/>
          <w:sz w:val="24"/>
          <w:szCs w:val="24"/>
        </w:rPr>
        <w:t>antibody-associated</w:t>
      </w:r>
      <w:proofErr w:type="spellEnd"/>
      <w:r w:rsidRPr="003229D6">
        <w:rPr>
          <w:rFonts w:ascii="Arial" w:hAnsi="Arial" w:cs="Arial"/>
          <w:sz w:val="24"/>
          <w:szCs w:val="24"/>
        </w:rPr>
        <w:t xml:space="preserve"> </w:t>
      </w:r>
      <w:proofErr w:type="spellStart"/>
      <w:r w:rsidRPr="003229D6">
        <w:rPr>
          <w:rFonts w:ascii="Arial" w:hAnsi="Arial" w:cs="Arial"/>
          <w:sz w:val="24"/>
          <w:szCs w:val="24"/>
        </w:rPr>
        <w:t>limbic</w:t>
      </w:r>
      <w:proofErr w:type="spellEnd"/>
      <w:r w:rsidRPr="003229D6">
        <w:rPr>
          <w:rFonts w:ascii="Arial" w:hAnsi="Arial" w:cs="Arial"/>
          <w:sz w:val="24"/>
          <w:szCs w:val="24"/>
        </w:rPr>
        <w:t xml:space="preserve"> </w:t>
      </w:r>
      <w:proofErr w:type="spellStart"/>
      <w:r w:rsidRPr="003229D6">
        <w:rPr>
          <w:rFonts w:ascii="Arial" w:hAnsi="Arial" w:cs="Arial"/>
          <w:sz w:val="24"/>
          <w:szCs w:val="24"/>
        </w:rPr>
        <w:t>encephalitis</w:t>
      </w:r>
      <w:proofErr w:type="spellEnd"/>
      <w:r w:rsidRPr="003229D6">
        <w:rPr>
          <w:rFonts w:ascii="Arial" w:hAnsi="Arial" w:cs="Arial"/>
          <w:sz w:val="24"/>
          <w:szCs w:val="24"/>
        </w:rPr>
        <w:t xml:space="preserve">: </w:t>
      </w:r>
      <w:proofErr w:type="spellStart"/>
      <w:r w:rsidRPr="003229D6">
        <w:rPr>
          <w:rFonts w:ascii="Arial" w:hAnsi="Arial" w:cs="Arial"/>
          <w:sz w:val="24"/>
          <w:szCs w:val="24"/>
        </w:rPr>
        <w:t>contribution</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visual</w:t>
      </w:r>
      <w:proofErr w:type="gramEnd"/>
      <w:r w:rsidRPr="003229D6">
        <w:rPr>
          <w:rFonts w:ascii="Arial" w:hAnsi="Arial" w:cs="Arial"/>
          <w:sz w:val="24"/>
          <w:szCs w:val="24"/>
        </w:rPr>
        <w:t xml:space="preserve"> </w:t>
      </w:r>
      <w:proofErr w:type="spellStart"/>
      <w:r w:rsidRPr="003229D6">
        <w:rPr>
          <w:rFonts w:ascii="Arial" w:hAnsi="Arial" w:cs="Arial"/>
          <w:sz w:val="24"/>
          <w:szCs w:val="24"/>
        </w:rPr>
        <w:t>aided</w:t>
      </w:r>
      <w:proofErr w:type="spellEnd"/>
      <w:r w:rsidRPr="003229D6">
        <w:rPr>
          <w:rFonts w:ascii="Arial" w:hAnsi="Arial" w:cs="Arial"/>
          <w:sz w:val="24"/>
          <w:szCs w:val="24"/>
        </w:rPr>
        <w:t xml:space="preserve"> </w:t>
      </w:r>
      <w:proofErr w:type="spellStart"/>
      <w:r w:rsidRPr="003229D6">
        <w:rPr>
          <w:rFonts w:ascii="Arial" w:hAnsi="Arial" w:cs="Arial"/>
          <w:sz w:val="24"/>
          <w:szCs w:val="24"/>
        </w:rPr>
        <w:t>analysis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18F-FDG PET </w:t>
      </w:r>
      <w:proofErr w:type="spellStart"/>
      <w:r w:rsidRPr="003229D6">
        <w:rPr>
          <w:rFonts w:ascii="Arial" w:hAnsi="Arial" w:cs="Arial"/>
          <w:sz w:val="24"/>
          <w:szCs w:val="24"/>
        </w:rPr>
        <w:t>images</w:t>
      </w:r>
      <w:proofErr w:type="spellEnd"/>
      <w:r w:rsidRPr="003229D6">
        <w:rPr>
          <w:rFonts w:ascii="Arial" w:hAnsi="Arial" w:cs="Arial"/>
          <w:sz w:val="24"/>
          <w:szCs w:val="24"/>
        </w:rPr>
        <w:t xml:space="preserve"> </w:t>
      </w:r>
      <w:proofErr w:type="spellStart"/>
      <w:r w:rsidRPr="003229D6">
        <w:rPr>
          <w:rFonts w:ascii="Arial" w:hAnsi="Arial" w:cs="Arial"/>
          <w:sz w:val="24"/>
          <w:szCs w:val="24"/>
        </w:rPr>
        <w:t>using</w:t>
      </w:r>
      <w:proofErr w:type="spellEnd"/>
      <w:r w:rsidRPr="003229D6">
        <w:rPr>
          <w:rFonts w:ascii="Arial" w:hAnsi="Arial" w:cs="Arial"/>
          <w:sz w:val="24"/>
          <w:szCs w:val="24"/>
        </w:rPr>
        <w:t xml:space="preserve"> normal </w:t>
      </w:r>
      <w:proofErr w:type="spellStart"/>
      <w:r w:rsidRPr="003229D6">
        <w:rPr>
          <w:rFonts w:ascii="Arial" w:hAnsi="Arial" w:cs="Arial"/>
          <w:sz w:val="24"/>
          <w:szCs w:val="24"/>
        </w:rPr>
        <w:t>database</w:t>
      </w:r>
      <w:proofErr w:type="spellEnd"/>
      <w:r w:rsidRPr="003229D6">
        <w:rPr>
          <w:rFonts w:ascii="Arial" w:hAnsi="Arial" w:cs="Arial"/>
          <w:sz w:val="24"/>
          <w:szCs w:val="24"/>
        </w:rPr>
        <w:t xml:space="preserve"> </w:t>
      </w:r>
      <w:proofErr w:type="spellStart"/>
      <w:r w:rsidRPr="003229D6">
        <w:rPr>
          <w:rFonts w:ascii="Arial" w:hAnsi="Arial" w:cs="Arial"/>
          <w:sz w:val="24"/>
          <w:szCs w:val="24"/>
        </w:rPr>
        <w:t>comparison</w:t>
      </w:r>
      <w:proofErr w:type="spellEnd"/>
      <w:r w:rsidRPr="003229D6">
        <w:rPr>
          <w:rFonts w:ascii="Arial" w:hAnsi="Arial" w:cs="Arial"/>
          <w:sz w:val="24"/>
          <w:szCs w:val="24"/>
        </w:rPr>
        <w:t xml:space="preserve">. Revista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lastRenderedPageBreak/>
        <w:t>Española</w:t>
      </w:r>
      <w:proofErr w:type="spellEnd"/>
      <w:r w:rsidRPr="003229D6">
        <w:rPr>
          <w:rFonts w:ascii="Arial" w:hAnsi="Arial" w:cs="Arial"/>
          <w:sz w:val="24"/>
          <w:szCs w:val="24"/>
        </w:rPr>
        <w:t xml:space="preserve"> de Medicina Nuclear e </w:t>
      </w:r>
      <w:proofErr w:type="spellStart"/>
      <w:r w:rsidRPr="003229D6">
        <w:rPr>
          <w:rFonts w:ascii="Arial" w:hAnsi="Arial" w:cs="Arial"/>
          <w:sz w:val="24"/>
          <w:szCs w:val="24"/>
        </w:rPr>
        <w:t>Imagen</w:t>
      </w:r>
      <w:proofErr w:type="spellEnd"/>
      <w:r w:rsidRPr="003229D6">
        <w:rPr>
          <w:rFonts w:ascii="Arial" w:hAnsi="Arial" w:cs="Arial"/>
          <w:sz w:val="24"/>
          <w:szCs w:val="24"/>
        </w:rPr>
        <w:t xml:space="preserve"> Molecular, v. 39, n. 2, p. 92–95, 2020.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Lee, E. W. J., </w:t>
      </w:r>
      <w:proofErr w:type="spellStart"/>
      <w:r w:rsidRPr="003229D6">
        <w:rPr>
          <w:rFonts w:ascii="Arial" w:hAnsi="Arial" w:cs="Arial"/>
          <w:sz w:val="24"/>
          <w:szCs w:val="24"/>
        </w:rPr>
        <w:t>Bao</w:t>
      </w:r>
      <w:proofErr w:type="spellEnd"/>
      <w:r w:rsidRPr="003229D6">
        <w:rPr>
          <w:rFonts w:ascii="Arial" w:hAnsi="Arial" w:cs="Arial"/>
          <w:sz w:val="24"/>
          <w:szCs w:val="24"/>
        </w:rPr>
        <w:t xml:space="preserve">, H., Wu, Y. S., Wang, M. P., Wong, Y. J., &amp; </w:t>
      </w:r>
      <w:proofErr w:type="spellStart"/>
      <w:r w:rsidRPr="003229D6">
        <w:rPr>
          <w:rFonts w:ascii="Arial" w:hAnsi="Arial" w:cs="Arial"/>
          <w:sz w:val="24"/>
          <w:szCs w:val="24"/>
        </w:rPr>
        <w:t>Viswanath</w:t>
      </w:r>
      <w:proofErr w:type="spellEnd"/>
      <w:r w:rsidRPr="003229D6">
        <w:rPr>
          <w:rFonts w:ascii="Arial" w:hAnsi="Arial" w:cs="Arial"/>
          <w:sz w:val="24"/>
          <w:szCs w:val="24"/>
        </w:rPr>
        <w:t xml:space="preserve">, K. (2024).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Examining</w:t>
      </w:r>
      <w:proofErr w:type="spellEnd"/>
      <w:r w:rsidRPr="003229D6">
        <w:rPr>
          <w:rFonts w:ascii="Arial" w:hAnsi="Arial" w:cs="Arial"/>
          <w:sz w:val="24"/>
          <w:szCs w:val="24"/>
        </w:rPr>
        <w:t xml:space="preserve"> </w:t>
      </w:r>
      <w:proofErr w:type="spellStart"/>
      <w:r w:rsidRPr="003229D6">
        <w:rPr>
          <w:rFonts w:ascii="Arial" w:hAnsi="Arial" w:cs="Arial"/>
          <w:sz w:val="24"/>
          <w:szCs w:val="24"/>
        </w:rPr>
        <w:t>health</w:t>
      </w:r>
      <w:proofErr w:type="spellEnd"/>
      <w:r w:rsidRPr="003229D6">
        <w:rPr>
          <w:rFonts w:ascii="Arial" w:hAnsi="Arial" w:cs="Arial"/>
          <w:sz w:val="24"/>
          <w:szCs w:val="24"/>
        </w:rPr>
        <w:t xml:space="preserve"> </w:t>
      </w:r>
      <w:proofErr w:type="spellStart"/>
      <w:r w:rsidRPr="003229D6">
        <w:rPr>
          <w:rFonts w:ascii="Arial" w:hAnsi="Arial" w:cs="Arial"/>
          <w:sz w:val="24"/>
          <w:szCs w:val="24"/>
        </w:rPr>
        <w:t>apps</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wearable</w:t>
      </w:r>
      <w:proofErr w:type="spellEnd"/>
      <w:r w:rsidRPr="003229D6">
        <w:rPr>
          <w:rFonts w:ascii="Arial" w:hAnsi="Arial" w:cs="Arial"/>
          <w:sz w:val="24"/>
          <w:szCs w:val="24"/>
        </w:rPr>
        <w:t xml:space="preserve"> use in </w:t>
      </w:r>
      <w:proofErr w:type="spellStart"/>
      <w:r w:rsidRPr="003229D6">
        <w:rPr>
          <w:rFonts w:ascii="Arial" w:hAnsi="Arial" w:cs="Arial"/>
          <w:sz w:val="24"/>
          <w:szCs w:val="24"/>
        </w:rPr>
        <w:t>improving</w:t>
      </w:r>
      <w:proofErr w:type="spellEnd"/>
      <w:r w:rsidRPr="003229D6">
        <w:rPr>
          <w:rFonts w:ascii="Arial" w:hAnsi="Arial" w:cs="Arial"/>
          <w:sz w:val="24"/>
          <w:szCs w:val="24"/>
        </w:rPr>
        <w:t xml:space="preserve"> </w:t>
      </w:r>
      <w:proofErr w:type="spellStart"/>
      <w:r w:rsidRPr="003229D6">
        <w:rPr>
          <w:rFonts w:ascii="Arial" w:hAnsi="Arial" w:cs="Arial"/>
          <w:sz w:val="24"/>
          <w:szCs w:val="24"/>
        </w:rPr>
        <w:t>physical</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mental </w:t>
      </w:r>
      <w:proofErr w:type="spellStart"/>
      <w:r w:rsidRPr="003229D6">
        <w:rPr>
          <w:rFonts w:ascii="Arial" w:hAnsi="Arial" w:cs="Arial"/>
          <w:sz w:val="24"/>
          <w:szCs w:val="24"/>
        </w:rPr>
        <w:t>well-being</w:t>
      </w:r>
      <w:proofErr w:type="spellEnd"/>
      <w:r w:rsidRPr="003229D6">
        <w:rPr>
          <w:rFonts w:ascii="Arial" w:hAnsi="Arial" w:cs="Arial"/>
          <w:sz w:val="24"/>
          <w:szCs w:val="24"/>
        </w:rPr>
        <w:t xml:space="preserve"> </w:t>
      </w:r>
      <w:proofErr w:type="spellStart"/>
      <w:r w:rsidRPr="003229D6">
        <w:rPr>
          <w:rFonts w:ascii="Arial" w:hAnsi="Arial" w:cs="Arial"/>
          <w:sz w:val="24"/>
          <w:szCs w:val="24"/>
        </w:rPr>
        <w:t>across</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U.S., China, </w:t>
      </w:r>
      <w:proofErr w:type="spellStart"/>
      <w:r w:rsidRPr="003229D6">
        <w:rPr>
          <w:rFonts w:ascii="Arial" w:hAnsi="Arial" w:cs="Arial"/>
          <w:sz w:val="24"/>
          <w:szCs w:val="24"/>
        </w:rPr>
        <w:t>and</w:t>
      </w:r>
      <w:proofErr w:type="spellEnd"/>
      <w:r w:rsidRPr="003229D6">
        <w:rPr>
          <w:rFonts w:ascii="Arial" w:hAnsi="Arial" w:cs="Arial"/>
          <w:sz w:val="24"/>
          <w:szCs w:val="24"/>
        </w:rPr>
        <w:t xml:space="preserve"> Singapore. </w:t>
      </w:r>
      <w:proofErr w:type="spellStart"/>
      <w:r w:rsidRPr="003229D6">
        <w:rPr>
          <w:rFonts w:ascii="Arial" w:hAnsi="Arial" w:cs="Arial"/>
          <w:sz w:val="24"/>
          <w:szCs w:val="24"/>
        </w:rPr>
        <w:t>Scientific</w:t>
      </w:r>
      <w:proofErr w:type="spellEnd"/>
      <w:r w:rsidRPr="003229D6">
        <w:rPr>
          <w:rFonts w:ascii="Arial" w:hAnsi="Arial" w:cs="Arial"/>
          <w:sz w:val="24"/>
          <w:szCs w:val="24"/>
        </w:rPr>
        <w:t xml:space="preserve"> </w:t>
      </w:r>
      <w:proofErr w:type="spellStart"/>
      <w:r w:rsidRPr="003229D6">
        <w:rPr>
          <w:rFonts w:ascii="Arial" w:hAnsi="Arial" w:cs="Arial"/>
          <w:sz w:val="24"/>
          <w:szCs w:val="24"/>
        </w:rPr>
        <w:t>Reports</w:t>
      </w:r>
      <w:proofErr w:type="spellEnd"/>
      <w:r w:rsidRPr="003229D6">
        <w:rPr>
          <w:rFonts w:ascii="Arial" w:hAnsi="Arial" w:cs="Arial"/>
          <w:sz w:val="24"/>
          <w:szCs w:val="24"/>
        </w:rPr>
        <w:t>, 14(1). https://doi.org/10.1038/s41598-024</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61268-z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Mason, L., </w:t>
      </w:r>
      <w:proofErr w:type="spellStart"/>
      <w:r w:rsidRPr="003229D6">
        <w:rPr>
          <w:rFonts w:ascii="Arial" w:hAnsi="Arial" w:cs="Arial"/>
          <w:sz w:val="24"/>
          <w:szCs w:val="24"/>
        </w:rPr>
        <w:t>Peters</w:t>
      </w:r>
      <w:proofErr w:type="spellEnd"/>
      <w:r w:rsidRPr="003229D6">
        <w:rPr>
          <w:rFonts w:ascii="Arial" w:hAnsi="Arial" w:cs="Arial"/>
          <w:sz w:val="24"/>
          <w:szCs w:val="24"/>
        </w:rPr>
        <w:t xml:space="preserve">, E., &amp; </w:t>
      </w:r>
      <w:proofErr w:type="spellStart"/>
      <w:r w:rsidRPr="003229D6">
        <w:rPr>
          <w:rFonts w:ascii="Arial" w:hAnsi="Arial" w:cs="Arial"/>
          <w:sz w:val="24"/>
          <w:szCs w:val="24"/>
        </w:rPr>
        <w:t>Kumari</w:t>
      </w:r>
      <w:proofErr w:type="spellEnd"/>
      <w:r w:rsidRPr="003229D6">
        <w:rPr>
          <w:rFonts w:ascii="Arial" w:hAnsi="Arial" w:cs="Arial"/>
          <w:sz w:val="24"/>
          <w:szCs w:val="24"/>
        </w:rPr>
        <w:t xml:space="preserve">, V. (2016). </w:t>
      </w:r>
      <w:proofErr w:type="spellStart"/>
      <w:r w:rsidRPr="003229D6">
        <w:rPr>
          <w:rFonts w:ascii="Arial" w:hAnsi="Arial" w:cs="Arial"/>
          <w:sz w:val="24"/>
          <w:szCs w:val="24"/>
        </w:rPr>
        <w:t>Functional</w:t>
      </w:r>
      <w:proofErr w:type="spellEnd"/>
      <w:r w:rsidRPr="003229D6">
        <w:rPr>
          <w:rFonts w:ascii="Arial" w:hAnsi="Arial" w:cs="Arial"/>
          <w:sz w:val="24"/>
          <w:szCs w:val="24"/>
        </w:rPr>
        <w:t xml:space="preserve"> </w:t>
      </w:r>
      <w:proofErr w:type="spellStart"/>
      <w:r w:rsidRPr="003229D6">
        <w:rPr>
          <w:rFonts w:ascii="Arial" w:hAnsi="Arial" w:cs="Arial"/>
          <w:sz w:val="24"/>
          <w:szCs w:val="24"/>
        </w:rPr>
        <w:t>connectivity</w:t>
      </w:r>
      <w:proofErr w:type="spellEnd"/>
      <w:r w:rsidRPr="003229D6">
        <w:rPr>
          <w:rFonts w:ascii="Arial" w:hAnsi="Arial" w:cs="Arial"/>
          <w:sz w:val="24"/>
          <w:szCs w:val="24"/>
        </w:rPr>
        <w:t xml:space="preserve"> </w:t>
      </w:r>
      <w:proofErr w:type="spellStart"/>
      <w:r w:rsidRPr="003229D6">
        <w:rPr>
          <w:rFonts w:ascii="Arial" w:hAnsi="Arial" w:cs="Arial"/>
          <w:sz w:val="24"/>
          <w:szCs w:val="24"/>
        </w:rPr>
        <w:t>predictors</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mechanisms</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cognitive</w:t>
      </w:r>
      <w:proofErr w:type="spellEnd"/>
      <w:r w:rsidRPr="003229D6">
        <w:rPr>
          <w:rFonts w:ascii="Arial" w:hAnsi="Arial" w:cs="Arial"/>
          <w:sz w:val="24"/>
          <w:szCs w:val="24"/>
        </w:rPr>
        <w:t xml:space="preserve"> </w:t>
      </w:r>
      <w:proofErr w:type="spellStart"/>
      <w:r w:rsidRPr="003229D6">
        <w:rPr>
          <w:rFonts w:ascii="Arial" w:hAnsi="Arial" w:cs="Arial"/>
          <w:sz w:val="24"/>
          <w:szCs w:val="24"/>
        </w:rPr>
        <w:t>behavioural</w:t>
      </w:r>
      <w:proofErr w:type="spellEnd"/>
      <w:r w:rsidRPr="003229D6">
        <w:rPr>
          <w:rFonts w:ascii="Arial" w:hAnsi="Arial" w:cs="Arial"/>
          <w:sz w:val="24"/>
          <w:szCs w:val="24"/>
        </w:rPr>
        <w:t xml:space="preserve"> </w:t>
      </w:r>
      <w:proofErr w:type="spellStart"/>
      <w:r w:rsidRPr="003229D6">
        <w:rPr>
          <w:rFonts w:ascii="Arial" w:hAnsi="Arial" w:cs="Arial"/>
          <w:sz w:val="24"/>
          <w:szCs w:val="24"/>
        </w:rPr>
        <w:t>therapies</w:t>
      </w:r>
      <w:proofErr w:type="spellEnd"/>
      <w:r w:rsidRPr="003229D6">
        <w:rPr>
          <w:rFonts w:ascii="Arial" w:hAnsi="Arial" w:cs="Arial"/>
          <w:sz w:val="24"/>
          <w:szCs w:val="24"/>
        </w:rPr>
        <w:t xml:space="preserve">: A </w:t>
      </w:r>
      <w:proofErr w:type="spellStart"/>
      <w:r w:rsidRPr="003229D6">
        <w:rPr>
          <w:rFonts w:ascii="Arial" w:hAnsi="Arial" w:cs="Arial"/>
          <w:sz w:val="24"/>
          <w:szCs w:val="24"/>
        </w:rPr>
        <w:t>systematic</w:t>
      </w:r>
      <w:proofErr w:type="spellEnd"/>
      <w:r w:rsidRPr="003229D6">
        <w:rPr>
          <w:rFonts w:ascii="Arial" w:hAnsi="Arial" w:cs="Arial"/>
          <w:sz w:val="24"/>
          <w:szCs w:val="24"/>
        </w:rPr>
        <w:t xml:space="preserve"> </w:t>
      </w:r>
      <w:proofErr w:type="spellStart"/>
      <w:r w:rsidRPr="003229D6">
        <w:rPr>
          <w:rFonts w:ascii="Arial" w:hAnsi="Arial" w:cs="Arial"/>
          <w:sz w:val="24"/>
          <w:szCs w:val="24"/>
        </w:rPr>
        <w:t>review</w:t>
      </w:r>
      <w:proofErr w:type="spellEnd"/>
      <w:r w:rsidRPr="003229D6">
        <w:rPr>
          <w:rFonts w:ascii="Arial" w:hAnsi="Arial" w:cs="Arial"/>
          <w:sz w:val="24"/>
          <w:szCs w:val="24"/>
        </w:rPr>
        <w:t xml:space="preserve"> </w:t>
      </w:r>
      <w:proofErr w:type="spellStart"/>
      <w:r w:rsidRPr="003229D6">
        <w:rPr>
          <w:rFonts w:ascii="Arial" w:hAnsi="Arial" w:cs="Arial"/>
          <w:sz w:val="24"/>
          <w:szCs w:val="24"/>
        </w:rPr>
        <w:t>with</w:t>
      </w:r>
      <w:proofErr w:type="spellEnd"/>
      <w:r w:rsidRPr="003229D6">
        <w:rPr>
          <w:rFonts w:ascii="Arial" w:hAnsi="Arial" w:cs="Arial"/>
          <w:sz w:val="24"/>
          <w:szCs w:val="24"/>
        </w:rPr>
        <w:t xml:space="preserve"> </w:t>
      </w:r>
      <w:proofErr w:type="spellStart"/>
      <w:r w:rsidRPr="003229D6">
        <w:rPr>
          <w:rFonts w:ascii="Arial" w:hAnsi="Arial" w:cs="Arial"/>
          <w:sz w:val="24"/>
          <w:szCs w:val="24"/>
        </w:rPr>
        <w:t>recommendations</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In </w:t>
      </w:r>
      <w:proofErr w:type="spellStart"/>
      <w:r w:rsidRPr="003229D6">
        <w:rPr>
          <w:rFonts w:ascii="Arial" w:hAnsi="Arial" w:cs="Arial"/>
          <w:sz w:val="24"/>
          <w:szCs w:val="24"/>
        </w:rPr>
        <w:t>Australian</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New </w:t>
      </w:r>
      <w:proofErr w:type="spellStart"/>
      <w:r w:rsidRPr="003229D6">
        <w:rPr>
          <w:rFonts w:ascii="Arial" w:hAnsi="Arial" w:cs="Arial"/>
          <w:sz w:val="24"/>
          <w:szCs w:val="24"/>
        </w:rPr>
        <w:t>Zealand</w:t>
      </w:r>
      <w:proofErr w:type="spellEnd"/>
      <w:r w:rsidRPr="003229D6">
        <w:rPr>
          <w:rFonts w:ascii="Arial" w:hAnsi="Arial" w:cs="Arial"/>
          <w:sz w:val="24"/>
          <w:szCs w:val="24"/>
        </w:rPr>
        <w:t xml:space="preserve"> </w:t>
      </w:r>
      <w:proofErr w:type="spellStart"/>
      <w:r w:rsidRPr="003229D6">
        <w:rPr>
          <w:rFonts w:ascii="Arial" w:hAnsi="Arial" w:cs="Arial"/>
          <w:sz w:val="24"/>
          <w:szCs w:val="24"/>
        </w:rPr>
        <w:t>Journal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Psychiatry</w:t>
      </w:r>
      <w:proofErr w:type="spellEnd"/>
      <w:r w:rsidRPr="003229D6">
        <w:rPr>
          <w:rFonts w:ascii="Arial" w:hAnsi="Arial" w:cs="Arial"/>
          <w:sz w:val="24"/>
          <w:szCs w:val="24"/>
        </w:rPr>
        <w:t xml:space="preserve"> (Vol. 50, </w:t>
      </w:r>
      <w:proofErr w:type="spellStart"/>
      <w:r w:rsidRPr="003229D6">
        <w:rPr>
          <w:rFonts w:ascii="Arial" w:hAnsi="Arial" w:cs="Arial"/>
          <w:sz w:val="24"/>
          <w:szCs w:val="24"/>
        </w:rPr>
        <w:t>Issue</w:t>
      </w:r>
      <w:proofErr w:type="spellEnd"/>
      <w:r w:rsidRPr="003229D6">
        <w:rPr>
          <w:rFonts w:ascii="Arial" w:hAnsi="Arial" w:cs="Arial"/>
          <w:sz w:val="24"/>
          <w:szCs w:val="24"/>
        </w:rPr>
        <w:t xml:space="preserve"> 4, pp. 311–321). SAGE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Publications</w:t>
      </w:r>
      <w:proofErr w:type="spellEnd"/>
      <w:r w:rsidRPr="003229D6">
        <w:rPr>
          <w:rFonts w:ascii="Arial" w:hAnsi="Arial" w:cs="Arial"/>
          <w:sz w:val="24"/>
          <w:szCs w:val="24"/>
        </w:rPr>
        <w:t xml:space="preserve"> Inc. https://doi.org/10.1177/0004867415624970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Schumer</w:t>
      </w:r>
      <w:proofErr w:type="spellEnd"/>
      <w:r w:rsidRPr="003229D6">
        <w:rPr>
          <w:rFonts w:ascii="Arial" w:hAnsi="Arial" w:cs="Arial"/>
          <w:sz w:val="24"/>
          <w:szCs w:val="24"/>
        </w:rPr>
        <w:t xml:space="preserve">, M. C., Chase, H. W., </w:t>
      </w:r>
      <w:proofErr w:type="spellStart"/>
      <w:r w:rsidRPr="003229D6">
        <w:rPr>
          <w:rFonts w:ascii="Arial" w:hAnsi="Arial" w:cs="Arial"/>
          <w:sz w:val="24"/>
          <w:szCs w:val="24"/>
        </w:rPr>
        <w:t>Rozovsky</w:t>
      </w:r>
      <w:proofErr w:type="spellEnd"/>
      <w:r w:rsidRPr="003229D6">
        <w:rPr>
          <w:rFonts w:ascii="Arial" w:hAnsi="Arial" w:cs="Arial"/>
          <w:sz w:val="24"/>
          <w:szCs w:val="24"/>
        </w:rPr>
        <w:t xml:space="preserve">, R., </w:t>
      </w:r>
      <w:proofErr w:type="spellStart"/>
      <w:r w:rsidRPr="003229D6">
        <w:rPr>
          <w:rFonts w:ascii="Arial" w:hAnsi="Arial" w:cs="Arial"/>
          <w:sz w:val="24"/>
          <w:szCs w:val="24"/>
        </w:rPr>
        <w:t>Eickhoff</w:t>
      </w:r>
      <w:proofErr w:type="spellEnd"/>
      <w:r w:rsidRPr="003229D6">
        <w:rPr>
          <w:rFonts w:ascii="Arial" w:hAnsi="Arial" w:cs="Arial"/>
          <w:sz w:val="24"/>
          <w:szCs w:val="24"/>
        </w:rPr>
        <w:t xml:space="preserve">, S. B., &amp; Phillips, M. L. (2023).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Prefrontal</w:t>
      </w:r>
      <w:proofErr w:type="spellEnd"/>
      <w:r w:rsidRPr="003229D6">
        <w:rPr>
          <w:rFonts w:ascii="Arial" w:hAnsi="Arial" w:cs="Arial"/>
          <w:sz w:val="24"/>
          <w:szCs w:val="24"/>
        </w:rPr>
        <w:t xml:space="preserve">, parietal,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limbic</w:t>
      </w:r>
      <w:proofErr w:type="spellEnd"/>
      <w:r w:rsidRPr="003229D6">
        <w:rPr>
          <w:rFonts w:ascii="Arial" w:hAnsi="Arial" w:cs="Arial"/>
          <w:sz w:val="24"/>
          <w:szCs w:val="24"/>
        </w:rPr>
        <w:t xml:space="preserve"> </w:t>
      </w:r>
      <w:proofErr w:type="spellStart"/>
      <w:r w:rsidRPr="003229D6">
        <w:rPr>
          <w:rFonts w:ascii="Arial" w:hAnsi="Arial" w:cs="Arial"/>
          <w:sz w:val="24"/>
          <w:szCs w:val="24"/>
        </w:rPr>
        <w:t>condition-dependent</w:t>
      </w:r>
      <w:proofErr w:type="spellEnd"/>
      <w:r w:rsidRPr="003229D6">
        <w:rPr>
          <w:rFonts w:ascii="Arial" w:hAnsi="Arial" w:cs="Arial"/>
          <w:sz w:val="24"/>
          <w:szCs w:val="24"/>
        </w:rPr>
        <w:t xml:space="preserve"> </w:t>
      </w:r>
      <w:proofErr w:type="spellStart"/>
      <w:r w:rsidRPr="003229D6">
        <w:rPr>
          <w:rFonts w:ascii="Arial" w:hAnsi="Arial" w:cs="Arial"/>
          <w:sz w:val="24"/>
          <w:szCs w:val="24"/>
        </w:rPr>
        <w:t>differences</w:t>
      </w:r>
      <w:proofErr w:type="spellEnd"/>
      <w:r w:rsidRPr="003229D6">
        <w:rPr>
          <w:rFonts w:ascii="Arial" w:hAnsi="Arial" w:cs="Arial"/>
          <w:sz w:val="24"/>
          <w:szCs w:val="24"/>
        </w:rPr>
        <w:t xml:space="preserve"> in bipolar </w:t>
      </w:r>
      <w:proofErr w:type="spellStart"/>
      <w:r w:rsidRPr="003229D6">
        <w:rPr>
          <w:rFonts w:ascii="Arial" w:hAnsi="Arial" w:cs="Arial"/>
          <w:sz w:val="24"/>
          <w:szCs w:val="24"/>
        </w:rPr>
        <w:t>disorder</w:t>
      </w:r>
      <w:proofErr w:type="spellEnd"/>
      <w:r w:rsidRPr="003229D6">
        <w:rPr>
          <w:rFonts w:ascii="Arial" w:hAnsi="Arial" w:cs="Arial"/>
          <w:sz w:val="24"/>
          <w:szCs w:val="24"/>
        </w:rPr>
        <w:t xml:space="preserve">: a </w:t>
      </w:r>
      <w:proofErr w:type="spellStart"/>
      <w:r w:rsidRPr="003229D6">
        <w:rPr>
          <w:rFonts w:ascii="Arial" w:hAnsi="Arial" w:cs="Arial"/>
          <w:sz w:val="24"/>
          <w:szCs w:val="24"/>
        </w:rPr>
        <w:t>large</w:t>
      </w:r>
      <w:proofErr w:type="spellEnd"/>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scale</w:t>
      </w:r>
      <w:proofErr w:type="spellEnd"/>
      <w:proofErr w:type="gramEnd"/>
      <w:r w:rsidRPr="003229D6">
        <w:rPr>
          <w:rFonts w:ascii="Arial" w:hAnsi="Arial" w:cs="Arial"/>
          <w:sz w:val="24"/>
          <w:szCs w:val="24"/>
        </w:rPr>
        <w:t xml:space="preserve"> meta-</w:t>
      </w:r>
      <w:proofErr w:type="spellStart"/>
      <w:r w:rsidRPr="003229D6">
        <w:rPr>
          <w:rFonts w:ascii="Arial" w:hAnsi="Arial" w:cs="Arial"/>
          <w:sz w:val="24"/>
          <w:szCs w:val="24"/>
        </w:rPr>
        <w:t>analysis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functional</w:t>
      </w:r>
      <w:proofErr w:type="spellEnd"/>
      <w:r w:rsidRPr="003229D6">
        <w:rPr>
          <w:rFonts w:ascii="Arial" w:hAnsi="Arial" w:cs="Arial"/>
          <w:sz w:val="24"/>
          <w:szCs w:val="24"/>
        </w:rPr>
        <w:t xml:space="preserve"> </w:t>
      </w:r>
      <w:proofErr w:type="spellStart"/>
      <w:r w:rsidRPr="003229D6">
        <w:rPr>
          <w:rFonts w:ascii="Arial" w:hAnsi="Arial" w:cs="Arial"/>
          <w:sz w:val="24"/>
          <w:szCs w:val="24"/>
        </w:rPr>
        <w:t>neuroimaging</w:t>
      </w:r>
      <w:proofErr w:type="spellEnd"/>
      <w:r w:rsidRPr="003229D6">
        <w:rPr>
          <w:rFonts w:ascii="Arial" w:hAnsi="Arial" w:cs="Arial"/>
          <w:sz w:val="24"/>
          <w:szCs w:val="24"/>
        </w:rPr>
        <w:t xml:space="preserve"> </w:t>
      </w:r>
      <w:proofErr w:type="spellStart"/>
      <w:r w:rsidRPr="003229D6">
        <w:rPr>
          <w:rFonts w:ascii="Arial" w:hAnsi="Arial" w:cs="Arial"/>
          <w:sz w:val="24"/>
          <w:szCs w:val="24"/>
        </w:rPr>
        <w:t>studies</w:t>
      </w:r>
      <w:proofErr w:type="spellEnd"/>
      <w:r w:rsidRPr="003229D6">
        <w:rPr>
          <w:rFonts w:ascii="Arial" w:hAnsi="Arial" w:cs="Arial"/>
          <w:sz w:val="24"/>
          <w:szCs w:val="24"/>
        </w:rPr>
        <w:t xml:space="preserve">. In Molecular </w:t>
      </w:r>
      <w:proofErr w:type="spellStart"/>
      <w:r w:rsidRPr="003229D6">
        <w:rPr>
          <w:rFonts w:ascii="Arial" w:hAnsi="Arial" w:cs="Arial"/>
          <w:sz w:val="24"/>
          <w:szCs w:val="24"/>
        </w:rPr>
        <w:t>Psychiatry</w:t>
      </w:r>
      <w:proofErr w:type="spellEnd"/>
      <w:r w:rsidRPr="003229D6">
        <w:rPr>
          <w:rFonts w:ascii="Arial" w:hAnsi="Arial" w:cs="Arial"/>
          <w:sz w:val="24"/>
          <w:szCs w:val="24"/>
        </w:rPr>
        <w:t xml:space="preserve"> (Vol. 28, </w:t>
      </w:r>
      <w:bookmarkStart w:id="0" w:name="_GoBack"/>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Issue</w:t>
      </w:r>
      <w:proofErr w:type="spellEnd"/>
      <w:r w:rsidRPr="003229D6">
        <w:rPr>
          <w:rFonts w:ascii="Arial" w:hAnsi="Arial" w:cs="Arial"/>
          <w:sz w:val="24"/>
          <w:szCs w:val="24"/>
        </w:rPr>
        <w:t xml:space="preserve"> 7, pp. 2826–2838). Springer </w:t>
      </w:r>
      <w:proofErr w:type="spellStart"/>
      <w:r w:rsidRPr="003229D6">
        <w:rPr>
          <w:rFonts w:ascii="Arial" w:hAnsi="Arial" w:cs="Arial"/>
          <w:sz w:val="24"/>
          <w:szCs w:val="24"/>
        </w:rPr>
        <w:t>Nature</w:t>
      </w:r>
      <w:proofErr w:type="spellEnd"/>
      <w:r w:rsidRPr="003229D6">
        <w:rPr>
          <w:rFonts w:ascii="Arial" w:hAnsi="Arial" w:cs="Arial"/>
          <w:sz w:val="24"/>
          <w:szCs w:val="24"/>
        </w:rPr>
        <w:t xml:space="preserve">. https://doi.org/10.1038/s41380-023-01974-8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Silva, F., Almeida, I., Guerreiro, S., &amp; Monteiro, L. C. (2020). Avaliação de estímulos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emocionais</w:t>
      </w:r>
      <w:proofErr w:type="gramEnd"/>
      <w:r w:rsidRPr="003229D6">
        <w:rPr>
          <w:rFonts w:ascii="Arial" w:hAnsi="Arial" w:cs="Arial"/>
          <w:sz w:val="24"/>
          <w:szCs w:val="24"/>
        </w:rPr>
        <w:t xml:space="preserve"> e reatividade </w:t>
      </w:r>
      <w:proofErr w:type="spellStart"/>
      <w:r w:rsidRPr="003229D6">
        <w:rPr>
          <w:rFonts w:ascii="Arial" w:hAnsi="Arial" w:cs="Arial"/>
          <w:sz w:val="24"/>
          <w:szCs w:val="24"/>
        </w:rPr>
        <w:t>psicofisiológica</w:t>
      </w:r>
      <w:proofErr w:type="spellEnd"/>
      <w:r w:rsidRPr="003229D6">
        <w:rPr>
          <w:rFonts w:ascii="Arial" w:hAnsi="Arial" w:cs="Arial"/>
          <w:sz w:val="24"/>
          <w:szCs w:val="24"/>
        </w:rPr>
        <w:t xml:space="preserve"> em pacientes com lesão encefálica adquirida.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Clinical</w:t>
      </w:r>
      <w:proofErr w:type="spellEnd"/>
      <w:r w:rsidRPr="003229D6">
        <w:rPr>
          <w:rFonts w:ascii="Arial" w:hAnsi="Arial" w:cs="Arial"/>
          <w:sz w:val="24"/>
          <w:szCs w:val="24"/>
        </w:rPr>
        <w:t xml:space="preserve"> &amp; </w:t>
      </w:r>
      <w:proofErr w:type="spellStart"/>
      <w:r w:rsidRPr="003229D6">
        <w:rPr>
          <w:rFonts w:ascii="Arial" w:hAnsi="Arial" w:cs="Arial"/>
          <w:sz w:val="24"/>
          <w:szCs w:val="24"/>
        </w:rPr>
        <w:t>Biomedical</w:t>
      </w:r>
      <w:proofErr w:type="spellEnd"/>
      <w:r w:rsidRPr="003229D6">
        <w:rPr>
          <w:rFonts w:ascii="Arial" w:hAnsi="Arial" w:cs="Arial"/>
          <w:sz w:val="24"/>
          <w:szCs w:val="24"/>
        </w:rPr>
        <w:t xml:space="preserve"> </w:t>
      </w:r>
      <w:proofErr w:type="spellStart"/>
      <w:r w:rsidRPr="003229D6">
        <w:rPr>
          <w:rFonts w:ascii="Arial" w:hAnsi="Arial" w:cs="Arial"/>
          <w:sz w:val="24"/>
          <w:szCs w:val="24"/>
        </w:rPr>
        <w:t>Research</w:t>
      </w:r>
      <w:proofErr w:type="spellEnd"/>
      <w:r w:rsidRPr="003229D6">
        <w:rPr>
          <w:rFonts w:ascii="Arial" w:hAnsi="Arial" w:cs="Arial"/>
          <w:sz w:val="24"/>
          <w:szCs w:val="24"/>
        </w:rPr>
        <w:t xml:space="preserve">. https://doi.org/10.22491/2357-9730.96403 </w:t>
      </w:r>
    </w:p>
    <w:bookmarkEnd w:id="0"/>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ASSIS, Ana Carolina et al. USO DE ALGORITMOS PARA DIAGNÓSTICO PRECOCE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DE ALZHEIMER, PARKINSON E ESCLEROSE MÚLTIPLA. LUMEN ET VIRTUS, São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José dos Pinhais, p.9060-9069, 2024. Disponível em: https://doi.org/10.56238/levv15n43-106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Linhares, M. B. M. (2016). Estresse precoce no desenvolvimento: Impactos na saúde 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mecanismos</w:t>
      </w:r>
      <w:proofErr w:type="gramEnd"/>
      <w:r w:rsidRPr="003229D6">
        <w:rPr>
          <w:rFonts w:ascii="Arial" w:hAnsi="Arial" w:cs="Arial"/>
          <w:sz w:val="24"/>
          <w:szCs w:val="24"/>
        </w:rPr>
        <w:t xml:space="preserve"> de proteção. Estudos de Psicologia (Campinas), 33(4), 587–599.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https://doi.org/10.1590/1982-02752016000400003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JAKA, </w:t>
      </w:r>
      <w:proofErr w:type="spellStart"/>
      <w:r w:rsidRPr="003229D6">
        <w:rPr>
          <w:rFonts w:ascii="Arial" w:hAnsi="Arial" w:cs="Arial"/>
          <w:sz w:val="24"/>
          <w:szCs w:val="24"/>
        </w:rPr>
        <w:t>Meghan</w:t>
      </w:r>
      <w:proofErr w:type="spellEnd"/>
      <w:r w:rsidRPr="003229D6">
        <w:rPr>
          <w:rFonts w:ascii="Arial" w:hAnsi="Arial" w:cs="Arial"/>
          <w:sz w:val="24"/>
          <w:szCs w:val="24"/>
        </w:rPr>
        <w:t xml:space="preserve"> M. et al. </w:t>
      </w:r>
      <w:proofErr w:type="spellStart"/>
      <w:r w:rsidRPr="003229D6">
        <w:rPr>
          <w:rFonts w:ascii="Arial" w:hAnsi="Arial" w:cs="Arial"/>
          <w:sz w:val="24"/>
          <w:szCs w:val="24"/>
        </w:rPr>
        <w:t>Confidence</w:t>
      </w:r>
      <w:proofErr w:type="spellEnd"/>
      <w:r w:rsidRPr="003229D6">
        <w:rPr>
          <w:rFonts w:ascii="Arial" w:hAnsi="Arial" w:cs="Arial"/>
          <w:sz w:val="24"/>
          <w:szCs w:val="24"/>
        </w:rPr>
        <w:t xml:space="preserve"> in </w:t>
      </w:r>
      <w:proofErr w:type="spellStart"/>
      <w:r w:rsidRPr="003229D6">
        <w:rPr>
          <w:rFonts w:ascii="Arial" w:hAnsi="Arial" w:cs="Arial"/>
          <w:sz w:val="24"/>
          <w:szCs w:val="24"/>
        </w:rPr>
        <w:t>diagnosing</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managing</w:t>
      </w:r>
      <w:proofErr w:type="spellEnd"/>
      <w:r w:rsidRPr="003229D6">
        <w:rPr>
          <w:rFonts w:ascii="Arial" w:hAnsi="Arial" w:cs="Arial"/>
          <w:sz w:val="24"/>
          <w:szCs w:val="24"/>
        </w:rPr>
        <w:t xml:space="preserve"> </w:t>
      </w:r>
      <w:proofErr w:type="spellStart"/>
      <w:r w:rsidRPr="003229D6">
        <w:rPr>
          <w:rFonts w:ascii="Arial" w:hAnsi="Arial" w:cs="Arial"/>
          <w:sz w:val="24"/>
          <w:szCs w:val="24"/>
        </w:rPr>
        <w:t>care</w:t>
      </w:r>
      <w:proofErr w:type="spellEnd"/>
      <w:r w:rsidRPr="003229D6">
        <w:rPr>
          <w:rFonts w:ascii="Arial" w:hAnsi="Arial" w:cs="Arial"/>
          <w:sz w:val="24"/>
          <w:szCs w:val="24"/>
        </w:rPr>
        <w:t xml:space="preserve"> for </w:t>
      </w:r>
      <w:proofErr w:type="spellStart"/>
      <w:r w:rsidRPr="003229D6">
        <w:rPr>
          <w:rFonts w:ascii="Arial" w:hAnsi="Arial" w:cs="Arial"/>
          <w:sz w:val="24"/>
          <w:szCs w:val="24"/>
        </w:rPr>
        <w:t>cognitive</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lastRenderedPageBreak/>
        <w:t>impairment</w:t>
      </w:r>
      <w:proofErr w:type="spellEnd"/>
      <w:proofErr w:type="gramEnd"/>
      <w:r w:rsidRPr="003229D6">
        <w:rPr>
          <w:rFonts w:ascii="Arial" w:hAnsi="Arial" w:cs="Arial"/>
          <w:sz w:val="24"/>
          <w:szCs w:val="24"/>
        </w:rPr>
        <w:t xml:space="preserve"> in </w:t>
      </w:r>
      <w:proofErr w:type="spellStart"/>
      <w:r w:rsidRPr="003229D6">
        <w:rPr>
          <w:rFonts w:ascii="Arial" w:hAnsi="Arial" w:cs="Arial"/>
          <w:sz w:val="24"/>
          <w:szCs w:val="24"/>
        </w:rPr>
        <w:t>primary</w:t>
      </w:r>
      <w:proofErr w:type="spellEnd"/>
      <w:r w:rsidRPr="003229D6">
        <w:rPr>
          <w:rFonts w:ascii="Arial" w:hAnsi="Arial" w:cs="Arial"/>
          <w:sz w:val="24"/>
          <w:szCs w:val="24"/>
        </w:rPr>
        <w:t xml:space="preserve"> </w:t>
      </w:r>
      <w:proofErr w:type="spellStart"/>
      <w:r w:rsidRPr="003229D6">
        <w:rPr>
          <w:rFonts w:ascii="Arial" w:hAnsi="Arial" w:cs="Arial"/>
          <w:sz w:val="24"/>
          <w:szCs w:val="24"/>
        </w:rPr>
        <w:t>care</w:t>
      </w:r>
      <w:proofErr w:type="spellEnd"/>
      <w:r w:rsidRPr="003229D6">
        <w:rPr>
          <w:rFonts w:ascii="Arial" w:hAnsi="Arial" w:cs="Arial"/>
          <w:sz w:val="24"/>
          <w:szCs w:val="24"/>
        </w:rPr>
        <w:t xml:space="preserve">: a </w:t>
      </w:r>
      <w:proofErr w:type="spellStart"/>
      <w:r w:rsidRPr="003229D6">
        <w:rPr>
          <w:rFonts w:ascii="Arial" w:hAnsi="Arial" w:cs="Arial"/>
          <w:sz w:val="24"/>
          <w:szCs w:val="24"/>
        </w:rPr>
        <w:t>survey</w:t>
      </w:r>
      <w:proofErr w:type="spellEnd"/>
      <w:r w:rsidRPr="003229D6">
        <w:rPr>
          <w:rFonts w:ascii="Arial" w:hAnsi="Arial" w:cs="Arial"/>
          <w:sz w:val="24"/>
          <w:szCs w:val="24"/>
        </w:rPr>
        <w:t xml:space="preserve"> </w:t>
      </w:r>
      <w:proofErr w:type="spellStart"/>
      <w:r w:rsidRPr="003229D6">
        <w:rPr>
          <w:rFonts w:ascii="Arial" w:hAnsi="Arial" w:cs="Arial"/>
          <w:sz w:val="24"/>
          <w:szCs w:val="24"/>
        </w:rPr>
        <w:t>comparing</w:t>
      </w:r>
      <w:proofErr w:type="spellEnd"/>
      <w:r w:rsidRPr="003229D6">
        <w:rPr>
          <w:rFonts w:ascii="Arial" w:hAnsi="Arial" w:cs="Arial"/>
          <w:sz w:val="24"/>
          <w:szCs w:val="24"/>
        </w:rPr>
        <w:t xml:space="preserve"> </w:t>
      </w:r>
      <w:proofErr w:type="spellStart"/>
      <w:r w:rsidRPr="003229D6">
        <w:rPr>
          <w:rFonts w:ascii="Arial" w:hAnsi="Arial" w:cs="Arial"/>
          <w:sz w:val="24"/>
          <w:szCs w:val="24"/>
        </w:rPr>
        <w:t>barriers</w:t>
      </w:r>
      <w:proofErr w:type="spellEnd"/>
      <w:r w:rsidRPr="003229D6">
        <w:rPr>
          <w:rFonts w:ascii="Arial" w:hAnsi="Arial" w:cs="Arial"/>
          <w:sz w:val="24"/>
          <w:szCs w:val="24"/>
        </w:rPr>
        <w:t xml:space="preserve"> </w:t>
      </w:r>
      <w:proofErr w:type="spellStart"/>
      <w:r w:rsidRPr="003229D6">
        <w:rPr>
          <w:rFonts w:ascii="Arial" w:hAnsi="Arial" w:cs="Arial"/>
          <w:sz w:val="24"/>
          <w:szCs w:val="24"/>
        </w:rPr>
        <w:t>by</w:t>
      </w:r>
      <w:proofErr w:type="spellEnd"/>
      <w:r w:rsidRPr="003229D6">
        <w:rPr>
          <w:rFonts w:ascii="Arial" w:hAnsi="Arial" w:cs="Arial"/>
          <w:sz w:val="24"/>
          <w:szCs w:val="24"/>
        </w:rPr>
        <w:t xml:space="preserve"> </w:t>
      </w:r>
      <w:proofErr w:type="spellStart"/>
      <w:r w:rsidRPr="003229D6">
        <w:rPr>
          <w:rFonts w:ascii="Arial" w:hAnsi="Arial" w:cs="Arial"/>
          <w:sz w:val="24"/>
          <w:szCs w:val="24"/>
        </w:rPr>
        <w:t>primary</w:t>
      </w:r>
      <w:proofErr w:type="spellEnd"/>
      <w:r w:rsidRPr="003229D6">
        <w:rPr>
          <w:rFonts w:ascii="Arial" w:hAnsi="Arial" w:cs="Arial"/>
          <w:sz w:val="24"/>
          <w:szCs w:val="24"/>
        </w:rPr>
        <w:t xml:space="preserve"> </w:t>
      </w:r>
      <w:proofErr w:type="spellStart"/>
      <w:r w:rsidRPr="003229D6">
        <w:rPr>
          <w:rFonts w:ascii="Arial" w:hAnsi="Arial" w:cs="Arial"/>
          <w:sz w:val="24"/>
          <w:szCs w:val="24"/>
        </w:rPr>
        <w:t>care</w:t>
      </w:r>
      <w:proofErr w:type="spellEnd"/>
      <w:r w:rsidRPr="003229D6">
        <w:rPr>
          <w:rFonts w:ascii="Arial" w:hAnsi="Arial" w:cs="Arial"/>
          <w:sz w:val="24"/>
          <w:szCs w:val="24"/>
        </w:rPr>
        <w:t xml:space="preserve"> </w:t>
      </w:r>
      <w:proofErr w:type="spellStart"/>
      <w:r w:rsidRPr="003229D6">
        <w:rPr>
          <w:rFonts w:ascii="Arial" w:hAnsi="Arial" w:cs="Arial"/>
          <w:sz w:val="24"/>
          <w:szCs w:val="24"/>
        </w:rPr>
        <w:t>clinician</w:t>
      </w:r>
      <w:proofErr w:type="spellEnd"/>
      <w:r w:rsidRPr="003229D6">
        <w:rPr>
          <w:rFonts w:ascii="Arial" w:hAnsi="Arial" w:cs="Arial"/>
          <w:sz w:val="24"/>
          <w:szCs w:val="24"/>
        </w:rPr>
        <w:t xml:space="preserve"> </w:t>
      </w:r>
      <w:proofErr w:type="spellStart"/>
      <w:r w:rsidRPr="003229D6">
        <w:rPr>
          <w:rFonts w:ascii="Arial" w:hAnsi="Arial" w:cs="Arial"/>
          <w:sz w:val="24"/>
          <w:szCs w:val="24"/>
        </w:rPr>
        <w:t>type</w:t>
      </w:r>
      <w:proofErr w:type="spellEnd"/>
      <w:r w:rsidRPr="003229D6">
        <w:rPr>
          <w:rFonts w:ascii="Arial" w:hAnsi="Arial" w:cs="Arial"/>
          <w:sz w:val="24"/>
          <w:szCs w:val="24"/>
        </w:rPr>
        <w:t xml:space="preserve">. </w:t>
      </w:r>
      <w:proofErr w:type="spellStart"/>
      <w:r w:rsidRPr="003229D6">
        <w:rPr>
          <w:rFonts w:ascii="Arial" w:hAnsi="Arial" w:cs="Arial"/>
          <w:sz w:val="24"/>
          <w:szCs w:val="24"/>
        </w:rPr>
        <w:t>Fam</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Pract</w:t>
      </w:r>
      <w:proofErr w:type="spellEnd"/>
      <w:r w:rsidRPr="003229D6">
        <w:rPr>
          <w:rFonts w:ascii="Arial" w:hAnsi="Arial" w:cs="Arial"/>
          <w:sz w:val="24"/>
          <w:szCs w:val="24"/>
        </w:rPr>
        <w:t xml:space="preserve">. 2024 </w:t>
      </w:r>
      <w:proofErr w:type="spellStart"/>
      <w:r w:rsidRPr="003229D6">
        <w:rPr>
          <w:rFonts w:ascii="Arial" w:hAnsi="Arial" w:cs="Arial"/>
          <w:sz w:val="24"/>
          <w:szCs w:val="24"/>
        </w:rPr>
        <w:t>Oct</w:t>
      </w:r>
      <w:proofErr w:type="spellEnd"/>
      <w:r w:rsidRPr="003229D6">
        <w:rPr>
          <w:rFonts w:ascii="Arial" w:hAnsi="Arial" w:cs="Arial"/>
          <w:sz w:val="24"/>
          <w:szCs w:val="24"/>
        </w:rPr>
        <w:t xml:space="preserve"> 8;41(5):761-769. </w:t>
      </w:r>
      <w:proofErr w:type="spellStart"/>
      <w:proofErr w:type="gramStart"/>
      <w:r w:rsidRPr="003229D6">
        <w:rPr>
          <w:rFonts w:ascii="Arial" w:hAnsi="Arial" w:cs="Arial"/>
          <w:sz w:val="24"/>
          <w:szCs w:val="24"/>
        </w:rPr>
        <w:t>doi</w:t>
      </w:r>
      <w:proofErr w:type="spellEnd"/>
      <w:proofErr w:type="gramEnd"/>
      <w:r w:rsidRPr="003229D6">
        <w:rPr>
          <w:rFonts w:ascii="Arial" w:hAnsi="Arial" w:cs="Arial"/>
          <w:sz w:val="24"/>
          <w:szCs w:val="24"/>
        </w:rPr>
        <w:t>: 10.1093/</w:t>
      </w:r>
      <w:proofErr w:type="spellStart"/>
      <w:r w:rsidRPr="003229D6">
        <w:rPr>
          <w:rFonts w:ascii="Arial" w:hAnsi="Arial" w:cs="Arial"/>
          <w:sz w:val="24"/>
          <w:szCs w:val="24"/>
        </w:rPr>
        <w:t>fampra</w:t>
      </w:r>
      <w:proofErr w:type="spellEnd"/>
      <w:r w:rsidRPr="003229D6">
        <w:rPr>
          <w:rFonts w:ascii="Arial" w:hAnsi="Arial" w:cs="Arial"/>
          <w:sz w:val="24"/>
          <w:szCs w:val="24"/>
        </w:rPr>
        <w:t xml:space="preserve">/cmae043. PMID: 39221923; PMCID: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PMC11461164.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Cochrane </w:t>
      </w:r>
      <w:proofErr w:type="spellStart"/>
      <w:r w:rsidRPr="003229D6">
        <w:rPr>
          <w:rFonts w:ascii="Arial" w:hAnsi="Arial" w:cs="Arial"/>
          <w:sz w:val="24"/>
          <w:szCs w:val="24"/>
        </w:rPr>
        <w:t>Handbook</w:t>
      </w:r>
      <w:proofErr w:type="spellEnd"/>
      <w:r w:rsidRPr="003229D6">
        <w:rPr>
          <w:rFonts w:ascii="Arial" w:hAnsi="Arial" w:cs="Arial"/>
          <w:sz w:val="24"/>
          <w:szCs w:val="24"/>
        </w:rPr>
        <w:t xml:space="preserve"> for </w:t>
      </w:r>
      <w:proofErr w:type="spellStart"/>
      <w:r w:rsidRPr="003229D6">
        <w:rPr>
          <w:rFonts w:ascii="Arial" w:hAnsi="Arial" w:cs="Arial"/>
          <w:sz w:val="24"/>
          <w:szCs w:val="24"/>
        </w:rPr>
        <w:t>Systematic</w:t>
      </w:r>
      <w:proofErr w:type="spellEnd"/>
      <w:r w:rsidRPr="003229D6">
        <w:rPr>
          <w:rFonts w:ascii="Arial" w:hAnsi="Arial" w:cs="Arial"/>
          <w:sz w:val="24"/>
          <w:szCs w:val="24"/>
        </w:rPr>
        <w:t xml:space="preserve"> </w:t>
      </w:r>
      <w:proofErr w:type="spellStart"/>
      <w:r w:rsidRPr="003229D6">
        <w:rPr>
          <w:rFonts w:ascii="Arial" w:hAnsi="Arial" w:cs="Arial"/>
          <w:sz w:val="24"/>
          <w:szCs w:val="24"/>
        </w:rPr>
        <w:t>Reviews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Interventions</w:t>
      </w:r>
      <w:proofErr w:type="spellEnd"/>
      <w:r w:rsidRPr="003229D6">
        <w:rPr>
          <w:rFonts w:ascii="Arial" w:hAnsi="Arial" w:cs="Arial"/>
          <w:sz w:val="24"/>
          <w:szCs w:val="24"/>
        </w:rPr>
        <w:t>. [</w:t>
      </w:r>
      <w:proofErr w:type="spellStart"/>
      <w:r w:rsidRPr="003229D6">
        <w:rPr>
          <w:rFonts w:ascii="Arial" w:hAnsi="Arial" w:cs="Arial"/>
          <w:sz w:val="24"/>
          <w:szCs w:val="24"/>
        </w:rPr>
        <w:t>s.l:s.n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Disponívelem:&lt;https://dariososafoula.wordpress.com/wp-content/uploads/2017/01/cochrane</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handbook-for-systematic-reviews-of-interventions-2019-1.pdf&gt;.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DONATO, H.; DONATO, M. Etapas na Condução de uma Revisão Sistemática. Acta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Médica Portuguesa, v. 32, n. 3, p. 227–235, 29 mar. 2019.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Costafreda</w:t>
      </w:r>
      <w:proofErr w:type="spellEnd"/>
      <w:r w:rsidRPr="003229D6">
        <w:rPr>
          <w:rFonts w:ascii="Arial" w:hAnsi="Arial" w:cs="Arial"/>
          <w:sz w:val="24"/>
          <w:szCs w:val="24"/>
        </w:rPr>
        <w:t xml:space="preserve">, S. G., </w:t>
      </w:r>
      <w:proofErr w:type="spellStart"/>
      <w:r w:rsidRPr="003229D6">
        <w:rPr>
          <w:rFonts w:ascii="Arial" w:hAnsi="Arial" w:cs="Arial"/>
          <w:sz w:val="24"/>
          <w:szCs w:val="24"/>
        </w:rPr>
        <w:t>Khanna</w:t>
      </w:r>
      <w:proofErr w:type="spellEnd"/>
      <w:r w:rsidRPr="003229D6">
        <w:rPr>
          <w:rFonts w:ascii="Arial" w:hAnsi="Arial" w:cs="Arial"/>
          <w:sz w:val="24"/>
          <w:szCs w:val="24"/>
        </w:rPr>
        <w:t xml:space="preserve">, A., </w:t>
      </w:r>
      <w:proofErr w:type="spellStart"/>
      <w:r w:rsidRPr="003229D6">
        <w:rPr>
          <w:rFonts w:ascii="Arial" w:hAnsi="Arial" w:cs="Arial"/>
          <w:sz w:val="24"/>
          <w:szCs w:val="24"/>
        </w:rPr>
        <w:t>Mourao</w:t>
      </w:r>
      <w:proofErr w:type="spellEnd"/>
      <w:r w:rsidRPr="003229D6">
        <w:rPr>
          <w:rFonts w:ascii="Arial" w:hAnsi="Arial" w:cs="Arial"/>
          <w:sz w:val="24"/>
          <w:szCs w:val="24"/>
        </w:rPr>
        <w:t xml:space="preserve">-Miranda, J., &amp; Fu, C. H. (2011). Neural correlates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sad</w:t>
      </w:r>
      <w:proofErr w:type="spellEnd"/>
      <w:proofErr w:type="gramEnd"/>
      <w:r w:rsidRPr="003229D6">
        <w:rPr>
          <w:rFonts w:ascii="Arial" w:hAnsi="Arial" w:cs="Arial"/>
          <w:sz w:val="24"/>
          <w:szCs w:val="24"/>
        </w:rPr>
        <w:t xml:space="preserve"> faces </w:t>
      </w:r>
      <w:proofErr w:type="spellStart"/>
      <w:r w:rsidRPr="003229D6">
        <w:rPr>
          <w:rFonts w:ascii="Arial" w:hAnsi="Arial" w:cs="Arial"/>
          <w:sz w:val="24"/>
          <w:szCs w:val="24"/>
        </w:rPr>
        <w:t>predict</w:t>
      </w:r>
      <w:proofErr w:type="spellEnd"/>
      <w:r w:rsidRPr="003229D6">
        <w:rPr>
          <w:rFonts w:ascii="Arial" w:hAnsi="Arial" w:cs="Arial"/>
          <w:sz w:val="24"/>
          <w:szCs w:val="24"/>
        </w:rPr>
        <w:t xml:space="preserve"> </w:t>
      </w:r>
      <w:proofErr w:type="spellStart"/>
      <w:r w:rsidRPr="003229D6">
        <w:rPr>
          <w:rFonts w:ascii="Arial" w:hAnsi="Arial" w:cs="Arial"/>
          <w:sz w:val="24"/>
          <w:szCs w:val="24"/>
        </w:rPr>
        <w:t>clinical</w:t>
      </w:r>
      <w:proofErr w:type="spellEnd"/>
      <w:r w:rsidRPr="003229D6">
        <w:rPr>
          <w:rFonts w:ascii="Arial" w:hAnsi="Arial" w:cs="Arial"/>
          <w:sz w:val="24"/>
          <w:szCs w:val="24"/>
        </w:rPr>
        <w:t xml:space="preserve"> </w:t>
      </w:r>
      <w:proofErr w:type="spellStart"/>
      <w:r w:rsidRPr="003229D6">
        <w:rPr>
          <w:rFonts w:ascii="Arial" w:hAnsi="Arial" w:cs="Arial"/>
          <w:sz w:val="24"/>
          <w:szCs w:val="24"/>
        </w:rPr>
        <w:t>remission</w:t>
      </w:r>
      <w:proofErr w:type="spellEnd"/>
      <w:r w:rsidRPr="003229D6">
        <w:rPr>
          <w:rFonts w:ascii="Arial" w:hAnsi="Arial" w:cs="Arial"/>
          <w:sz w:val="24"/>
          <w:szCs w:val="24"/>
        </w:rPr>
        <w:t xml:space="preserve"> </w:t>
      </w:r>
      <w:proofErr w:type="spellStart"/>
      <w:r w:rsidRPr="003229D6">
        <w:rPr>
          <w:rFonts w:ascii="Arial" w:hAnsi="Arial" w:cs="Arial"/>
          <w:sz w:val="24"/>
          <w:szCs w:val="24"/>
        </w:rPr>
        <w:t>to</w:t>
      </w:r>
      <w:proofErr w:type="spellEnd"/>
      <w:r w:rsidRPr="003229D6">
        <w:rPr>
          <w:rFonts w:ascii="Arial" w:hAnsi="Arial" w:cs="Arial"/>
          <w:sz w:val="24"/>
          <w:szCs w:val="24"/>
        </w:rPr>
        <w:t xml:space="preserve"> </w:t>
      </w:r>
      <w:proofErr w:type="spellStart"/>
      <w:r w:rsidRPr="003229D6">
        <w:rPr>
          <w:rFonts w:ascii="Arial" w:hAnsi="Arial" w:cs="Arial"/>
          <w:sz w:val="24"/>
          <w:szCs w:val="24"/>
        </w:rPr>
        <w:t>cognitive</w:t>
      </w:r>
      <w:proofErr w:type="spellEnd"/>
      <w:r w:rsidRPr="003229D6">
        <w:rPr>
          <w:rFonts w:ascii="Arial" w:hAnsi="Arial" w:cs="Arial"/>
          <w:sz w:val="24"/>
          <w:szCs w:val="24"/>
        </w:rPr>
        <w:t xml:space="preserve"> </w:t>
      </w:r>
      <w:proofErr w:type="spellStart"/>
      <w:r w:rsidRPr="003229D6">
        <w:rPr>
          <w:rFonts w:ascii="Arial" w:hAnsi="Arial" w:cs="Arial"/>
          <w:sz w:val="24"/>
          <w:szCs w:val="24"/>
        </w:rPr>
        <w:t>behaviouraltherapy</w:t>
      </w:r>
      <w:proofErr w:type="spellEnd"/>
      <w:r w:rsidRPr="003229D6">
        <w:rPr>
          <w:rFonts w:ascii="Arial" w:hAnsi="Arial" w:cs="Arial"/>
          <w:sz w:val="24"/>
          <w:szCs w:val="24"/>
        </w:rPr>
        <w:t xml:space="preserve"> in </w:t>
      </w:r>
      <w:proofErr w:type="spellStart"/>
      <w:r w:rsidRPr="003229D6">
        <w:rPr>
          <w:rFonts w:ascii="Arial" w:hAnsi="Arial" w:cs="Arial"/>
          <w:sz w:val="24"/>
          <w:szCs w:val="24"/>
        </w:rPr>
        <w:t>depression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NeuroReport</w:t>
      </w:r>
      <w:proofErr w:type="spellEnd"/>
      <w:r w:rsidRPr="003229D6">
        <w:rPr>
          <w:rFonts w:ascii="Arial" w:hAnsi="Arial" w:cs="Arial"/>
          <w:sz w:val="24"/>
          <w:szCs w:val="24"/>
        </w:rPr>
        <w:t xml:space="preserve">, 22(4), 181–185. https://doi.org/10.1097/WNR.0b013e328344e2e7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Jack, C. R., Bernstein, M. A., Fox, N. C., et al. (2013). The </w:t>
      </w:r>
      <w:proofErr w:type="spellStart"/>
      <w:r w:rsidRPr="003229D6">
        <w:rPr>
          <w:rFonts w:ascii="Arial" w:hAnsi="Arial" w:cs="Arial"/>
          <w:sz w:val="24"/>
          <w:szCs w:val="24"/>
        </w:rPr>
        <w:t>Alzheimer’s</w:t>
      </w:r>
      <w:proofErr w:type="spellEnd"/>
      <w:r w:rsidRPr="003229D6">
        <w:rPr>
          <w:rFonts w:ascii="Arial" w:hAnsi="Arial" w:cs="Arial"/>
          <w:sz w:val="24"/>
          <w:szCs w:val="24"/>
        </w:rPr>
        <w:t xml:space="preserve"> </w:t>
      </w:r>
      <w:proofErr w:type="spellStart"/>
      <w:r w:rsidRPr="003229D6">
        <w:rPr>
          <w:rFonts w:ascii="Arial" w:hAnsi="Arial" w:cs="Arial"/>
          <w:sz w:val="24"/>
          <w:szCs w:val="24"/>
        </w:rPr>
        <w:t>Disease</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Neuroimaging</w:t>
      </w:r>
      <w:proofErr w:type="spellEnd"/>
      <w:r w:rsidRPr="003229D6">
        <w:rPr>
          <w:rFonts w:ascii="Arial" w:hAnsi="Arial" w:cs="Arial"/>
          <w:sz w:val="24"/>
          <w:szCs w:val="24"/>
        </w:rPr>
        <w:t xml:space="preserve"> </w:t>
      </w:r>
      <w:proofErr w:type="spellStart"/>
      <w:r w:rsidRPr="003229D6">
        <w:rPr>
          <w:rFonts w:ascii="Arial" w:hAnsi="Arial" w:cs="Arial"/>
          <w:sz w:val="24"/>
          <w:szCs w:val="24"/>
        </w:rPr>
        <w:t>Initiative</w:t>
      </w:r>
      <w:proofErr w:type="spellEnd"/>
      <w:r w:rsidRPr="003229D6">
        <w:rPr>
          <w:rFonts w:ascii="Arial" w:hAnsi="Arial" w:cs="Arial"/>
          <w:sz w:val="24"/>
          <w:szCs w:val="24"/>
        </w:rPr>
        <w:t xml:space="preserve">(ADNI): MRI </w:t>
      </w:r>
      <w:proofErr w:type="spellStart"/>
      <w:r w:rsidRPr="003229D6">
        <w:rPr>
          <w:rFonts w:ascii="Arial" w:hAnsi="Arial" w:cs="Arial"/>
          <w:sz w:val="24"/>
          <w:szCs w:val="24"/>
        </w:rPr>
        <w:t>methods</w:t>
      </w:r>
      <w:proofErr w:type="spellEnd"/>
      <w:r w:rsidRPr="003229D6">
        <w:rPr>
          <w:rFonts w:ascii="Arial" w:hAnsi="Arial" w:cs="Arial"/>
          <w:sz w:val="24"/>
          <w:szCs w:val="24"/>
        </w:rPr>
        <w:t xml:space="preserve">. </w:t>
      </w:r>
      <w:proofErr w:type="spellStart"/>
      <w:r w:rsidRPr="003229D6">
        <w:rPr>
          <w:rFonts w:ascii="Arial" w:hAnsi="Arial" w:cs="Arial"/>
          <w:sz w:val="24"/>
          <w:szCs w:val="24"/>
        </w:rPr>
        <w:t>Journal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MagneticResonance</w:t>
      </w:r>
      <w:proofErr w:type="spellEnd"/>
      <w:r w:rsidRPr="003229D6">
        <w:rPr>
          <w:rFonts w:ascii="Arial" w:hAnsi="Arial" w:cs="Arial"/>
          <w:sz w:val="24"/>
          <w:szCs w:val="24"/>
        </w:rPr>
        <w:t xml:space="preserve"> </w:t>
      </w:r>
      <w:proofErr w:type="spellStart"/>
      <w:r w:rsidRPr="003229D6">
        <w:rPr>
          <w:rFonts w:ascii="Arial" w:hAnsi="Arial" w:cs="Arial"/>
          <w:sz w:val="24"/>
          <w:szCs w:val="24"/>
        </w:rPr>
        <w:t>Imaging</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27(4), 685–691. https://doi.org/10.1002/jmri.21049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Jiang, R., Zuo, N., Ford, J. M., </w:t>
      </w:r>
      <w:proofErr w:type="spellStart"/>
      <w:r w:rsidRPr="003229D6">
        <w:rPr>
          <w:rFonts w:ascii="Arial" w:hAnsi="Arial" w:cs="Arial"/>
          <w:sz w:val="24"/>
          <w:szCs w:val="24"/>
        </w:rPr>
        <w:t>Qi</w:t>
      </w:r>
      <w:proofErr w:type="spellEnd"/>
      <w:r w:rsidRPr="003229D6">
        <w:rPr>
          <w:rFonts w:ascii="Arial" w:hAnsi="Arial" w:cs="Arial"/>
          <w:sz w:val="24"/>
          <w:szCs w:val="24"/>
        </w:rPr>
        <w:t xml:space="preserve">, S., et al. (2020). </w:t>
      </w:r>
      <w:proofErr w:type="spellStart"/>
      <w:r w:rsidRPr="003229D6">
        <w:rPr>
          <w:rFonts w:ascii="Arial" w:hAnsi="Arial" w:cs="Arial"/>
          <w:sz w:val="24"/>
          <w:szCs w:val="24"/>
        </w:rPr>
        <w:t>Task-independent</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reproducible</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individual</w:t>
      </w:r>
      <w:proofErr w:type="gramEnd"/>
      <w:r w:rsidRPr="003229D6">
        <w:rPr>
          <w:rFonts w:ascii="Arial" w:hAnsi="Arial" w:cs="Arial"/>
          <w:sz w:val="24"/>
          <w:szCs w:val="24"/>
        </w:rPr>
        <w:t xml:space="preserve"> </w:t>
      </w:r>
      <w:proofErr w:type="spellStart"/>
      <w:r w:rsidRPr="003229D6">
        <w:rPr>
          <w:rFonts w:ascii="Arial" w:hAnsi="Arial" w:cs="Arial"/>
          <w:sz w:val="24"/>
          <w:szCs w:val="24"/>
        </w:rPr>
        <w:t>differences</w:t>
      </w:r>
      <w:proofErr w:type="spellEnd"/>
      <w:r w:rsidRPr="003229D6">
        <w:rPr>
          <w:rFonts w:ascii="Arial" w:hAnsi="Arial" w:cs="Arial"/>
          <w:sz w:val="24"/>
          <w:szCs w:val="24"/>
        </w:rPr>
        <w:t xml:space="preserve"> in </w:t>
      </w:r>
      <w:proofErr w:type="spellStart"/>
      <w:r w:rsidRPr="003229D6">
        <w:rPr>
          <w:rFonts w:ascii="Arial" w:hAnsi="Arial" w:cs="Arial"/>
          <w:sz w:val="24"/>
          <w:szCs w:val="24"/>
        </w:rPr>
        <w:t>brain</w:t>
      </w:r>
      <w:proofErr w:type="spellEnd"/>
      <w:r w:rsidRPr="003229D6">
        <w:rPr>
          <w:rFonts w:ascii="Arial" w:hAnsi="Arial" w:cs="Arial"/>
          <w:sz w:val="24"/>
          <w:szCs w:val="24"/>
        </w:rPr>
        <w:t xml:space="preserve"> </w:t>
      </w:r>
      <w:proofErr w:type="spellStart"/>
      <w:r w:rsidRPr="003229D6">
        <w:rPr>
          <w:rFonts w:ascii="Arial" w:hAnsi="Arial" w:cs="Arial"/>
          <w:sz w:val="24"/>
          <w:szCs w:val="24"/>
        </w:rPr>
        <w:t>functional</w:t>
      </w:r>
      <w:proofErr w:type="spellEnd"/>
      <w:r w:rsidRPr="003229D6">
        <w:rPr>
          <w:rFonts w:ascii="Arial" w:hAnsi="Arial" w:cs="Arial"/>
          <w:sz w:val="24"/>
          <w:szCs w:val="24"/>
        </w:rPr>
        <w:t xml:space="preserve"> </w:t>
      </w:r>
      <w:proofErr w:type="spellStart"/>
      <w:r w:rsidRPr="003229D6">
        <w:rPr>
          <w:rFonts w:ascii="Arial" w:hAnsi="Arial" w:cs="Arial"/>
          <w:sz w:val="24"/>
          <w:szCs w:val="24"/>
        </w:rPr>
        <w:t>connectivitydistinguish</w:t>
      </w:r>
      <w:proofErr w:type="spellEnd"/>
      <w:r w:rsidRPr="003229D6">
        <w:rPr>
          <w:rFonts w:ascii="Arial" w:hAnsi="Arial" w:cs="Arial"/>
          <w:sz w:val="24"/>
          <w:szCs w:val="24"/>
        </w:rPr>
        <w:t xml:space="preserve"> </w:t>
      </w:r>
      <w:proofErr w:type="spellStart"/>
      <w:r w:rsidRPr="003229D6">
        <w:rPr>
          <w:rFonts w:ascii="Arial" w:hAnsi="Arial" w:cs="Arial"/>
          <w:sz w:val="24"/>
          <w:szCs w:val="24"/>
        </w:rPr>
        <w:t>schizophrenia</w:t>
      </w:r>
      <w:proofErr w:type="spellEnd"/>
      <w:r w:rsidRPr="003229D6">
        <w:rPr>
          <w:rFonts w:ascii="Arial" w:hAnsi="Arial" w:cs="Arial"/>
          <w:sz w:val="24"/>
          <w:szCs w:val="24"/>
        </w:rPr>
        <w:t xml:space="preserve"> </w:t>
      </w:r>
      <w:proofErr w:type="spellStart"/>
      <w:r w:rsidRPr="003229D6">
        <w:rPr>
          <w:rFonts w:ascii="Arial" w:hAnsi="Arial" w:cs="Arial"/>
          <w:sz w:val="24"/>
          <w:szCs w:val="24"/>
        </w:rPr>
        <w:t>from</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controls</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NeuroImage</w:t>
      </w:r>
      <w:proofErr w:type="spellEnd"/>
      <w:r w:rsidRPr="003229D6">
        <w:rPr>
          <w:rFonts w:ascii="Arial" w:hAnsi="Arial" w:cs="Arial"/>
          <w:sz w:val="24"/>
          <w:szCs w:val="24"/>
        </w:rPr>
        <w:t xml:space="preserve">: </w:t>
      </w:r>
      <w:proofErr w:type="spellStart"/>
      <w:r w:rsidRPr="003229D6">
        <w:rPr>
          <w:rFonts w:ascii="Arial" w:hAnsi="Arial" w:cs="Arial"/>
          <w:sz w:val="24"/>
          <w:szCs w:val="24"/>
        </w:rPr>
        <w:t>Clinical</w:t>
      </w:r>
      <w:proofErr w:type="spellEnd"/>
      <w:r w:rsidRPr="003229D6">
        <w:rPr>
          <w:rFonts w:ascii="Arial" w:hAnsi="Arial" w:cs="Arial"/>
          <w:sz w:val="24"/>
          <w:szCs w:val="24"/>
        </w:rPr>
        <w:t xml:space="preserve">, 25, 102111. https://doi.org/10.1016/j.nicl.2019.102111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Schnack</w:t>
      </w:r>
      <w:proofErr w:type="spellEnd"/>
      <w:r w:rsidRPr="003229D6">
        <w:rPr>
          <w:rFonts w:ascii="Arial" w:hAnsi="Arial" w:cs="Arial"/>
          <w:sz w:val="24"/>
          <w:szCs w:val="24"/>
        </w:rPr>
        <w:t xml:space="preserve">, H. G., </w:t>
      </w:r>
      <w:proofErr w:type="spellStart"/>
      <w:r w:rsidRPr="003229D6">
        <w:rPr>
          <w:rFonts w:ascii="Arial" w:hAnsi="Arial" w:cs="Arial"/>
          <w:sz w:val="24"/>
          <w:szCs w:val="24"/>
        </w:rPr>
        <w:t>Nieuwenhuis</w:t>
      </w:r>
      <w:proofErr w:type="spellEnd"/>
      <w:r w:rsidRPr="003229D6">
        <w:rPr>
          <w:rFonts w:ascii="Arial" w:hAnsi="Arial" w:cs="Arial"/>
          <w:sz w:val="24"/>
          <w:szCs w:val="24"/>
        </w:rPr>
        <w:t xml:space="preserve">, M., van </w:t>
      </w:r>
      <w:proofErr w:type="spellStart"/>
      <w:r w:rsidRPr="003229D6">
        <w:rPr>
          <w:rFonts w:ascii="Arial" w:hAnsi="Arial" w:cs="Arial"/>
          <w:sz w:val="24"/>
          <w:szCs w:val="24"/>
        </w:rPr>
        <w:t>Haren</w:t>
      </w:r>
      <w:proofErr w:type="spellEnd"/>
      <w:r w:rsidRPr="003229D6">
        <w:rPr>
          <w:rFonts w:ascii="Arial" w:hAnsi="Arial" w:cs="Arial"/>
          <w:sz w:val="24"/>
          <w:szCs w:val="24"/>
        </w:rPr>
        <w:t xml:space="preserve">, N. E. M., et al. (2014). </w:t>
      </w:r>
      <w:proofErr w:type="spellStart"/>
      <w:r w:rsidRPr="003229D6">
        <w:rPr>
          <w:rFonts w:ascii="Arial" w:hAnsi="Arial" w:cs="Arial"/>
          <w:sz w:val="24"/>
          <w:szCs w:val="24"/>
        </w:rPr>
        <w:t>Can</w:t>
      </w:r>
      <w:proofErr w:type="spellEnd"/>
      <w:r w:rsidRPr="003229D6">
        <w:rPr>
          <w:rFonts w:ascii="Arial" w:hAnsi="Arial" w:cs="Arial"/>
          <w:sz w:val="24"/>
          <w:szCs w:val="24"/>
        </w:rPr>
        <w:t xml:space="preserve"> </w:t>
      </w:r>
      <w:proofErr w:type="spellStart"/>
      <w:r w:rsidRPr="003229D6">
        <w:rPr>
          <w:rFonts w:ascii="Arial" w:hAnsi="Arial" w:cs="Arial"/>
          <w:sz w:val="24"/>
          <w:szCs w:val="24"/>
        </w:rPr>
        <w:t>structural</w:t>
      </w:r>
      <w:proofErr w:type="spellEnd"/>
      <w:r w:rsidRPr="003229D6">
        <w:rPr>
          <w:rFonts w:ascii="Arial" w:hAnsi="Arial" w:cs="Arial"/>
          <w:sz w:val="24"/>
          <w:szCs w:val="24"/>
        </w:rPr>
        <w:t xml:space="preserve"> MRI </w:t>
      </w:r>
      <w:proofErr w:type="spellStart"/>
      <w:r w:rsidRPr="003229D6">
        <w:rPr>
          <w:rFonts w:ascii="Arial" w:hAnsi="Arial" w:cs="Arial"/>
          <w:sz w:val="24"/>
          <w:szCs w:val="24"/>
        </w:rPr>
        <w:t>aid</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in</w:t>
      </w:r>
      <w:proofErr w:type="gramEnd"/>
      <w:r w:rsidRPr="003229D6">
        <w:rPr>
          <w:rFonts w:ascii="Arial" w:hAnsi="Arial" w:cs="Arial"/>
          <w:sz w:val="24"/>
          <w:szCs w:val="24"/>
        </w:rPr>
        <w:t xml:space="preserve"> </w:t>
      </w:r>
      <w:proofErr w:type="spellStart"/>
      <w:r w:rsidRPr="003229D6">
        <w:rPr>
          <w:rFonts w:ascii="Arial" w:hAnsi="Arial" w:cs="Arial"/>
          <w:sz w:val="24"/>
          <w:szCs w:val="24"/>
        </w:rPr>
        <w:t>clinicalclassification</w:t>
      </w:r>
      <w:proofErr w:type="spellEnd"/>
      <w:r w:rsidRPr="003229D6">
        <w:rPr>
          <w:rFonts w:ascii="Arial" w:hAnsi="Arial" w:cs="Arial"/>
          <w:sz w:val="24"/>
          <w:szCs w:val="24"/>
        </w:rPr>
        <w:t xml:space="preserve">? A </w:t>
      </w:r>
      <w:proofErr w:type="spellStart"/>
      <w:r w:rsidRPr="003229D6">
        <w:rPr>
          <w:rFonts w:ascii="Arial" w:hAnsi="Arial" w:cs="Arial"/>
          <w:sz w:val="24"/>
          <w:szCs w:val="24"/>
        </w:rPr>
        <w:t>machine</w:t>
      </w:r>
      <w:proofErr w:type="spellEnd"/>
      <w:r w:rsidRPr="003229D6">
        <w:rPr>
          <w:rFonts w:ascii="Arial" w:hAnsi="Arial" w:cs="Arial"/>
          <w:sz w:val="24"/>
          <w:szCs w:val="24"/>
        </w:rPr>
        <w:t xml:space="preserve"> </w:t>
      </w:r>
      <w:proofErr w:type="spellStart"/>
      <w:r w:rsidRPr="003229D6">
        <w:rPr>
          <w:rFonts w:ascii="Arial" w:hAnsi="Arial" w:cs="Arial"/>
          <w:sz w:val="24"/>
          <w:szCs w:val="24"/>
        </w:rPr>
        <w:t>learning</w:t>
      </w:r>
      <w:proofErr w:type="spellEnd"/>
      <w:r w:rsidRPr="003229D6">
        <w:rPr>
          <w:rFonts w:ascii="Arial" w:hAnsi="Arial" w:cs="Arial"/>
          <w:sz w:val="24"/>
          <w:szCs w:val="24"/>
        </w:rPr>
        <w:t xml:space="preserve"> </w:t>
      </w:r>
      <w:proofErr w:type="spellStart"/>
      <w:r w:rsidRPr="003229D6">
        <w:rPr>
          <w:rFonts w:ascii="Arial" w:hAnsi="Arial" w:cs="Arial"/>
          <w:sz w:val="24"/>
          <w:szCs w:val="24"/>
        </w:rPr>
        <w:t>study</w:t>
      </w:r>
      <w:proofErr w:type="spellEnd"/>
      <w:r w:rsidRPr="003229D6">
        <w:rPr>
          <w:rFonts w:ascii="Arial" w:hAnsi="Arial" w:cs="Arial"/>
          <w:sz w:val="24"/>
          <w:szCs w:val="24"/>
        </w:rPr>
        <w:t xml:space="preserve"> in </w:t>
      </w:r>
      <w:proofErr w:type="spellStart"/>
      <w:r w:rsidRPr="003229D6">
        <w:rPr>
          <w:rFonts w:ascii="Arial" w:hAnsi="Arial" w:cs="Arial"/>
          <w:sz w:val="24"/>
          <w:szCs w:val="24"/>
        </w:rPr>
        <w:t>two</w:t>
      </w:r>
      <w:proofErr w:type="spellEnd"/>
      <w:r w:rsidRPr="003229D6">
        <w:rPr>
          <w:rFonts w:ascii="Arial" w:hAnsi="Arial" w:cs="Arial"/>
          <w:sz w:val="24"/>
          <w:szCs w:val="24"/>
        </w:rPr>
        <w:t xml:space="preserve"> </w:t>
      </w:r>
      <w:proofErr w:type="spellStart"/>
      <w:r w:rsidRPr="003229D6">
        <w:rPr>
          <w:rFonts w:ascii="Arial" w:hAnsi="Arial" w:cs="Arial"/>
          <w:sz w:val="24"/>
          <w:szCs w:val="24"/>
        </w:rPr>
        <w:t>independent</w:t>
      </w:r>
      <w:proofErr w:type="spellEnd"/>
      <w:r w:rsidRPr="003229D6">
        <w:rPr>
          <w:rFonts w:ascii="Arial" w:hAnsi="Arial" w:cs="Arial"/>
          <w:sz w:val="24"/>
          <w:szCs w:val="24"/>
        </w:rPr>
        <w:t xml:space="preserve"> </w:t>
      </w:r>
      <w:proofErr w:type="spellStart"/>
      <w:r w:rsidRPr="003229D6">
        <w:rPr>
          <w:rFonts w:ascii="Arial" w:hAnsi="Arial" w:cs="Arial"/>
          <w:sz w:val="24"/>
          <w:szCs w:val="24"/>
        </w:rPr>
        <w:t>samples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patients</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with</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schizophrenia</w:t>
      </w:r>
      <w:proofErr w:type="spellEnd"/>
      <w:r w:rsidRPr="003229D6">
        <w:rPr>
          <w:rFonts w:ascii="Arial" w:hAnsi="Arial" w:cs="Arial"/>
          <w:sz w:val="24"/>
          <w:szCs w:val="24"/>
        </w:rPr>
        <w:t xml:space="preserve">, bipolar </w:t>
      </w:r>
      <w:proofErr w:type="spellStart"/>
      <w:r w:rsidRPr="003229D6">
        <w:rPr>
          <w:rFonts w:ascii="Arial" w:hAnsi="Arial" w:cs="Arial"/>
          <w:sz w:val="24"/>
          <w:szCs w:val="24"/>
        </w:rPr>
        <w:t>disorder</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healthy</w:t>
      </w:r>
      <w:proofErr w:type="spellEnd"/>
      <w:r w:rsidRPr="003229D6">
        <w:rPr>
          <w:rFonts w:ascii="Arial" w:hAnsi="Arial" w:cs="Arial"/>
          <w:sz w:val="24"/>
          <w:szCs w:val="24"/>
        </w:rPr>
        <w:t xml:space="preserve"> </w:t>
      </w:r>
      <w:proofErr w:type="spellStart"/>
      <w:r w:rsidRPr="003229D6">
        <w:rPr>
          <w:rFonts w:ascii="Arial" w:hAnsi="Arial" w:cs="Arial"/>
          <w:sz w:val="24"/>
          <w:szCs w:val="24"/>
        </w:rPr>
        <w:t>subjects</w:t>
      </w:r>
      <w:proofErr w:type="spellEnd"/>
      <w:r w:rsidRPr="003229D6">
        <w:rPr>
          <w:rFonts w:ascii="Arial" w:hAnsi="Arial" w:cs="Arial"/>
          <w:sz w:val="24"/>
          <w:szCs w:val="24"/>
        </w:rPr>
        <w:t xml:space="preserve">. </w:t>
      </w:r>
      <w:proofErr w:type="spellStart"/>
      <w:r w:rsidRPr="003229D6">
        <w:rPr>
          <w:rFonts w:ascii="Arial" w:hAnsi="Arial" w:cs="Arial"/>
          <w:sz w:val="24"/>
          <w:szCs w:val="24"/>
        </w:rPr>
        <w:t>NeuroImage</w:t>
      </w:r>
      <w:proofErr w:type="spellEnd"/>
      <w:r w:rsidRPr="003229D6">
        <w:rPr>
          <w:rFonts w:ascii="Arial" w:hAnsi="Arial" w:cs="Arial"/>
          <w:sz w:val="24"/>
          <w:szCs w:val="24"/>
        </w:rPr>
        <w:t xml:space="preserve">, 84, 299–306.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https://doi.org/10.1016/j.neuroimage.2013.08.053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Shi</w:t>
      </w:r>
      <w:proofErr w:type="spellEnd"/>
      <w:r w:rsidRPr="003229D6">
        <w:rPr>
          <w:rFonts w:ascii="Arial" w:hAnsi="Arial" w:cs="Arial"/>
          <w:sz w:val="24"/>
          <w:szCs w:val="24"/>
        </w:rPr>
        <w:t xml:space="preserve">, L., Sun, J., </w:t>
      </w:r>
      <w:proofErr w:type="spellStart"/>
      <w:r w:rsidRPr="003229D6">
        <w:rPr>
          <w:rFonts w:ascii="Arial" w:hAnsi="Arial" w:cs="Arial"/>
          <w:sz w:val="24"/>
          <w:szCs w:val="24"/>
        </w:rPr>
        <w:t>Xia</w:t>
      </w:r>
      <w:proofErr w:type="spellEnd"/>
      <w:r w:rsidRPr="003229D6">
        <w:rPr>
          <w:rFonts w:ascii="Arial" w:hAnsi="Arial" w:cs="Arial"/>
          <w:sz w:val="24"/>
          <w:szCs w:val="24"/>
        </w:rPr>
        <w:t xml:space="preserve">, Y., </w:t>
      </w:r>
      <w:proofErr w:type="spellStart"/>
      <w:r w:rsidRPr="003229D6">
        <w:rPr>
          <w:rFonts w:ascii="Arial" w:hAnsi="Arial" w:cs="Arial"/>
          <w:sz w:val="24"/>
          <w:szCs w:val="24"/>
        </w:rPr>
        <w:t>Ren</w:t>
      </w:r>
      <w:proofErr w:type="spellEnd"/>
      <w:r w:rsidRPr="003229D6">
        <w:rPr>
          <w:rFonts w:ascii="Arial" w:hAnsi="Arial" w:cs="Arial"/>
          <w:sz w:val="24"/>
          <w:szCs w:val="24"/>
        </w:rPr>
        <w:t xml:space="preserve">, Z., et al. (2021). </w:t>
      </w:r>
      <w:proofErr w:type="spellStart"/>
      <w:r w:rsidRPr="003229D6">
        <w:rPr>
          <w:rFonts w:ascii="Arial" w:hAnsi="Arial" w:cs="Arial"/>
          <w:sz w:val="24"/>
          <w:szCs w:val="24"/>
        </w:rPr>
        <w:t>Differential</w:t>
      </w:r>
      <w:proofErr w:type="spellEnd"/>
      <w:r w:rsidRPr="003229D6">
        <w:rPr>
          <w:rFonts w:ascii="Arial" w:hAnsi="Arial" w:cs="Arial"/>
          <w:sz w:val="24"/>
          <w:szCs w:val="24"/>
        </w:rPr>
        <w:t xml:space="preserve"> </w:t>
      </w:r>
      <w:proofErr w:type="spellStart"/>
      <w:r w:rsidRPr="003229D6">
        <w:rPr>
          <w:rFonts w:ascii="Arial" w:hAnsi="Arial" w:cs="Arial"/>
          <w:sz w:val="24"/>
          <w:szCs w:val="24"/>
        </w:rPr>
        <w:t>diagnosis</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schizophrenia</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gramStart"/>
      <w:r w:rsidRPr="003229D6">
        <w:rPr>
          <w:rFonts w:ascii="Arial" w:hAnsi="Arial" w:cs="Arial"/>
          <w:sz w:val="24"/>
          <w:szCs w:val="24"/>
        </w:rPr>
        <w:t>major</w:t>
      </w:r>
      <w:proofErr w:type="gramEnd"/>
      <w:r w:rsidRPr="003229D6">
        <w:rPr>
          <w:rFonts w:ascii="Arial" w:hAnsi="Arial" w:cs="Arial"/>
          <w:sz w:val="24"/>
          <w:szCs w:val="24"/>
        </w:rPr>
        <w:t xml:space="preserve"> </w:t>
      </w:r>
      <w:proofErr w:type="spellStart"/>
      <w:r w:rsidRPr="003229D6">
        <w:rPr>
          <w:rFonts w:ascii="Arial" w:hAnsi="Arial" w:cs="Arial"/>
          <w:sz w:val="24"/>
          <w:szCs w:val="24"/>
        </w:rPr>
        <w:t>depressive</w:t>
      </w:r>
      <w:proofErr w:type="spellEnd"/>
      <w:r w:rsidRPr="003229D6">
        <w:rPr>
          <w:rFonts w:ascii="Arial" w:hAnsi="Arial" w:cs="Arial"/>
          <w:sz w:val="24"/>
          <w:szCs w:val="24"/>
        </w:rPr>
        <w:t xml:space="preserve"> </w:t>
      </w:r>
      <w:proofErr w:type="spellStart"/>
      <w:r w:rsidRPr="003229D6">
        <w:rPr>
          <w:rFonts w:ascii="Arial" w:hAnsi="Arial" w:cs="Arial"/>
          <w:sz w:val="24"/>
          <w:szCs w:val="24"/>
        </w:rPr>
        <w:t>disorder</w:t>
      </w:r>
      <w:proofErr w:type="spellEnd"/>
      <w:r w:rsidRPr="003229D6">
        <w:rPr>
          <w:rFonts w:ascii="Arial" w:hAnsi="Arial" w:cs="Arial"/>
          <w:sz w:val="24"/>
          <w:szCs w:val="24"/>
        </w:rPr>
        <w:t xml:space="preserve"> </w:t>
      </w:r>
      <w:proofErr w:type="spellStart"/>
      <w:r w:rsidRPr="003229D6">
        <w:rPr>
          <w:rFonts w:ascii="Arial" w:hAnsi="Arial" w:cs="Arial"/>
          <w:sz w:val="24"/>
          <w:szCs w:val="24"/>
        </w:rPr>
        <w:t>using</w:t>
      </w:r>
      <w:proofErr w:type="spellEnd"/>
      <w:r w:rsidRPr="003229D6">
        <w:rPr>
          <w:rFonts w:ascii="Arial" w:hAnsi="Arial" w:cs="Arial"/>
          <w:sz w:val="24"/>
          <w:szCs w:val="24"/>
        </w:rPr>
        <w:t xml:space="preserve"> multimodal MRI-</w:t>
      </w:r>
      <w:proofErr w:type="spellStart"/>
      <w:r w:rsidRPr="003229D6">
        <w:rPr>
          <w:rFonts w:ascii="Arial" w:hAnsi="Arial" w:cs="Arial"/>
          <w:sz w:val="24"/>
          <w:szCs w:val="24"/>
        </w:rPr>
        <w:t>basedneuroanatomical</w:t>
      </w:r>
      <w:proofErr w:type="spellEnd"/>
      <w:r w:rsidRPr="003229D6">
        <w:rPr>
          <w:rFonts w:ascii="Arial" w:hAnsi="Arial" w:cs="Arial"/>
          <w:sz w:val="24"/>
          <w:szCs w:val="24"/>
        </w:rPr>
        <w:t xml:space="preserve"> </w:t>
      </w:r>
      <w:proofErr w:type="spellStart"/>
      <w:r w:rsidRPr="003229D6">
        <w:rPr>
          <w:rFonts w:ascii="Arial" w:hAnsi="Arial" w:cs="Arial"/>
          <w:sz w:val="24"/>
          <w:szCs w:val="24"/>
        </w:rPr>
        <w:t>pattern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lastRenderedPageBreak/>
        <w:t>classification</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SchizophreniaResearch</w:t>
      </w:r>
      <w:proofErr w:type="spellEnd"/>
      <w:r w:rsidRPr="003229D6">
        <w:rPr>
          <w:rFonts w:ascii="Arial" w:hAnsi="Arial" w:cs="Arial"/>
          <w:sz w:val="24"/>
          <w:szCs w:val="24"/>
        </w:rPr>
        <w:t xml:space="preserve">, 231, 1–9. https://doi.org/10.1016/j.schres.2021.03.005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Wen, H., Pan, J., Yang, S., et al. (2024). Multimodal </w:t>
      </w:r>
      <w:proofErr w:type="spellStart"/>
      <w:r w:rsidRPr="003229D6">
        <w:rPr>
          <w:rFonts w:ascii="Arial" w:hAnsi="Arial" w:cs="Arial"/>
          <w:sz w:val="24"/>
          <w:szCs w:val="24"/>
        </w:rPr>
        <w:t>fusion</w:t>
      </w:r>
      <w:proofErr w:type="spellEnd"/>
      <w:r w:rsidRPr="003229D6">
        <w:rPr>
          <w:rFonts w:ascii="Arial" w:hAnsi="Arial" w:cs="Arial"/>
          <w:sz w:val="24"/>
          <w:szCs w:val="24"/>
        </w:rPr>
        <w:t xml:space="preserve"> </w:t>
      </w:r>
      <w:proofErr w:type="spellStart"/>
      <w:r w:rsidRPr="003229D6">
        <w:rPr>
          <w:rFonts w:ascii="Arial" w:hAnsi="Arial" w:cs="Arial"/>
          <w:sz w:val="24"/>
          <w:szCs w:val="24"/>
        </w:rPr>
        <w:t>identifies</w:t>
      </w:r>
      <w:proofErr w:type="spellEnd"/>
      <w:r w:rsidRPr="003229D6">
        <w:rPr>
          <w:rFonts w:ascii="Arial" w:hAnsi="Arial" w:cs="Arial"/>
          <w:sz w:val="24"/>
          <w:szCs w:val="24"/>
        </w:rPr>
        <w:t xml:space="preserve"> </w:t>
      </w:r>
      <w:proofErr w:type="spellStart"/>
      <w:r w:rsidRPr="003229D6">
        <w:rPr>
          <w:rFonts w:ascii="Arial" w:hAnsi="Arial" w:cs="Arial"/>
          <w:sz w:val="24"/>
          <w:szCs w:val="24"/>
        </w:rPr>
        <w:t>neurobiological</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subtypes</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major </w:t>
      </w:r>
      <w:proofErr w:type="spellStart"/>
      <w:r w:rsidRPr="003229D6">
        <w:rPr>
          <w:rFonts w:ascii="Arial" w:hAnsi="Arial" w:cs="Arial"/>
          <w:sz w:val="24"/>
          <w:szCs w:val="24"/>
        </w:rPr>
        <w:t>depressive</w:t>
      </w:r>
      <w:proofErr w:type="spellEnd"/>
      <w:r w:rsidRPr="003229D6">
        <w:rPr>
          <w:rFonts w:ascii="Arial" w:hAnsi="Arial" w:cs="Arial"/>
          <w:sz w:val="24"/>
          <w:szCs w:val="24"/>
        </w:rPr>
        <w:t xml:space="preserve"> </w:t>
      </w:r>
      <w:proofErr w:type="spellStart"/>
      <w:r w:rsidRPr="003229D6">
        <w:rPr>
          <w:rFonts w:ascii="Arial" w:hAnsi="Arial" w:cs="Arial"/>
          <w:sz w:val="24"/>
          <w:szCs w:val="24"/>
        </w:rPr>
        <w:t>disorder</w:t>
      </w:r>
      <w:proofErr w:type="spellEnd"/>
      <w:r w:rsidRPr="003229D6">
        <w:rPr>
          <w:rFonts w:ascii="Arial" w:hAnsi="Arial" w:cs="Arial"/>
          <w:sz w:val="24"/>
          <w:szCs w:val="24"/>
        </w:rPr>
        <w:t xml:space="preserve">. </w:t>
      </w:r>
      <w:proofErr w:type="spellStart"/>
      <w:r w:rsidRPr="003229D6">
        <w:rPr>
          <w:rFonts w:ascii="Arial" w:hAnsi="Arial" w:cs="Arial"/>
          <w:sz w:val="24"/>
          <w:szCs w:val="24"/>
        </w:rPr>
        <w:t>Nature</w:t>
      </w:r>
      <w:proofErr w:type="spellEnd"/>
      <w:r w:rsidRPr="003229D6">
        <w:rPr>
          <w:rFonts w:ascii="Arial" w:hAnsi="Arial" w:cs="Arial"/>
          <w:sz w:val="24"/>
          <w:szCs w:val="24"/>
        </w:rPr>
        <w:t xml:space="preserve"> Mental Health, 1(1), 45–54.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https://doi.org/10.1038/s44220-023-00009-5 </w:t>
      </w:r>
    </w:p>
    <w:p w:rsidR="003229D6" w:rsidRPr="003229D6" w:rsidRDefault="003229D6" w:rsidP="003229D6">
      <w:pPr>
        <w:jc w:val="both"/>
        <w:rPr>
          <w:rFonts w:ascii="Arial" w:hAnsi="Arial" w:cs="Arial"/>
          <w:sz w:val="24"/>
          <w:szCs w:val="24"/>
        </w:rPr>
      </w:pPr>
      <w:proofErr w:type="spellStart"/>
      <w:r w:rsidRPr="003229D6">
        <w:rPr>
          <w:rFonts w:ascii="Arial" w:hAnsi="Arial" w:cs="Arial"/>
          <w:sz w:val="24"/>
          <w:szCs w:val="24"/>
        </w:rPr>
        <w:t>Winter</w:t>
      </w:r>
      <w:proofErr w:type="spellEnd"/>
      <w:r w:rsidRPr="003229D6">
        <w:rPr>
          <w:rFonts w:ascii="Arial" w:hAnsi="Arial" w:cs="Arial"/>
          <w:sz w:val="24"/>
          <w:szCs w:val="24"/>
        </w:rPr>
        <w:t xml:space="preserve">, N. R., </w:t>
      </w:r>
      <w:proofErr w:type="spellStart"/>
      <w:r w:rsidRPr="003229D6">
        <w:rPr>
          <w:rFonts w:ascii="Arial" w:hAnsi="Arial" w:cs="Arial"/>
          <w:sz w:val="24"/>
          <w:szCs w:val="24"/>
        </w:rPr>
        <w:t>Hahn</w:t>
      </w:r>
      <w:proofErr w:type="spellEnd"/>
      <w:r w:rsidRPr="003229D6">
        <w:rPr>
          <w:rFonts w:ascii="Arial" w:hAnsi="Arial" w:cs="Arial"/>
          <w:sz w:val="24"/>
          <w:szCs w:val="24"/>
        </w:rPr>
        <w:t xml:space="preserve">, T., &amp; </w:t>
      </w:r>
      <w:proofErr w:type="spellStart"/>
      <w:r w:rsidRPr="003229D6">
        <w:rPr>
          <w:rFonts w:ascii="Arial" w:hAnsi="Arial" w:cs="Arial"/>
          <w:sz w:val="24"/>
          <w:szCs w:val="24"/>
        </w:rPr>
        <w:t>Marquand</w:t>
      </w:r>
      <w:proofErr w:type="spellEnd"/>
      <w:r w:rsidRPr="003229D6">
        <w:rPr>
          <w:rFonts w:ascii="Arial" w:hAnsi="Arial" w:cs="Arial"/>
          <w:sz w:val="24"/>
          <w:szCs w:val="24"/>
        </w:rPr>
        <w:t xml:space="preserve">, A. F. (2024). </w:t>
      </w:r>
      <w:proofErr w:type="spellStart"/>
      <w:r w:rsidRPr="003229D6">
        <w:rPr>
          <w:rFonts w:ascii="Arial" w:hAnsi="Arial" w:cs="Arial"/>
          <w:sz w:val="24"/>
          <w:szCs w:val="24"/>
        </w:rPr>
        <w:t>Machine</w:t>
      </w:r>
      <w:proofErr w:type="spellEnd"/>
      <w:r w:rsidRPr="003229D6">
        <w:rPr>
          <w:rFonts w:ascii="Arial" w:hAnsi="Arial" w:cs="Arial"/>
          <w:sz w:val="24"/>
          <w:szCs w:val="24"/>
        </w:rPr>
        <w:t xml:space="preserve"> </w:t>
      </w:r>
      <w:proofErr w:type="spellStart"/>
      <w:r w:rsidRPr="003229D6">
        <w:rPr>
          <w:rFonts w:ascii="Arial" w:hAnsi="Arial" w:cs="Arial"/>
          <w:sz w:val="24"/>
          <w:szCs w:val="24"/>
        </w:rPr>
        <w:t>learning</w:t>
      </w:r>
      <w:proofErr w:type="spellEnd"/>
      <w:r w:rsidRPr="003229D6">
        <w:rPr>
          <w:rFonts w:ascii="Arial" w:hAnsi="Arial" w:cs="Arial"/>
          <w:sz w:val="24"/>
          <w:szCs w:val="24"/>
        </w:rPr>
        <w:t xml:space="preserve"> for </w:t>
      </w:r>
      <w:proofErr w:type="spellStart"/>
      <w:r w:rsidRPr="003229D6">
        <w:rPr>
          <w:rFonts w:ascii="Arial" w:hAnsi="Arial" w:cs="Arial"/>
          <w:sz w:val="24"/>
          <w:szCs w:val="24"/>
        </w:rPr>
        <w:t>precision</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psychiatry</w:t>
      </w:r>
      <w:proofErr w:type="spellEnd"/>
      <w:proofErr w:type="gramEnd"/>
      <w:r w:rsidRPr="003229D6">
        <w:rPr>
          <w:rFonts w:ascii="Arial" w:hAnsi="Arial" w:cs="Arial"/>
          <w:sz w:val="24"/>
          <w:szCs w:val="24"/>
        </w:rPr>
        <w:t xml:space="preserve">: </w:t>
      </w:r>
      <w:proofErr w:type="spellStart"/>
      <w:r w:rsidRPr="003229D6">
        <w:rPr>
          <w:rFonts w:ascii="Arial" w:hAnsi="Arial" w:cs="Arial"/>
          <w:sz w:val="24"/>
          <w:szCs w:val="24"/>
        </w:rPr>
        <w:t>Opportunities</w:t>
      </w:r>
      <w:proofErr w:type="spellEnd"/>
      <w:r w:rsidRPr="003229D6">
        <w:rPr>
          <w:rFonts w:ascii="Arial" w:hAnsi="Arial" w:cs="Arial"/>
          <w:sz w:val="24"/>
          <w:szCs w:val="24"/>
        </w:rPr>
        <w:t xml:space="preserve"> </w:t>
      </w:r>
      <w:proofErr w:type="spellStart"/>
      <w:r w:rsidRPr="003229D6">
        <w:rPr>
          <w:rFonts w:ascii="Arial" w:hAnsi="Arial" w:cs="Arial"/>
          <w:sz w:val="24"/>
          <w:szCs w:val="24"/>
        </w:rPr>
        <w:t>and</w:t>
      </w:r>
      <w:proofErr w:type="spellEnd"/>
      <w:r w:rsidRPr="003229D6">
        <w:rPr>
          <w:rFonts w:ascii="Arial" w:hAnsi="Arial" w:cs="Arial"/>
          <w:sz w:val="24"/>
          <w:szCs w:val="24"/>
        </w:rPr>
        <w:t xml:space="preserve"> </w:t>
      </w:r>
      <w:proofErr w:type="spellStart"/>
      <w:r w:rsidRPr="003229D6">
        <w:rPr>
          <w:rFonts w:ascii="Arial" w:hAnsi="Arial" w:cs="Arial"/>
          <w:sz w:val="24"/>
          <w:szCs w:val="24"/>
        </w:rPr>
        <w:t>challenges</w:t>
      </w:r>
      <w:proofErr w:type="spellEnd"/>
      <w:r w:rsidRPr="003229D6">
        <w:rPr>
          <w:rFonts w:ascii="Arial" w:hAnsi="Arial" w:cs="Arial"/>
          <w:sz w:val="24"/>
          <w:szCs w:val="24"/>
        </w:rPr>
        <w:t xml:space="preserve">. JAMA </w:t>
      </w:r>
      <w:proofErr w:type="spellStart"/>
      <w:r w:rsidRPr="003229D6">
        <w:rPr>
          <w:rFonts w:ascii="Arial" w:hAnsi="Arial" w:cs="Arial"/>
          <w:sz w:val="24"/>
          <w:szCs w:val="24"/>
        </w:rPr>
        <w:t>Psychiatry</w:t>
      </w:r>
      <w:proofErr w:type="spellEnd"/>
      <w:r w:rsidRPr="003229D6">
        <w:rPr>
          <w:rFonts w:ascii="Arial" w:hAnsi="Arial" w:cs="Arial"/>
          <w:sz w:val="24"/>
          <w:szCs w:val="24"/>
        </w:rPr>
        <w:t xml:space="preserve">, 81(2), 105–112.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https://doi.org/10.1001/jamapsychiatry.2023.4090 </w:t>
      </w:r>
    </w:p>
    <w:p w:rsidR="003229D6" w:rsidRPr="003229D6" w:rsidRDefault="003229D6" w:rsidP="003229D6">
      <w:pPr>
        <w:jc w:val="both"/>
        <w:rPr>
          <w:rFonts w:ascii="Arial" w:hAnsi="Arial" w:cs="Arial"/>
          <w:sz w:val="24"/>
          <w:szCs w:val="24"/>
        </w:rPr>
      </w:pPr>
      <w:r w:rsidRPr="003229D6">
        <w:rPr>
          <w:rFonts w:ascii="Arial" w:hAnsi="Arial" w:cs="Arial"/>
          <w:sz w:val="24"/>
          <w:szCs w:val="24"/>
        </w:rPr>
        <w:t xml:space="preserve">Young, A. L., </w:t>
      </w:r>
      <w:proofErr w:type="spellStart"/>
      <w:r w:rsidRPr="003229D6">
        <w:rPr>
          <w:rFonts w:ascii="Arial" w:hAnsi="Arial" w:cs="Arial"/>
          <w:sz w:val="24"/>
          <w:szCs w:val="24"/>
        </w:rPr>
        <w:t>Oxtoby</w:t>
      </w:r>
      <w:proofErr w:type="spellEnd"/>
      <w:r w:rsidRPr="003229D6">
        <w:rPr>
          <w:rFonts w:ascii="Arial" w:hAnsi="Arial" w:cs="Arial"/>
          <w:sz w:val="24"/>
          <w:szCs w:val="24"/>
        </w:rPr>
        <w:t xml:space="preserve">, N. P., </w:t>
      </w:r>
      <w:proofErr w:type="spellStart"/>
      <w:r w:rsidRPr="003229D6">
        <w:rPr>
          <w:rFonts w:ascii="Arial" w:hAnsi="Arial" w:cs="Arial"/>
          <w:sz w:val="24"/>
          <w:szCs w:val="24"/>
        </w:rPr>
        <w:t>Daga</w:t>
      </w:r>
      <w:proofErr w:type="spellEnd"/>
      <w:r w:rsidRPr="003229D6">
        <w:rPr>
          <w:rFonts w:ascii="Arial" w:hAnsi="Arial" w:cs="Arial"/>
          <w:sz w:val="24"/>
          <w:szCs w:val="24"/>
        </w:rPr>
        <w:t>, P., et al. (2014). A data-</w:t>
      </w:r>
      <w:proofErr w:type="spellStart"/>
      <w:r w:rsidRPr="003229D6">
        <w:rPr>
          <w:rFonts w:ascii="Arial" w:hAnsi="Arial" w:cs="Arial"/>
          <w:sz w:val="24"/>
          <w:szCs w:val="24"/>
        </w:rPr>
        <w:t>driven</w:t>
      </w:r>
      <w:proofErr w:type="spellEnd"/>
      <w:r w:rsidRPr="003229D6">
        <w:rPr>
          <w:rFonts w:ascii="Arial" w:hAnsi="Arial" w:cs="Arial"/>
          <w:sz w:val="24"/>
          <w:szCs w:val="24"/>
        </w:rPr>
        <w:t xml:space="preserve"> </w:t>
      </w:r>
      <w:proofErr w:type="spellStart"/>
      <w:r w:rsidRPr="003229D6">
        <w:rPr>
          <w:rFonts w:ascii="Arial" w:hAnsi="Arial" w:cs="Arial"/>
          <w:sz w:val="24"/>
          <w:szCs w:val="24"/>
        </w:rPr>
        <w:t>model</w:t>
      </w:r>
      <w:proofErr w:type="spellEnd"/>
      <w:r w:rsidRPr="003229D6">
        <w:rPr>
          <w:rFonts w:ascii="Arial" w:hAnsi="Arial" w:cs="Arial"/>
          <w:sz w:val="24"/>
          <w:szCs w:val="24"/>
        </w:rPr>
        <w:t xml:space="preserve"> </w:t>
      </w:r>
      <w:proofErr w:type="spellStart"/>
      <w:r w:rsidRPr="003229D6">
        <w:rPr>
          <w:rFonts w:ascii="Arial" w:hAnsi="Arial" w:cs="Arial"/>
          <w:sz w:val="24"/>
          <w:szCs w:val="24"/>
        </w:rPr>
        <w:t>of</w:t>
      </w:r>
      <w:proofErr w:type="spellEnd"/>
      <w:r w:rsidRPr="003229D6">
        <w:rPr>
          <w:rFonts w:ascii="Arial" w:hAnsi="Arial" w:cs="Arial"/>
          <w:sz w:val="24"/>
          <w:szCs w:val="24"/>
        </w:rPr>
        <w:t xml:space="preserve"> </w:t>
      </w:r>
      <w:proofErr w:type="spellStart"/>
      <w:r w:rsidRPr="003229D6">
        <w:rPr>
          <w:rFonts w:ascii="Arial" w:hAnsi="Arial" w:cs="Arial"/>
          <w:sz w:val="24"/>
          <w:szCs w:val="24"/>
        </w:rPr>
        <w:t>biomarker</w:t>
      </w:r>
      <w:proofErr w:type="spellEnd"/>
      <w:r w:rsidRPr="003229D6">
        <w:rPr>
          <w:rFonts w:ascii="Arial" w:hAnsi="Arial" w:cs="Arial"/>
          <w:sz w:val="24"/>
          <w:szCs w:val="24"/>
        </w:rPr>
        <w:t xml:space="preserve"> </w:t>
      </w:r>
    </w:p>
    <w:p w:rsidR="003229D6" w:rsidRPr="003229D6" w:rsidRDefault="003229D6" w:rsidP="003229D6">
      <w:pPr>
        <w:jc w:val="both"/>
        <w:rPr>
          <w:rFonts w:ascii="Arial" w:hAnsi="Arial" w:cs="Arial"/>
          <w:sz w:val="24"/>
          <w:szCs w:val="24"/>
        </w:rPr>
      </w:pPr>
      <w:proofErr w:type="spellStart"/>
      <w:proofErr w:type="gramStart"/>
      <w:r w:rsidRPr="003229D6">
        <w:rPr>
          <w:rFonts w:ascii="Arial" w:hAnsi="Arial" w:cs="Arial"/>
          <w:sz w:val="24"/>
          <w:szCs w:val="24"/>
        </w:rPr>
        <w:t>changes</w:t>
      </w:r>
      <w:proofErr w:type="spellEnd"/>
      <w:proofErr w:type="gramEnd"/>
      <w:r w:rsidRPr="003229D6">
        <w:rPr>
          <w:rFonts w:ascii="Arial" w:hAnsi="Arial" w:cs="Arial"/>
          <w:sz w:val="24"/>
          <w:szCs w:val="24"/>
        </w:rPr>
        <w:t xml:space="preserve"> in </w:t>
      </w:r>
      <w:proofErr w:type="spellStart"/>
      <w:r w:rsidRPr="003229D6">
        <w:rPr>
          <w:rFonts w:ascii="Arial" w:hAnsi="Arial" w:cs="Arial"/>
          <w:sz w:val="24"/>
          <w:szCs w:val="24"/>
        </w:rPr>
        <w:t>sporadicAlzheimer’s</w:t>
      </w:r>
      <w:proofErr w:type="spellEnd"/>
      <w:r w:rsidRPr="003229D6">
        <w:rPr>
          <w:rFonts w:ascii="Arial" w:hAnsi="Arial" w:cs="Arial"/>
          <w:sz w:val="24"/>
          <w:szCs w:val="24"/>
        </w:rPr>
        <w:t xml:space="preserve"> </w:t>
      </w:r>
      <w:proofErr w:type="spellStart"/>
      <w:r w:rsidRPr="003229D6">
        <w:rPr>
          <w:rFonts w:ascii="Arial" w:hAnsi="Arial" w:cs="Arial"/>
          <w:sz w:val="24"/>
          <w:szCs w:val="24"/>
        </w:rPr>
        <w:t>disease</w:t>
      </w:r>
      <w:proofErr w:type="spellEnd"/>
      <w:r w:rsidRPr="003229D6">
        <w:rPr>
          <w:rFonts w:ascii="Arial" w:hAnsi="Arial" w:cs="Arial"/>
          <w:sz w:val="24"/>
          <w:szCs w:val="24"/>
        </w:rPr>
        <w:t xml:space="preserve">. </w:t>
      </w:r>
      <w:proofErr w:type="spellStart"/>
      <w:r w:rsidRPr="003229D6">
        <w:rPr>
          <w:rFonts w:ascii="Arial" w:hAnsi="Arial" w:cs="Arial"/>
          <w:sz w:val="24"/>
          <w:szCs w:val="24"/>
        </w:rPr>
        <w:t>Brain</w:t>
      </w:r>
      <w:proofErr w:type="spellEnd"/>
      <w:r w:rsidRPr="003229D6">
        <w:rPr>
          <w:rFonts w:ascii="Arial" w:hAnsi="Arial" w:cs="Arial"/>
          <w:sz w:val="24"/>
          <w:szCs w:val="24"/>
        </w:rPr>
        <w:t xml:space="preserve">, 137(9), 2564–2577. </w:t>
      </w:r>
    </w:p>
    <w:p w:rsidR="003229D6" w:rsidRDefault="003229D6" w:rsidP="003229D6">
      <w:pPr>
        <w:jc w:val="both"/>
        <w:rPr>
          <w:rFonts w:ascii="Arial" w:hAnsi="Arial" w:cs="Arial"/>
          <w:sz w:val="24"/>
          <w:szCs w:val="24"/>
        </w:rPr>
      </w:pPr>
      <w:r w:rsidRPr="003229D6">
        <w:rPr>
          <w:rFonts w:ascii="Arial" w:hAnsi="Arial" w:cs="Arial"/>
          <w:sz w:val="24"/>
          <w:szCs w:val="24"/>
        </w:rPr>
        <w:t>https://doi.org/10.1093/brain/awu176</w:t>
      </w:r>
    </w:p>
    <w:p w:rsidR="003229D6" w:rsidRPr="00DB09D9" w:rsidRDefault="003229D6" w:rsidP="00943C86">
      <w:pPr>
        <w:jc w:val="both"/>
        <w:rPr>
          <w:rFonts w:ascii="Arial" w:hAnsi="Arial" w:cs="Arial"/>
          <w:sz w:val="24"/>
          <w:szCs w:val="24"/>
        </w:rPr>
      </w:pPr>
    </w:p>
    <w:sectPr w:rsidR="003229D6" w:rsidRPr="00DB09D9" w:rsidSect="00DB09D9">
      <w:pgSz w:w="11906" w:h="16838"/>
      <w:pgMar w:top="1417" w:right="1416"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D39"/>
    <w:rsid w:val="00191FB2"/>
    <w:rsid w:val="003229D6"/>
    <w:rsid w:val="003B3D39"/>
    <w:rsid w:val="00943C86"/>
    <w:rsid w:val="00DB09D9"/>
    <w:rsid w:val="00F822A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FC673B-9E5C-4163-ACD9-332F7C9AA9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943C8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7556140">
      <w:bodyDiv w:val="1"/>
      <w:marLeft w:val="0"/>
      <w:marRight w:val="0"/>
      <w:marTop w:val="0"/>
      <w:marBottom w:val="0"/>
      <w:divBdr>
        <w:top w:val="none" w:sz="0" w:space="0" w:color="auto"/>
        <w:left w:val="none" w:sz="0" w:space="0" w:color="auto"/>
        <w:bottom w:val="none" w:sz="0" w:space="0" w:color="auto"/>
        <w:right w:val="none" w:sz="0" w:space="0" w:color="auto"/>
      </w:divBdr>
    </w:div>
    <w:div w:id="2029286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14</Pages>
  <Words>5159</Words>
  <Characters>27864</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Conta da Microsoft</dc:creator>
  <cp:keywords/>
  <dc:description/>
  <cp:lastModifiedBy>Conta da Microsoft</cp:lastModifiedBy>
  <cp:revision>1</cp:revision>
  <dcterms:created xsi:type="dcterms:W3CDTF">2025-11-17T20:40:00Z</dcterms:created>
  <dcterms:modified xsi:type="dcterms:W3CDTF">2025-11-18T01:42:00Z</dcterms:modified>
</cp:coreProperties>
</file>