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1A2B0" w14:textId="77777777" w:rsidR="00DA204F" w:rsidRPr="00385309" w:rsidRDefault="00DA204F" w:rsidP="00DA20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TÍTULO DO TRABALHO</w:t>
      </w:r>
    </w:p>
    <w:p w14:paraId="7AAB0C0E" w14:textId="2BDCEE84" w:rsidR="00DA204F" w:rsidRPr="00385309" w:rsidRDefault="00D15B75" w:rsidP="00DA20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32"/>
          <w:szCs w:val="32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ESTUDO</w:t>
      </w:r>
      <w:r w:rsidR="00DA204F" w:rsidRPr="00385309"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 ANATÔMICO DE AVES E RÉPTEIS</w:t>
      </w:r>
      <w:r w:rsidRPr="00385309"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 E PRODUÇÃO DE MODELOS</w:t>
      </w:r>
      <w:r w:rsidR="00DA204F" w:rsidRPr="00385309"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 POR IMPRESSÃO 3D</w:t>
      </w:r>
      <w:r w:rsidRPr="00385309"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 COMO</w:t>
      </w:r>
      <w:r w:rsidR="00DA204F" w:rsidRPr="00385309">
        <w:rPr>
          <w:rFonts w:ascii="Arial" w:eastAsia="Times New Roman" w:hAnsi="Arial" w:cs="Arial"/>
          <w:b/>
          <w:bCs/>
          <w:sz w:val="32"/>
          <w:szCs w:val="32"/>
          <w:lang w:eastAsia="pt-BR"/>
        </w:rPr>
        <w:t xml:space="preserve"> FERRAMENTA PARA EDUCAÇÃO AMBIENTAL</w:t>
      </w:r>
      <w:r w:rsidR="00DC7E2D" w:rsidRPr="00385309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: ESTUDOS PRELIMINARES</w:t>
      </w:r>
    </w:p>
    <w:p w14:paraId="0EFA784A" w14:textId="77777777" w:rsidR="00DA204F" w:rsidRPr="00385309" w:rsidRDefault="00DA204F" w:rsidP="00DA20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AUTORES</w:t>
      </w:r>
    </w:p>
    <w:p w14:paraId="39E56475" w14:textId="02AB9E56" w:rsidR="00DA204F" w:rsidRDefault="00DA204F" w:rsidP="00DA20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Alan Vinícius Santos Costa; </w:t>
      </w:r>
      <w:proofErr w:type="spellStart"/>
      <w:r w:rsidR="007C26CC" w:rsidRPr="00385309">
        <w:rPr>
          <w:rFonts w:ascii="Arial" w:eastAsia="Times New Roman" w:hAnsi="Arial" w:cs="Arial"/>
          <w:sz w:val="24"/>
          <w:szCs w:val="24"/>
          <w:lang w:eastAsia="pt-BR"/>
        </w:rPr>
        <w:t>Kailane</w:t>
      </w:r>
      <w:proofErr w:type="spellEnd"/>
      <w:r w:rsidR="007C26CC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Santos Gama Alves; Julia </w:t>
      </w:r>
      <w:proofErr w:type="spellStart"/>
      <w:r w:rsidR="007C26CC" w:rsidRPr="00385309">
        <w:rPr>
          <w:rFonts w:ascii="Arial" w:eastAsia="Times New Roman" w:hAnsi="Arial" w:cs="Arial"/>
          <w:sz w:val="24"/>
          <w:szCs w:val="24"/>
          <w:lang w:eastAsia="pt-BR"/>
        </w:rPr>
        <w:t>Bonutti</w:t>
      </w:r>
      <w:proofErr w:type="spellEnd"/>
      <w:r w:rsidR="007C26CC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Lopes;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Janis C</w:t>
      </w:r>
      <w:r w:rsidR="0008766D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umming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Hohlenwerger</w:t>
      </w:r>
    </w:p>
    <w:p w14:paraId="367CE5B4" w14:textId="0B96229E" w:rsidR="00F1784C" w:rsidRPr="00F1784C" w:rsidRDefault="00F1784C" w:rsidP="00DA204F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F1784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RESUMO</w:t>
      </w:r>
    </w:p>
    <w:p w14:paraId="7F66114B" w14:textId="39364398" w:rsidR="00F1784C" w:rsidRPr="00385309" w:rsidRDefault="00F1784C" w:rsidP="00F1784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784C">
        <w:rPr>
          <w:rFonts w:ascii="Arial" w:eastAsia="Times New Roman" w:hAnsi="Arial" w:cs="Arial"/>
          <w:sz w:val="24"/>
          <w:szCs w:val="24"/>
          <w:lang w:eastAsia="pt-BR"/>
        </w:rPr>
        <w:t>O presente estudo propõe o desenvolvimento de modelos anatômicos tridimensionais de répteis e aves silvestres como alternativa ética e sustentável ao uso de espécimes preservados no ensino de anatomia. A partir de um inventário e análise morfológica do acervo osteológico institucional, foram identificadas e catalogadas peças de quelônios, serpentes e psitaciformes, que servirão de base para digitalização e impressão 3D. Os resultados preliminares mostram boa integridade das estruturas, diversidade suficiente para fins didáticos e início promissor da remontagem esquelética, especialmente de serpentes e aves. As primeiras seleções de peças para digitalização indicam potencial elevado para criação de modelos precisos e acessíveis, reforçando a viabilidade do uso da impressão 3D como ferramenta educativa e de sensibilização ambiental. O estudo avança para consolidar um acervo digital e físico capaz de modernizar o ensino e promover a conservação da fauna silvestre.</w:t>
      </w:r>
    </w:p>
    <w:p w14:paraId="304BB179" w14:textId="77777777" w:rsidR="00DA204F" w:rsidRPr="00385309" w:rsidRDefault="00DA204F" w:rsidP="00DA20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INTRODUÇÃO</w:t>
      </w:r>
    </w:p>
    <w:p w14:paraId="6648B578" w14:textId="6893656F" w:rsidR="008B62DB" w:rsidRPr="00385309" w:rsidRDefault="008B62DB" w:rsidP="008B62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A educação ambiental tem um papel fundamental na formação de estudantes das matérias voltadas à conservação da biodiversidade, contribuindo para mudanças de percepção e atitudes frente à fauna silvestre (</w:t>
      </w:r>
      <w:proofErr w:type="spellStart"/>
      <w:r w:rsidRPr="00385309">
        <w:rPr>
          <w:rFonts w:ascii="Arial" w:eastAsia="Times New Roman" w:hAnsi="Arial" w:cs="Arial"/>
          <w:sz w:val="24"/>
          <w:szCs w:val="24"/>
          <w:lang w:eastAsia="pt-BR"/>
        </w:rPr>
        <w:t>Mendyk</w:t>
      </w:r>
      <w:proofErr w:type="spellEnd"/>
      <w:r w:rsidRPr="00385309">
        <w:rPr>
          <w:rFonts w:ascii="Arial" w:eastAsia="Times New Roman" w:hAnsi="Arial" w:cs="Arial"/>
          <w:sz w:val="24"/>
          <w:szCs w:val="24"/>
          <w:lang w:eastAsia="pt-BR"/>
        </w:rPr>
        <w:t>, 2015). No entanto, práticas tradicionais de ensino baseadas no uso de espécimes preservados ou animais vivos apresentam limitações éticas, legais e logísticas, especialmente quando se trata de grupos frequentemente vítimas de tráfico ilegal e estigmas culturais, como quelônios, serpentes e psitaciformes (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SILVA e OLIVEIRA, 2022).</w:t>
      </w:r>
    </w:p>
    <w:p w14:paraId="0E66A951" w14:textId="77777777" w:rsidR="008B62DB" w:rsidRPr="00385309" w:rsidRDefault="008B62DB" w:rsidP="008B62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37A5169" w14:textId="54D5E4AD" w:rsidR="008B62DB" w:rsidRPr="00385309" w:rsidRDefault="008B62DB" w:rsidP="008B62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A utilização de novas tecnologias, como a digitalização tridimensional e a impressão 3D, se mostra como uma alternativa interessante ao permitir a criação de modelos anatômicos precisos, duráveis e acessíveis, sem gerar impacto direto nas populações de animais silvestres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(BADEN et al., 2015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). Esses modelos têm potencial para ampliar a aprendizagem, facilitar a visualização de estruturas anatômicas e estimular o engajamento do público para conservação ambiental (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GARCIA e COSTA, 2020; MUTTER et al., 2021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).</w:t>
      </w:r>
    </w:p>
    <w:p w14:paraId="5691D979" w14:textId="77777777" w:rsidR="008B62DB" w:rsidRPr="00385309" w:rsidRDefault="008B62DB" w:rsidP="008B62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AACCD12" w14:textId="2AA025E6" w:rsidR="00DA204F" w:rsidRPr="00385309" w:rsidRDefault="008B62DB" w:rsidP="008B62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Este estudo propõe a montagem e a aplicação de modelos anatômicos em 3D de espécies de répteis e aves da fauna silvestre, com foco em grupos de relevância ecológica e sociocultural. Além disso, busca avaliar a eficácia desses materiais como ferramentas pedagógicas em atividades acadêmicas e de extensão, bem como seu papel na sensibilização ambiental, ampliando a comunicação científica e favorecendo atitudes pró-conservação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(MUTTER et al., 2021; MENDYK, 2015)</w:t>
      </w:r>
    </w:p>
    <w:p w14:paraId="02442E25" w14:textId="77777777" w:rsidR="00DA204F" w:rsidRPr="00385309" w:rsidRDefault="00DA204F" w:rsidP="00DA20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OBJETIVOS</w:t>
      </w:r>
    </w:p>
    <w:p w14:paraId="3BCB5786" w14:textId="33FA8C21" w:rsidR="008B62DB" w:rsidRPr="00385309" w:rsidRDefault="008B62DB" w:rsidP="008B62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OBJETIVO GERAL</w:t>
      </w:r>
    </w:p>
    <w:p w14:paraId="02E9743E" w14:textId="77777777" w:rsidR="008B62DB" w:rsidRPr="00385309" w:rsidRDefault="008B62DB" w:rsidP="008B62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Desenvolver e avaliar modelos anatômicos tridimensionais como ferramentas educativas e de sensibilização ambiental.</w:t>
      </w:r>
    </w:p>
    <w:p w14:paraId="511D29B7" w14:textId="4E8C27B5" w:rsidR="008B62DB" w:rsidRPr="00385309" w:rsidRDefault="008B62DB" w:rsidP="008B62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OBJETIVOS ESPECÍFICOS</w:t>
      </w:r>
    </w:p>
    <w:p w14:paraId="66D63E5A" w14:textId="1BB411CF" w:rsidR="008B62DB" w:rsidRPr="00385309" w:rsidRDefault="008B62DB" w:rsidP="008B62DB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Produzir modelos anatômicos 3D de espécies de quelônios, serpentes e psitaciformes;</w:t>
      </w:r>
    </w:p>
    <w:p w14:paraId="4422F09D" w14:textId="6DA02B42" w:rsidR="008B62DB" w:rsidRPr="00385309" w:rsidRDefault="008B62DB" w:rsidP="008B62DB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Testar sua eficácia no ensino de anatomia comparada;</w:t>
      </w:r>
    </w:p>
    <w:p w14:paraId="5BECB2DD" w14:textId="33A97DDB" w:rsidR="008B62DB" w:rsidRPr="00385309" w:rsidRDefault="008B62DB" w:rsidP="008B62DB">
      <w:pPr>
        <w:spacing w:before="100" w:beforeAutospacing="1" w:after="100" w:afterAutospacing="1" w:line="240" w:lineRule="auto"/>
        <w:ind w:left="360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Criar um acervo digital e físico de livre acesso para uso em atividades acadêmicas, comunitárias e de conservação.</w:t>
      </w:r>
    </w:p>
    <w:p w14:paraId="02D2A3CC" w14:textId="603E9526" w:rsidR="00DA204F" w:rsidRPr="00385309" w:rsidRDefault="00DA204F" w:rsidP="008B62D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METODOLOGIA</w:t>
      </w:r>
    </w:p>
    <w:p w14:paraId="4771146B" w14:textId="48332A94" w:rsidR="008B62DB" w:rsidRPr="00385309" w:rsidRDefault="008B62DB" w:rsidP="008B62D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1. Inventário biológico e reconstrução anatômica </w:t>
      </w:r>
    </w:p>
    <w:p w14:paraId="53DE3DF1" w14:textId="77777777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Inicialmente, foi realizado um inventário sistemático das peças anatômicas pertencentes ao acervo institucional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que foram produzidas em projetos anteriores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, abrangendo materiais osteológicos completos e parciais, como crânios, cinturas pélvicas e escapulares, vértebras, membros, bicos e fragmentos diversos. </w:t>
      </w:r>
    </w:p>
    <w:p w14:paraId="3BF2F6EE" w14:textId="71D001B4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O procedimento seguiu um protocolo de triagem em três fases: inspeção preliminar, identificação taxonômica e registro morfológico.</w:t>
      </w:r>
    </w:p>
    <w:p w14:paraId="1F5B5B87" w14:textId="77777777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1.1. Inspeção preliminar e triagem de materiais</w:t>
      </w:r>
    </w:p>
    <w:p w14:paraId="757F0197" w14:textId="71D355B0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Cada peça foi analisada individualmente para avaliação de integridade física, presença de danos estruturais e possíveis sinais de preservação </w:t>
      </w:r>
      <w:r w:rsidR="00DC7E2D" w:rsidRPr="00385309">
        <w:rPr>
          <w:rFonts w:ascii="Arial" w:eastAsia="Times New Roman" w:hAnsi="Arial" w:cs="Arial"/>
          <w:sz w:val="24"/>
          <w:szCs w:val="24"/>
          <w:lang w:eastAsia="pt-BR"/>
        </w:rPr>
        <w:t>inadequada, que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poderiam comprometer o processo de digitalização. </w:t>
      </w:r>
    </w:p>
    <w:p w14:paraId="246D02C8" w14:textId="77777777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1.2. Identificação taxonômica</w:t>
      </w:r>
    </w:p>
    <w:p w14:paraId="7C7452BB" w14:textId="7ADDC9DA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A identificação das espécies foi realizada por meio de:</w:t>
      </w:r>
      <w:r w:rsidR="00DC7E2D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comparação morfológica com chaves osteológicas disponíveis em literatura especializada;</w:t>
      </w:r>
    </w:p>
    <w:p w14:paraId="56CCB440" w14:textId="2995B618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consulta a bases de dados e atlas anatômicos de répteis e aves;</w:t>
      </w:r>
    </w:p>
    <w:p w14:paraId="5B723B54" w14:textId="18545BF6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comparação direta com espécimes de referência existentes</w:t>
      </w:r>
      <w:r w:rsidR="00DC7E2D" w:rsidRPr="0038530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704B948" w14:textId="7758B379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As características analisadas incluíram padrões de suturas cranianas, formato mandibular, proporções de vértebras, estrutura das cinturas, padrão de bico nos psitaciformes e morfologia característica de quelônios e serpentes.</w:t>
      </w:r>
    </w:p>
    <w:p w14:paraId="1A626A87" w14:textId="20EA1142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1.3. Registro das informações ecológicas e biológicas</w:t>
      </w:r>
    </w:p>
    <w:p w14:paraId="4253C8CB" w14:textId="02A3C5B2" w:rsidR="008B62DB" w:rsidRPr="00385309" w:rsidRDefault="008B62DB" w:rsidP="008B62D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Para cada peça, registraram-se dados complementares, como</w:t>
      </w:r>
      <w:r w:rsidR="00DC7E2D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nome científico e popular;</w:t>
      </w:r>
      <w:r w:rsidR="00DC7E2D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grupo taxonômico;</w:t>
      </w:r>
      <w:r w:rsidR="00DC7E2D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origem geográfica quando disponível;</w:t>
      </w:r>
      <w:r w:rsidR="00DC7E2D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informações sobre habitat, dieta, comportamento e relevância ecológica;</w:t>
      </w:r>
      <w:r w:rsidR="00DC7E2D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status de conservação com base na IUCN.</w:t>
      </w:r>
    </w:p>
    <w:p w14:paraId="789FEA58" w14:textId="77777777" w:rsidR="00DC7E2D" w:rsidRPr="00385309" w:rsidRDefault="00DC7E2D" w:rsidP="00DC7E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2. Digitalização e processamento tridimensional</w:t>
      </w:r>
    </w:p>
    <w:p w14:paraId="29EE1879" w14:textId="313630BE" w:rsidR="00DC7E2D" w:rsidRPr="00385309" w:rsidRDefault="00DC7E2D" w:rsidP="00DC7E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Os materiais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serão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submetidos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técnicas de aquisição de imagens, incluindo escaneamento 3D, tomografia computadorizada (TC). As malhas digitais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serão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tratadas em softwares de modelagem para correção de imperfeições, definição de detalhes morfológicos e preparação dos arquivos para impressão.</w:t>
      </w:r>
    </w:p>
    <w:p w14:paraId="2E2DA004" w14:textId="77777777" w:rsidR="00DC7E2D" w:rsidRPr="00385309" w:rsidRDefault="00DC7E2D" w:rsidP="00DC7E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3. Impressão 3D e acabamento dos modelos</w:t>
      </w:r>
    </w:p>
    <w:p w14:paraId="27608CED" w14:textId="67BE571D" w:rsidR="00DC7E2D" w:rsidRPr="00385309" w:rsidRDefault="00DC7E2D" w:rsidP="00DC7E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A produção dos modelos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será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realizada em impressoras de polímeros, utilizando diferentes tipos de filamentos para ajustes de textura e resistência. Os exemplares impressos receberam acabamento manual para fidelidade anatômica, incluindo pintura e reforço estrutural.</w:t>
      </w:r>
    </w:p>
    <w:p w14:paraId="3E0B20E9" w14:textId="77777777" w:rsidR="00DC7E2D" w:rsidRPr="00385309" w:rsidRDefault="00DC7E2D" w:rsidP="00DC7E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4. Avaliação pedagógica e análise de dados</w:t>
      </w:r>
    </w:p>
    <w:p w14:paraId="1C6C3205" w14:textId="62A3C9DD" w:rsidR="00DA204F" w:rsidRPr="00385309" w:rsidRDefault="00DC7E2D" w:rsidP="00DC7E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Os modelos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serão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utilizados em oficinas práticas, aulas expositivas e atividades de extensão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onde os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dados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serão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analisados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para avaliação do impacto dessas ações.</w:t>
      </w:r>
    </w:p>
    <w:p w14:paraId="325C53A7" w14:textId="531C9321" w:rsidR="005E5B51" w:rsidRPr="00385309" w:rsidRDefault="00DA204F" w:rsidP="005E5B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RESULTADOS</w:t>
      </w:r>
      <w:r w:rsidR="005E5B51"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="005E5B51"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PRELIMINARES</w:t>
      </w:r>
      <w:proofErr w:type="gramEnd"/>
    </w:p>
    <w:p w14:paraId="49197FC2" w14:textId="77777777" w:rsidR="005E5B51" w:rsidRPr="00385309" w:rsidRDefault="005E5B51" w:rsidP="005E5B5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771241" w14:textId="383D5CB0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A inspeção preliminar das peças indicou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pequena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diversidade taxonômica no acervo, incluindo elementos ósseos de quelônios, serpentes e aves. Algumas peças apresentaram danos estruturais leves, mas ainda adequadas para processos de digitalização e reconstrução.</w:t>
      </w:r>
    </w:p>
    <w:p w14:paraId="530420C7" w14:textId="77777777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06A51FA" w14:textId="2FC90ECE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Identificação taxonômica confirmada para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todas as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peças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já foi possível identificar e classificar a maior parte dos crânios e estruturas ósseas presentes no acervo.</w:t>
      </w:r>
    </w:p>
    <w:p w14:paraId="69D7BBEF" w14:textId="77777777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451B10B" w14:textId="35048225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Início da remontagem de esqueletos: Já foi iniciada a montagem preliminar de esqueletos parciais, especialmente de serpentes e psitaciformes. Elementos como vértebras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e crânios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têm sido posicionados conforme padrões anatômicos descritos para as espécies-alvo.</w:t>
      </w:r>
    </w:p>
    <w:p w14:paraId="1D01B815" w14:textId="77777777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5FFC33C" w14:textId="77777777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Registro e catalogação em andamento: As peças vêm sendo catalogadas com numeração padronizada e fotografadas em múltiplos ângulos. As informações estão sendo inseridas em planilha digital, formando um banco de dados estruturado para as próximas fases do estudo.</w:t>
      </w:r>
    </w:p>
    <w:p w14:paraId="1FF1CB30" w14:textId="77777777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A0CA39E" w14:textId="4F852A9A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Avaliação inicial da integridade das peças: Os primeiros exames indicaram que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material está em condições adequadas de digitalização, com necessidade mínima de restauração ou suporte adicional.</w:t>
      </w:r>
    </w:p>
    <w:p w14:paraId="71ED9A32" w14:textId="77777777" w:rsidR="005E5B51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A0EDB8C" w14:textId="25743053" w:rsidR="00DA204F" w:rsidRPr="00385309" w:rsidRDefault="005E5B51" w:rsidP="005E5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Identificação de peças prioritárias para digitalização: Já foram selecionadas algumas estruturas com alto potencial didático — como crânios completos de </w:t>
      </w:r>
      <w:proofErr w:type="gramStart"/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aves 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—</w:t>
      </w:r>
      <w:proofErr w:type="gramEnd"/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para serem submetidas às primeiras digitalizações 3D.</w:t>
      </w:r>
    </w:p>
    <w:p w14:paraId="370961E7" w14:textId="43CA200B" w:rsidR="00DA204F" w:rsidRPr="00385309" w:rsidRDefault="00DA204F" w:rsidP="00DA20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CONCLUS</w:t>
      </w:r>
      <w:r w:rsidR="005E5B51"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ÃO</w:t>
      </w:r>
    </w:p>
    <w:p w14:paraId="7DFD9ECD" w14:textId="31F200EB" w:rsidR="00DA204F" w:rsidRPr="00385309" w:rsidRDefault="005E5B51" w:rsidP="005E5B5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Os resultados preliminares indicam que a organização, identificação e reconstrução inicial das peças osteológicas do acervo constituem uma base sólida para o desenvolvimento dos modelos anatômicos em 3D propostos neste estudo. A confirmação taxonômica, o início da montagem dos esqueletos e a catalogação sistemática das estruturas demonstram que o acervo possui potencial didático significativo, mesmo com diversidade limitada. A seleção de peças prioritárias e a constatação de boa integridade física reforçam a viabilidade das etapas seguintes, especialmente a digitalização tridimensional e a impressão dos modelos. Assim, o estudo avança de maneira consistente para a criação de ferramentas educativas inovadoras que poderão contribuir tanto para o ensino anatômico quanto para a sensibilização ambiental e a conservação da fauna silvestre</w:t>
      </w:r>
      <w:r w:rsidR="00DA204F" w:rsidRPr="0038530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C20E0B" w14:textId="77777777" w:rsidR="00DA204F" w:rsidRPr="00385309" w:rsidRDefault="00DA204F" w:rsidP="00DA20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0A1814F" w14:textId="77777777" w:rsidR="00DA204F" w:rsidRPr="00385309" w:rsidRDefault="00DA204F" w:rsidP="00DA20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BIBLIOGRAFIA</w:t>
      </w:r>
    </w:p>
    <w:p w14:paraId="4EEA67D9" w14:textId="77777777" w:rsidR="00DA204F" w:rsidRPr="00385309" w:rsidRDefault="00DA204F" w:rsidP="00DA20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Inclui referências centrais como Garcia (2022), Smith (2020), Jones &amp; Pereira (2019), Thompson &amp; Rivera (2021), </w:t>
      </w:r>
      <w:proofErr w:type="spellStart"/>
      <w:r w:rsidRPr="00385309">
        <w:rPr>
          <w:rFonts w:ascii="Arial" w:eastAsia="Times New Roman" w:hAnsi="Arial" w:cs="Arial"/>
          <w:sz w:val="24"/>
          <w:szCs w:val="24"/>
          <w:lang w:eastAsia="pt-BR"/>
        </w:rPr>
        <w:t>Bourée</w:t>
      </w:r>
      <w:proofErr w:type="spellEnd"/>
      <w:r w:rsidRPr="00385309">
        <w:rPr>
          <w:rFonts w:ascii="Arial" w:eastAsia="Times New Roman" w:hAnsi="Arial" w:cs="Arial"/>
          <w:sz w:val="24"/>
          <w:szCs w:val="24"/>
          <w:lang w:eastAsia="pt-BR"/>
        </w:rPr>
        <w:t xml:space="preserve"> (2018), Franco (2019), Rodrigues (2025) e outros utilizados no plano.</w:t>
      </w:r>
    </w:p>
    <w:p w14:paraId="119ED9DC" w14:textId="77777777" w:rsidR="00DA204F" w:rsidRPr="00385309" w:rsidRDefault="00DA204F" w:rsidP="00DA20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6188CB0" w14:textId="77777777" w:rsidR="00DA204F" w:rsidRPr="00385309" w:rsidRDefault="00DA204F" w:rsidP="00DA20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AGRADECIMENTOS</w:t>
      </w:r>
    </w:p>
    <w:p w14:paraId="6B8255E4" w14:textId="77777777" w:rsidR="00C0618B" w:rsidRPr="00385309" w:rsidRDefault="00C0618B" w:rsidP="00276AB9">
      <w:pPr>
        <w:spacing w:before="100" w:beforeAutospacing="1" w:after="100" w:afterAutospacing="1" w:line="240" w:lineRule="auto"/>
        <w:jc w:val="both"/>
        <w:outlineLvl w:val="1"/>
        <w:rPr>
          <w:rFonts w:ascii="Arial" w:hAnsi="Arial" w:cs="Arial"/>
          <w:sz w:val="24"/>
          <w:szCs w:val="24"/>
        </w:rPr>
      </w:pPr>
      <w:r w:rsidRPr="00385309">
        <w:rPr>
          <w:rFonts w:ascii="Arial" w:hAnsi="Arial" w:cs="Arial"/>
          <w:sz w:val="24"/>
          <w:szCs w:val="24"/>
        </w:rPr>
        <w:t xml:space="preserve">Gostaria de expressar minha sincera gratidão à </w:t>
      </w:r>
      <w:r w:rsidRPr="00385309">
        <w:rPr>
          <w:rStyle w:val="Forte"/>
          <w:rFonts w:ascii="Arial" w:hAnsi="Arial" w:cs="Arial"/>
          <w:b w:val="0"/>
          <w:bCs w:val="0"/>
          <w:sz w:val="24"/>
          <w:szCs w:val="24"/>
        </w:rPr>
        <w:t>UNIFACS</w:t>
      </w:r>
      <w:r w:rsidRPr="00385309">
        <w:rPr>
          <w:rFonts w:ascii="Arial" w:hAnsi="Arial" w:cs="Arial"/>
          <w:sz w:val="24"/>
          <w:szCs w:val="24"/>
        </w:rPr>
        <w:t xml:space="preserve"> pela estrutura, apoio institucional e incentivo à realização deste trabalho. Agradeço também ao </w:t>
      </w:r>
      <w:r w:rsidRPr="00385309">
        <w:rPr>
          <w:rStyle w:val="Forte"/>
          <w:rFonts w:ascii="Arial" w:hAnsi="Arial" w:cs="Arial"/>
          <w:b w:val="0"/>
          <w:bCs w:val="0"/>
          <w:sz w:val="24"/>
          <w:szCs w:val="24"/>
        </w:rPr>
        <w:t>CNPq</w:t>
      </w:r>
      <w:r w:rsidRPr="00385309">
        <w:rPr>
          <w:rFonts w:ascii="Arial" w:hAnsi="Arial" w:cs="Arial"/>
          <w:sz w:val="24"/>
          <w:szCs w:val="24"/>
        </w:rPr>
        <w:t xml:space="preserve"> pelo fomento à pesquisa, que tornou possível o desenvolvimento deste projeto. Por fim, agradeço aos </w:t>
      </w:r>
      <w:r w:rsidRPr="00385309">
        <w:rPr>
          <w:rStyle w:val="Forte"/>
          <w:rFonts w:ascii="Arial" w:hAnsi="Arial" w:cs="Arial"/>
          <w:b w:val="0"/>
          <w:bCs w:val="0"/>
          <w:sz w:val="24"/>
          <w:szCs w:val="24"/>
        </w:rPr>
        <w:t>colaboradores</w:t>
      </w:r>
      <w:r w:rsidRPr="00385309">
        <w:rPr>
          <w:rFonts w:ascii="Arial" w:hAnsi="Arial" w:cs="Arial"/>
          <w:sz w:val="24"/>
          <w:szCs w:val="24"/>
        </w:rPr>
        <w:t xml:space="preserve"> do projeto, cuja dedicação, expertise e comprometimento foram essenciais para a concretização desta pesquisa.</w:t>
      </w:r>
    </w:p>
    <w:p w14:paraId="35128108" w14:textId="4DA91B1F" w:rsidR="00DA204F" w:rsidRPr="00385309" w:rsidRDefault="00DA204F" w:rsidP="00DA204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pt-BR"/>
        </w:rPr>
      </w:pPr>
      <w:r w:rsidRPr="00385309">
        <w:rPr>
          <w:rFonts w:ascii="Arial" w:eastAsia="Times New Roman" w:hAnsi="Arial" w:cs="Arial"/>
          <w:b/>
          <w:bCs/>
          <w:sz w:val="36"/>
          <w:szCs w:val="36"/>
          <w:lang w:eastAsia="pt-BR"/>
        </w:rPr>
        <w:t>INSTITUIÇÃO</w:t>
      </w:r>
    </w:p>
    <w:p w14:paraId="21ECCED9" w14:textId="77777777" w:rsidR="00DA204F" w:rsidRPr="00385309" w:rsidRDefault="00DA204F" w:rsidP="00DA204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385309">
        <w:rPr>
          <w:rFonts w:ascii="Arial" w:eastAsia="Times New Roman" w:hAnsi="Arial" w:cs="Arial"/>
          <w:sz w:val="24"/>
          <w:szCs w:val="24"/>
          <w:lang w:eastAsia="pt-BR"/>
        </w:rPr>
        <w:t>Universidade Salvador – UNIFACS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br/>
        <w:t>Curso de Medicina Veterinária</w:t>
      </w:r>
      <w:r w:rsidRPr="00385309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E-mail institucional da orientadora: </w:t>
      </w:r>
      <w:hyperlink r:id="rId5" w:history="1">
        <w:r w:rsidRPr="0038530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t-BR"/>
          </w:rPr>
          <w:t>janis.hohlenwerger@unifacs.br</w:t>
        </w:r>
      </w:hyperlink>
    </w:p>
    <w:p w14:paraId="14C8247D" w14:textId="77777777" w:rsidR="00235F8A" w:rsidRPr="00DA204F" w:rsidRDefault="00235F8A" w:rsidP="00DA2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35F8A" w:rsidRPr="00DA2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452"/>
    <w:multiLevelType w:val="hybridMultilevel"/>
    <w:tmpl w:val="99BAD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E3725"/>
    <w:multiLevelType w:val="multilevel"/>
    <w:tmpl w:val="9E1A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6642C"/>
    <w:multiLevelType w:val="multilevel"/>
    <w:tmpl w:val="4BE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7C72D3"/>
    <w:multiLevelType w:val="hybridMultilevel"/>
    <w:tmpl w:val="E89EA2F6"/>
    <w:lvl w:ilvl="0" w:tplc="4754D82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328245">
    <w:abstractNumId w:val="2"/>
  </w:num>
  <w:num w:numId="2" w16cid:durableId="1265843050">
    <w:abstractNumId w:val="1"/>
  </w:num>
  <w:num w:numId="3" w16cid:durableId="2089617321">
    <w:abstractNumId w:val="0"/>
  </w:num>
  <w:num w:numId="4" w16cid:durableId="87831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4F"/>
    <w:rsid w:val="00067B51"/>
    <w:rsid w:val="0008766D"/>
    <w:rsid w:val="00235F8A"/>
    <w:rsid w:val="00276AB9"/>
    <w:rsid w:val="00385309"/>
    <w:rsid w:val="005E5B51"/>
    <w:rsid w:val="007C26CC"/>
    <w:rsid w:val="008B62DB"/>
    <w:rsid w:val="00B60677"/>
    <w:rsid w:val="00BF1D5D"/>
    <w:rsid w:val="00C0618B"/>
    <w:rsid w:val="00CD6605"/>
    <w:rsid w:val="00D15B75"/>
    <w:rsid w:val="00DA204F"/>
    <w:rsid w:val="00DC7E2D"/>
    <w:rsid w:val="00E7101C"/>
    <w:rsid w:val="00E74AAF"/>
    <w:rsid w:val="00F1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8B8A"/>
  <w15:chartTrackingRefBased/>
  <w15:docId w15:val="{1841FB4A-A483-44B3-BBE4-68787B49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A20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DA20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62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A20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A204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A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A204F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A204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B62DB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8B62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s.hohlenwerger@unifacs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1257</Words>
  <Characters>7421</Characters>
  <Application>Microsoft Office Word</Application>
  <DocSecurity>0</DocSecurity>
  <Lines>148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JANIS CUMMING HOHLENWERGER</cp:lastModifiedBy>
  <cp:revision>6</cp:revision>
  <dcterms:created xsi:type="dcterms:W3CDTF">2025-11-17T13:53:00Z</dcterms:created>
  <dcterms:modified xsi:type="dcterms:W3CDTF">2025-11-17T16:32:00Z</dcterms:modified>
</cp:coreProperties>
</file>