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2593" w14:textId="48A374E0" w:rsidR="00E379A6" w:rsidRPr="00A30254" w:rsidRDefault="00A30254" w:rsidP="00A30254">
      <w:pPr>
        <w:spacing w:after="0" w:line="360" w:lineRule="auto"/>
        <w:jc w:val="center"/>
        <w:rPr>
          <w:rFonts w:ascii="Arial" w:hAnsi="Arial" w:cs="Arial"/>
          <w:b/>
          <w:bCs/>
        </w:rPr>
      </w:pPr>
      <w:r w:rsidRPr="00A30254">
        <w:rPr>
          <w:rFonts w:ascii="Arial" w:hAnsi="Arial" w:cs="Arial"/>
          <w:b/>
          <w:bCs/>
        </w:rPr>
        <w:t>A VIVÊNCIA DA HOSPITALIDADE PELO SECRETARIADO: UMA ANÁLISE DO PROFISSIONAL DE SECRETARIADO COMO ANFITRIÃO PARA DIFERENTES STAKEHOLDERS.</w:t>
      </w:r>
    </w:p>
    <w:p w14:paraId="3BDCE104" w14:textId="77777777" w:rsidR="00A30254" w:rsidRPr="00A30254" w:rsidRDefault="00A30254" w:rsidP="00A30254">
      <w:pPr>
        <w:spacing w:after="0" w:line="360" w:lineRule="auto"/>
        <w:jc w:val="center"/>
        <w:rPr>
          <w:rFonts w:ascii="Arial" w:hAnsi="Arial" w:cs="Arial"/>
          <w:b/>
          <w:bCs/>
        </w:rPr>
      </w:pPr>
    </w:p>
    <w:p w14:paraId="61FB6C48" w14:textId="10933D3B" w:rsidR="00A30254" w:rsidRPr="00A30254" w:rsidRDefault="00A30254" w:rsidP="00A30254">
      <w:pPr>
        <w:spacing w:after="0" w:line="360" w:lineRule="auto"/>
        <w:jc w:val="center"/>
        <w:rPr>
          <w:rFonts w:ascii="Arial" w:hAnsi="Arial" w:cs="Arial"/>
        </w:rPr>
      </w:pPr>
      <w:r w:rsidRPr="00A30254">
        <w:rPr>
          <w:rFonts w:ascii="Arial" w:hAnsi="Arial" w:cs="Arial"/>
        </w:rPr>
        <w:t xml:space="preserve">Ellen Alves Camargo, Universidade Anhembi Morumbi, </w:t>
      </w:r>
      <w:hyperlink r:id="rId4" w:history="1">
        <w:r w:rsidRPr="00A30254">
          <w:rPr>
            <w:rStyle w:val="Hyperlink"/>
            <w:rFonts w:ascii="Arial" w:hAnsi="Arial" w:cs="Arial"/>
          </w:rPr>
          <w:t>esaefac@gmail.com</w:t>
        </w:r>
      </w:hyperlink>
      <w:r w:rsidRPr="00A30254">
        <w:rPr>
          <w:rFonts w:ascii="Arial" w:hAnsi="Arial" w:cs="Arial"/>
        </w:rPr>
        <w:t>; Carlos Alberto Alves (Dr.), Universidade Anhembi</w:t>
      </w:r>
      <w:r w:rsidR="009063AC">
        <w:rPr>
          <w:rFonts w:ascii="Arial" w:hAnsi="Arial" w:cs="Arial"/>
        </w:rPr>
        <w:t xml:space="preserve"> </w:t>
      </w:r>
      <w:r w:rsidRPr="00A30254">
        <w:rPr>
          <w:rFonts w:ascii="Arial" w:hAnsi="Arial" w:cs="Arial"/>
        </w:rPr>
        <w:t xml:space="preserve">Morumbi, Elizabeth </w:t>
      </w:r>
      <w:proofErr w:type="spellStart"/>
      <w:r w:rsidRPr="00A30254">
        <w:rPr>
          <w:rFonts w:ascii="Arial" w:hAnsi="Arial" w:cs="Arial"/>
        </w:rPr>
        <w:t>Kyoko</w:t>
      </w:r>
      <w:proofErr w:type="spellEnd"/>
      <w:r w:rsidRPr="00A30254">
        <w:rPr>
          <w:rFonts w:ascii="Arial" w:hAnsi="Arial" w:cs="Arial"/>
        </w:rPr>
        <w:t xml:space="preserve"> Wada (Dra.), Universidade Anhembi Morumbi</w:t>
      </w:r>
    </w:p>
    <w:p w14:paraId="75D1C7F1" w14:textId="77777777" w:rsidR="00A30254" w:rsidRPr="00A30254" w:rsidRDefault="00A30254" w:rsidP="00E379A6">
      <w:pPr>
        <w:jc w:val="both"/>
        <w:rPr>
          <w:rFonts w:ascii="Arial" w:hAnsi="Arial" w:cs="Arial"/>
        </w:rPr>
      </w:pPr>
    </w:p>
    <w:p w14:paraId="63846C9A" w14:textId="151F88DA" w:rsidR="00E379A6" w:rsidRPr="00A30254" w:rsidRDefault="00E379A6" w:rsidP="00E379A6">
      <w:pPr>
        <w:jc w:val="both"/>
        <w:rPr>
          <w:rFonts w:ascii="Arial" w:hAnsi="Arial" w:cs="Arial"/>
          <w:b/>
          <w:bCs/>
        </w:rPr>
      </w:pPr>
      <w:r w:rsidRPr="00A30254">
        <w:rPr>
          <w:rFonts w:ascii="Arial" w:hAnsi="Arial" w:cs="Arial"/>
          <w:b/>
          <w:bCs/>
        </w:rPr>
        <w:t>RESUMO</w:t>
      </w:r>
    </w:p>
    <w:p w14:paraId="2796567D" w14:textId="1A215079" w:rsidR="00E379A6" w:rsidRDefault="00E379A6" w:rsidP="00E379A6">
      <w:pPr>
        <w:jc w:val="both"/>
        <w:rPr>
          <w:rFonts w:ascii="Arial" w:hAnsi="Arial" w:cs="Arial"/>
        </w:rPr>
      </w:pPr>
      <w:r w:rsidRPr="00A30254">
        <w:rPr>
          <w:rFonts w:ascii="Arial" w:hAnsi="Arial" w:cs="Arial"/>
        </w:rPr>
        <w:t>Considerando a evolução da profissão de secretariado nos últimos anos e o importante papel dos profissionais de secretariado como anfitriões dado a atuação relevante que eles têm perante a alta liderança e para os negócios nas Organizações, o objetivo da pesquisa é compreender como acontece a vivência da hospitalidade pelos profissionais de secretariado enquanto anfitriões. Busca-se identificar em quais momentos e como acontecem as relações hospitaleiras entre secretárias com diferentes stakeholders e se elas estão condicionadas a forma como os profissionais estão organizados nas empresas. Para atingir este objetivo será utilizado o método quanti-qualitativo. Fazendo análises tanto quantitativas como qualitativas para melhor resultado do estudo.</w:t>
      </w:r>
    </w:p>
    <w:p w14:paraId="2DDA39EA" w14:textId="77777777" w:rsidR="00A30254" w:rsidRDefault="00A30254" w:rsidP="00E379A6">
      <w:pPr>
        <w:jc w:val="both"/>
        <w:rPr>
          <w:rFonts w:ascii="Arial" w:hAnsi="Arial" w:cs="Arial"/>
        </w:rPr>
      </w:pPr>
    </w:p>
    <w:p w14:paraId="0D6CC57A" w14:textId="600EE982" w:rsidR="00A30254" w:rsidRPr="00DB13D3" w:rsidRDefault="00A30254" w:rsidP="00E379A6">
      <w:pPr>
        <w:jc w:val="both"/>
        <w:rPr>
          <w:rFonts w:ascii="Arial" w:hAnsi="Arial" w:cs="Arial"/>
        </w:rPr>
      </w:pPr>
      <w:r w:rsidRPr="00DB13D3">
        <w:rPr>
          <w:rFonts w:ascii="Arial" w:hAnsi="Arial" w:cs="Arial"/>
        </w:rPr>
        <w:t>Palavras-chave: hospitalidade, secretariado, stakeholders</w:t>
      </w:r>
    </w:p>
    <w:p w14:paraId="4BFE421A" w14:textId="77777777" w:rsidR="00A30254" w:rsidRDefault="00A30254" w:rsidP="00E379A6">
      <w:pPr>
        <w:jc w:val="both"/>
        <w:rPr>
          <w:rFonts w:ascii="Arial" w:hAnsi="Arial" w:cs="Arial"/>
          <w:b/>
          <w:bCs/>
        </w:rPr>
      </w:pPr>
    </w:p>
    <w:p w14:paraId="49F6C9AC" w14:textId="643B24C3" w:rsidR="00E379A6" w:rsidRPr="00A30254" w:rsidRDefault="00E379A6" w:rsidP="00E379A6">
      <w:pPr>
        <w:jc w:val="both"/>
        <w:rPr>
          <w:rFonts w:ascii="Arial" w:hAnsi="Arial" w:cs="Arial"/>
          <w:b/>
          <w:bCs/>
        </w:rPr>
      </w:pPr>
      <w:r w:rsidRPr="00A30254">
        <w:rPr>
          <w:rFonts w:ascii="Arial" w:hAnsi="Arial" w:cs="Arial"/>
          <w:b/>
          <w:bCs/>
        </w:rPr>
        <w:t>INTRODUÇÃO</w:t>
      </w:r>
    </w:p>
    <w:p w14:paraId="09C1094A" w14:textId="77777777" w:rsidR="00E379A6" w:rsidRPr="00E379A6" w:rsidRDefault="00E379A6" w:rsidP="00E379A6">
      <w:pPr>
        <w:jc w:val="both"/>
        <w:rPr>
          <w:rFonts w:ascii="Arial" w:hAnsi="Arial" w:cs="Arial"/>
        </w:rPr>
      </w:pPr>
      <w:r w:rsidRPr="00E379A6">
        <w:rPr>
          <w:rFonts w:ascii="Arial" w:hAnsi="Arial" w:cs="Arial"/>
        </w:rPr>
        <w:t>O secretariado é uma profissão fundamental nas organizações e ao longo dos anos vem se moldando as mudanças presentes no cenário corporativo.</w:t>
      </w:r>
    </w:p>
    <w:p w14:paraId="4D8E1427" w14:textId="77777777" w:rsidR="00E379A6" w:rsidRPr="00E379A6" w:rsidRDefault="00E379A6" w:rsidP="00E379A6">
      <w:pPr>
        <w:jc w:val="both"/>
        <w:rPr>
          <w:rFonts w:ascii="Arial" w:hAnsi="Arial" w:cs="Arial"/>
        </w:rPr>
      </w:pPr>
      <w:r w:rsidRPr="00E379A6">
        <w:rPr>
          <w:rFonts w:ascii="Arial" w:hAnsi="Arial" w:cs="Arial"/>
        </w:rPr>
        <w:t>Müller (2021) destaca que as múltiplas habilidades dos profissionais de secretariado permitem desenvolver diversas atividades dentro do ambiente organizacional no campo da gestão de empresas, da gestão da informação, da gestão de processos e de pessoas, nos fluxos de comunicação e nos relacionamentos interpessoais. Segundo Müller (2021, p.125), “[...] a área de secretariado dá vida e movimento aos fluxos de informações e aos processos organizacionais, assessorando pessoas e organizações nos mais distintos processos decisórios”.</w:t>
      </w:r>
    </w:p>
    <w:p w14:paraId="5EA805D1" w14:textId="77777777" w:rsidR="00E379A6" w:rsidRPr="00E379A6" w:rsidRDefault="00E379A6" w:rsidP="00E379A6">
      <w:pPr>
        <w:jc w:val="both"/>
        <w:rPr>
          <w:rFonts w:ascii="Arial" w:hAnsi="Arial" w:cs="Arial"/>
        </w:rPr>
      </w:pPr>
      <w:r w:rsidRPr="00E379A6">
        <w:rPr>
          <w:rFonts w:ascii="Arial" w:hAnsi="Arial" w:cs="Arial"/>
        </w:rPr>
        <w:t xml:space="preserve">A necessidade de adaptação está sempre sendo imposta a estes profissionais, especialmente a partir do surgimento e evolução das tecnologias da informação e comunicação fundamentais para desenvolvimento das atividades administrativas e de assessoria. Existe ainda alterações e reestruturação dos </w:t>
      </w:r>
      <w:r w:rsidRPr="00E379A6">
        <w:rPr>
          <w:rFonts w:ascii="Arial" w:hAnsi="Arial" w:cs="Arial"/>
        </w:rPr>
        <w:lastRenderedPageBreak/>
        <w:t>modelos de gestão o que tem levado um número crescente de profissionais a adaptar suas formas de execução do trabalho (MAIA, MÜLLER, 2021).</w:t>
      </w:r>
    </w:p>
    <w:p w14:paraId="6EF4011C" w14:textId="77777777" w:rsidR="00E379A6" w:rsidRPr="00E379A6" w:rsidRDefault="00E379A6" w:rsidP="00E379A6">
      <w:pPr>
        <w:jc w:val="both"/>
        <w:rPr>
          <w:rFonts w:ascii="Arial" w:hAnsi="Arial" w:cs="Arial"/>
        </w:rPr>
      </w:pPr>
      <w:r w:rsidRPr="00E379A6">
        <w:rPr>
          <w:rFonts w:ascii="Arial" w:hAnsi="Arial" w:cs="Arial"/>
        </w:rPr>
        <w:t>Com frequência emergem dúvidas sobre o futuro da profissão de secretariado, tirando foco da relevância que estes profissionais sempre tiveram no cenário corporativo, no entanto ao longo dos anos existe um papel que sempre foi essencial para desempenho das atividades do profissional de secretariado, o papel de anfitrião.</w:t>
      </w:r>
    </w:p>
    <w:p w14:paraId="21DB7560" w14:textId="77777777" w:rsidR="00E379A6" w:rsidRPr="00E379A6" w:rsidRDefault="00E379A6" w:rsidP="00E379A6">
      <w:pPr>
        <w:jc w:val="both"/>
        <w:rPr>
          <w:rFonts w:ascii="Arial" w:hAnsi="Arial" w:cs="Arial"/>
        </w:rPr>
      </w:pPr>
      <w:r w:rsidRPr="00E379A6">
        <w:rPr>
          <w:rFonts w:ascii="Arial" w:hAnsi="Arial" w:cs="Arial"/>
        </w:rPr>
        <w:t>Segundo Gofman (2009) a hospitalidade está associada à qualidade de um indivíduo ou local de ser hospitaleiro, e é uma relação que acontece entre dois personagens que exercem papel de quem recebe (o anfitrião) e quem é recebido.</w:t>
      </w:r>
    </w:p>
    <w:p w14:paraId="7B32B46B" w14:textId="77777777" w:rsidR="00E379A6" w:rsidRPr="00E379A6" w:rsidRDefault="00E379A6" w:rsidP="00E379A6">
      <w:pPr>
        <w:jc w:val="both"/>
        <w:rPr>
          <w:rFonts w:ascii="Arial" w:hAnsi="Arial" w:cs="Arial"/>
        </w:rPr>
      </w:pPr>
      <w:hyperlink r:id="rId5" w:anchor="B35_ref" w:history="1">
        <w:r w:rsidRPr="00E379A6">
          <w:rPr>
            <w:rStyle w:val="Hyperlink"/>
            <w:rFonts w:ascii="Arial" w:hAnsi="Arial" w:cs="Arial"/>
            <w:color w:val="000000" w:themeColor="text1"/>
            <w:u w:val="none"/>
          </w:rPr>
          <w:t>Pitt-Rivers (2012)</w:t>
        </w:r>
      </w:hyperlink>
      <w:r w:rsidRPr="00E379A6">
        <w:rPr>
          <w:rFonts w:ascii="Arial" w:hAnsi="Arial" w:cs="Arial"/>
          <w:color w:val="000000" w:themeColor="text1"/>
        </w:rPr>
        <w:t xml:space="preserve">, </w:t>
      </w:r>
      <w:r w:rsidRPr="00E379A6">
        <w:rPr>
          <w:rFonts w:ascii="Arial" w:hAnsi="Arial" w:cs="Arial"/>
        </w:rPr>
        <w:t>corrobora afirmando que esses dois atores possuem uma única lei ambivalente que gerencia a relação: honrar-se mutuamente. Porém, o autor ressalta que o anfitrião controla a relação, restando ao hóspede um papel mais passivo e responsivo diante das honras prestadas pelo anfitrião.</w:t>
      </w:r>
    </w:p>
    <w:p w14:paraId="63407730" w14:textId="77777777" w:rsidR="00E379A6" w:rsidRPr="00E379A6" w:rsidRDefault="00E379A6" w:rsidP="00E379A6">
      <w:pPr>
        <w:jc w:val="both"/>
        <w:rPr>
          <w:rFonts w:ascii="Arial" w:hAnsi="Arial" w:cs="Arial"/>
        </w:rPr>
      </w:pPr>
      <w:r w:rsidRPr="00E379A6">
        <w:rPr>
          <w:rFonts w:ascii="Arial" w:hAnsi="Arial" w:cs="Arial"/>
        </w:rPr>
        <w:t>Wada e Moretti (2014, p. 97) afirmam que “o desenvolvimento da capacidade de oferecer hospitalidade e não de simplesmente servir, assumindo plenamente o papel de anfitrião, traz luz a um dos caminhos possíveis para que as organizações incorporem de forma estratégica a hospitalidade como um diferencial”.</w:t>
      </w:r>
    </w:p>
    <w:p w14:paraId="3B295244" w14:textId="77777777" w:rsidR="00E379A6" w:rsidRPr="00E379A6" w:rsidRDefault="00E379A6" w:rsidP="00E379A6">
      <w:pPr>
        <w:jc w:val="both"/>
        <w:rPr>
          <w:rFonts w:ascii="Arial" w:hAnsi="Arial" w:cs="Arial"/>
        </w:rPr>
      </w:pPr>
      <w:r w:rsidRPr="00E379A6">
        <w:rPr>
          <w:rFonts w:ascii="Arial" w:hAnsi="Arial" w:cs="Arial"/>
        </w:rPr>
        <w:t>Podemos observar o profissional de secretariado como anfitrião em diferentes momentos no relacionamento com diferentes stakeholders, como exemplo podemos citar: receber um novo colaborador, visitante ou executivo, interagir com um fornecedor, cliente, acionista ou membro da comunidade. Além disso, também é atribuição do profissional de secretariado organizar eventos corporativos, destacando nessas ocasiões sua atribuição de receber e interagir com os convidados e fornecedores. Embora essencial no exercício da profissão e crucial para a estratégia dos negócios não existem estudos para investigação da atuação da secretária sob esta perspectiva.</w:t>
      </w:r>
    </w:p>
    <w:p w14:paraId="3B45CEC6" w14:textId="77777777" w:rsidR="00E379A6" w:rsidRPr="00E379A6" w:rsidRDefault="00E379A6" w:rsidP="00E379A6">
      <w:pPr>
        <w:jc w:val="both"/>
        <w:rPr>
          <w:rFonts w:ascii="Arial" w:hAnsi="Arial" w:cs="Arial"/>
        </w:rPr>
      </w:pPr>
      <w:r w:rsidRPr="00E379A6">
        <w:rPr>
          <w:rFonts w:ascii="Arial" w:hAnsi="Arial" w:cs="Arial"/>
        </w:rPr>
        <w:t>Considerando que o profissional de secretariado transita entre diferentes áreas de uma empresa de forma natural, construindo relacionamentos e é, por muitas vezes, porta-voz da alta liderança com clientes externos, fornecedores e colaboradores, podemos dizer que ele é elo entre os gestores e os demais componentes que formam as organizações e desempenham papel fundamental para fortalecer a estratégia de negócios e cultura organizacional.</w:t>
      </w:r>
    </w:p>
    <w:p w14:paraId="001A5421" w14:textId="77777777" w:rsidR="00E379A6" w:rsidRPr="00E379A6" w:rsidRDefault="00E379A6" w:rsidP="00E379A6">
      <w:pPr>
        <w:jc w:val="both"/>
        <w:rPr>
          <w:rFonts w:ascii="Arial" w:hAnsi="Arial" w:cs="Arial"/>
        </w:rPr>
      </w:pPr>
      <w:r w:rsidRPr="00E379A6">
        <w:rPr>
          <w:rFonts w:ascii="Arial" w:hAnsi="Arial" w:cs="Arial"/>
        </w:rPr>
        <w:t xml:space="preserve">A hospitalidade, assim como o exercício da profissão de secretariado, não acontece sem relação interpessoal. Camargo (2004) define que hospitalidade é a interação de seres humanos com seres humanos em tempos e espaços planejados para esta interação e diz ainda, na mesma obra, que hospitalidade é o ato humano, exercido em contexto doméstico, público e profissional, de </w:t>
      </w:r>
      <w:r w:rsidRPr="00E379A6">
        <w:rPr>
          <w:rFonts w:ascii="Arial" w:hAnsi="Arial" w:cs="Arial"/>
        </w:rPr>
        <w:lastRenderedPageBreak/>
        <w:t>recepcionar, hospedar e entreter pessoas temporariamente deslocadas do seu hábitat natural.</w:t>
      </w:r>
    </w:p>
    <w:p w14:paraId="0D1A336F" w14:textId="2499767A" w:rsidR="00E379A6" w:rsidRPr="00E379A6" w:rsidRDefault="00E379A6" w:rsidP="00E379A6">
      <w:pPr>
        <w:jc w:val="both"/>
        <w:rPr>
          <w:rFonts w:ascii="Arial" w:hAnsi="Arial" w:cs="Arial"/>
        </w:rPr>
      </w:pPr>
      <w:r w:rsidRPr="00E379A6">
        <w:rPr>
          <w:rFonts w:ascii="Arial" w:hAnsi="Arial" w:cs="Arial"/>
        </w:rPr>
        <w:t>Com olhar apenas para o ponto de vista econômico, é possível afirmar que a hospitalidade se torna inóspita se conceitualizada apenas pelo lado comercial, pois por uma questão de eficiência empresarial, o foco está nas operações, no negócio e não nas relações (</w:t>
      </w:r>
      <w:r w:rsidR="00DB13D3">
        <w:rPr>
          <w:rFonts w:ascii="Arial" w:hAnsi="Arial" w:cs="Arial"/>
        </w:rPr>
        <w:t>RITZER, 2018</w:t>
      </w:r>
      <w:r w:rsidRPr="00E379A6">
        <w:rPr>
          <w:rFonts w:ascii="Arial" w:hAnsi="Arial" w:cs="Arial"/>
        </w:rPr>
        <w:t>).</w:t>
      </w:r>
    </w:p>
    <w:p w14:paraId="4133DAB4" w14:textId="77777777" w:rsidR="00E379A6" w:rsidRPr="00E379A6" w:rsidRDefault="00E379A6" w:rsidP="00E379A6">
      <w:pPr>
        <w:jc w:val="both"/>
        <w:rPr>
          <w:rFonts w:ascii="Arial" w:hAnsi="Arial" w:cs="Arial"/>
        </w:rPr>
      </w:pPr>
      <w:r w:rsidRPr="00E379A6">
        <w:rPr>
          <w:rFonts w:ascii="Arial" w:hAnsi="Arial" w:cs="Arial"/>
        </w:rPr>
        <w:t>A hospitalidade comercial não precisa ser inóspita, já que há muitos exemplos de administradoras de hotéis, bares e restaurantes que proporcionam sentimentos generosos e afetuosos entre seus clientes, reconhecendo a importância fundamental das experiências e a necessidade de que sejam genuinamente sentidas (</w:t>
      </w:r>
      <w:proofErr w:type="spellStart"/>
      <w:r w:rsidRPr="00E379A6">
        <w:rPr>
          <w:rFonts w:ascii="Arial" w:hAnsi="Arial" w:cs="Arial"/>
        </w:rPr>
        <w:t>Telfer</w:t>
      </w:r>
      <w:proofErr w:type="spellEnd"/>
      <w:r w:rsidRPr="00E379A6">
        <w:rPr>
          <w:rFonts w:ascii="Arial" w:hAnsi="Arial" w:cs="Arial"/>
        </w:rPr>
        <w:t>, 2000).</w:t>
      </w:r>
    </w:p>
    <w:p w14:paraId="7D5A0824" w14:textId="77777777" w:rsidR="00E379A6" w:rsidRPr="00E379A6" w:rsidRDefault="00E379A6" w:rsidP="00E379A6">
      <w:pPr>
        <w:jc w:val="both"/>
        <w:rPr>
          <w:rFonts w:ascii="Arial" w:hAnsi="Arial" w:cs="Arial"/>
        </w:rPr>
      </w:pPr>
      <w:r w:rsidRPr="00E379A6">
        <w:rPr>
          <w:rFonts w:ascii="Arial" w:hAnsi="Arial" w:cs="Arial"/>
        </w:rPr>
        <w:t>Nas empresas o profissional de secretariado pode ser considerado um dos principais anfitriões, pois muitas vezes, como já dito, cabe a ele recepcionar e acolher diferentes stakeholders em nome dos líderes das organizações. Tem papel relevante, pois cabe a ele deixar uma primeira boa impressão, o que pode implicar no fechamento de um negócio, nas interações subsequentes e imagem que este stakeholder tem da empresa.</w:t>
      </w:r>
    </w:p>
    <w:p w14:paraId="01F7390E" w14:textId="77777777" w:rsidR="00E379A6" w:rsidRPr="00E379A6" w:rsidRDefault="00E379A6" w:rsidP="00E379A6">
      <w:pPr>
        <w:jc w:val="both"/>
        <w:rPr>
          <w:rFonts w:ascii="Arial" w:hAnsi="Arial" w:cs="Arial"/>
        </w:rPr>
      </w:pPr>
      <w:r w:rsidRPr="00E379A6">
        <w:rPr>
          <w:rFonts w:ascii="Arial" w:hAnsi="Arial" w:cs="Arial"/>
        </w:rPr>
        <w:t>O acolhimento exige que o anfitrião pense e se preocupe com seu hóspede, compreenda as suas necessidades. O acolhimento pode ser visto como um desafio para o anfitrião, regulado por leis não escritas. O não cumprimento dessas leis resultará em hostilidade e não acolhimento (CAMARGO, 2008).</w:t>
      </w:r>
    </w:p>
    <w:p w14:paraId="045477D3" w14:textId="77777777" w:rsidR="00E379A6" w:rsidRPr="00E379A6" w:rsidRDefault="00E379A6" w:rsidP="00E379A6">
      <w:pPr>
        <w:jc w:val="both"/>
        <w:rPr>
          <w:rFonts w:ascii="Arial" w:hAnsi="Arial" w:cs="Arial"/>
        </w:rPr>
      </w:pPr>
      <w:r w:rsidRPr="00E379A6">
        <w:rPr>
          <w:rFonts w:ascii="Arial" w:hAnsi="Arial" w:cs="Arial"/>
        </w:rPr>
        <w:t>Por meio da hospitalidade e, da teoria dos stakeholders que segundo Freeman (1984), diz respeito aqueles que afetam ou são afetados pelas atividades e objetivos de uma dada empresa, a pesquisa almeja compreender como acontece a experiência de hospitalidade no secretariado na visão do profissional de secretariado.</w:t>
      </w:r>
    </w:p>
    <w:p w14:paraId="378593CD" w14:textId="77777777" w:rsidR="00E379A6" w:rsidRPr="00E379A6" w:rsidRDefault="00E379A6" w:rsidP="00E379A6">
      <w:pPr>
        <w:jc w:val="both"/>
        <w:rPr>
          <w:rFonts w:ascii="Arial" w:hAnsi="Arial" w:cs="Arial"/>
        </w:rPr>
      </w:pPr>
      <w:r w:rsidRPr="00E379A6">
        <w:rPr>
          <w:rFonts w:ascii="Arial" w:hAnsi="Arial" w:cs="Arial"/>
        </w:rPr>
        <w:t>A pesquisa proposta tem por objetivo geral compreender como os profissionais de secretariado percebem e vivenciam a hospitalidade nas relações com diferentes stakeholders.</w:t>
      </w:r>
    </w:p>
    <w:p w14:paraId="1A83E825" w14:textId="77777777" w:rsidR="00E379A6" w:rsidRPr="00E379A6" w:rsidRDefault="00E379A6" w:rsidP="00E379A6">
      <w:pPr>
        <w:jc w:val="both"/>
        <w:rPr>
          <w:rFonts w:ascii="Arial" w:hAnsi="Arial" w:cs="Arial"/>
        </w:rPr>
      </w:pPr>
      <w:r w:rsidRPr="00E379A6">
        <w:rPr>
          <w:rFonts w:ascii="Arial" w:hAnsi="Arial" w:cs="Arial"/>
        </w:rPr>
        <w:t>Pretende-se ainda verificar se o profissional de secretariado encontra espaço para ser hospitaleiro nas relações com stakeholders, independente do formato em que atua, e analisar se a hospitalidade presente nas relações dos profissionais de secretariado com stakeholders são valorizadas pelas empresas e está gerando valor para as Organizações;</w:t>
      </w:r>
    </w:p>
    <w:p w14:paraId="516DA556" w14:textId="77777777" w:rsidR="00E379A6" w:rsidRPr="00E379A6" w:rsidRDefault="00E379A6" w:rsidP="00E379A6">
      <w:pPr>
        <w:jc w:val="both"/>
        <w:rPr>
          <w:rFonts w:ascii="Arial" w:hAnsi="Arial" w:cs="Arial"/>
        </w:rPr>
      </w:pPr>
      <w:r w:rsidRPr="00E379A6">
        <w:rPr>
          <w:rFonts w:ascii="Arial" w:hAnsi="Arial" w:cs="Arial"/>
        </w:rPr>
        <w:t xml:space="preserve">Tal pesquisa se justifica pela necessidade de estudar hospitalidade para além da visão do turismo ou doméstica, compreender o ambiente corporativo do ponto de vista das relações humanas e também, entender como os profissionais, prioritariamente o secretário, está atuando para prover e promover relações </w:t>
      </w:r>
      <w:r w:rsidRPr="00E379A6">
        <w:rPr>
          <w:rFonts w:ascii="Arial" w:hAnsi="Arial" w:cs="Arial"/>
        </w:rPr>
        <w:lastRenderedPageBreak/>
        <w:t>hospitaleiras, uma vez que assume papel relevante entre a liderança, demais membros que compõem o ambiente corporativo e seus stakeholders.</w:t>
      </w:r>
    </w:p>
    <w:p w14:paraId="766CC289" w14:textId="77777777" w:rsidR="00E379A6" w:rsidRPr="00E379A6" w:rsidRDefault="00E379A6" w:rsidP="00E379A6">
      <w:pPr>
        <w:jc w:val="both"/>
        <w:rPr>
          <w:rFonts w:ascii="Arial" w:hAnsi="Arial" w:cs="Arial"/>
        </w:rPr>
      </w:pPr>
      <w:r w:rsidRPr="00E379A6">
        <w:rPr>
          <w:rFonts w:ascii="Arial" w:hAnsi="Arial" w:cs="Arial"/>
        </w:rPr>
        <w:t>Outro motivador para este estudo é o fato de haver uma mudança nos formatos de atuação dos profissionais de secretariado. Antes o atendimento era dedicado para um executivo, cada profissional atuando em uma estrutura. Hoje temos áreas de secretariado, um grupo de profissionais formando uma área de atendimento, responsável por atender simultaneamente diversos executivos e suas equipes.</w:t>
      </w:r>
    </w:p>
    <w:p w14:paraId="456FE9FF" w14:textId="77777777" w:rsidR="00E379A6" w:rsidRPr="00E379A6" w:rsidRDefault="00E379A6" w:rsidP="00E379A6">
      <w:pPr>
        <w:jc w:val="both"/>
        <w:rPr>
          <w:rFonts w:ascii="Arial" w:hAnsi="Arial" w:cs="Arial"/>
        </w:rPr>
      </w:pPr>
      <w:r w:rsidRPr="00E379A6">
        <w:rPr>
          <w:rFonts w:ascii="Arial" w:hAnsi="Arial" w:cs="Arial"/>
        </w:rPr>
        <w:t>As empresas implementam o modelo de pool de secretariado por diferentes razões, podemos citar aqui alguns deles como: otimização de custos, melhoria no fluxo de comunicação, garantir que os profissionais de secretariado tenham gestão próxima, adequação de atendimento diante de fusões e aquisições ou ainda padronização no escopo de atuação desses profissionais.</w:t>
      </w:r>
    </w:p>
    <w:p w14:paraId="7170A896" w14:textId="77777777" w:rsidR="00E379A6" w:rsidRPr="00E379A6" w:rsidRDefault="00E379A6" w:rsidP="00E379A6">
      <w:pPr>
        <w:jc w:val="both"/>
        <w:rPr>
          <w:rFonts w:ascii="Arial" w:hAnsi="Arial" w:cs="Arial"/>
        </w:rPr>
      </w:pPr>
      <w:r w:rsidRPr="00E379A6">
        <w:rPr>
          <w:rFonts w:ascii="Arial" w:hAnsi="Arial" w:cs="Arial"/>
        </w:rPr>
        <w:t>Como já dito anteriormente, as mudanças no cenário corporativo afetam diretamente este profissional, especialmente devido sua atuação próxima à alta liderança e estratégia das empresas. Compreender então como estas mudanças estão afetando o secretariado e seus stakeholders, torna-se relevante e evidencia a necessidade de investigação.</w:t>
      </w:r>
    </w:p>
    <w:p w14:paraId="0A00713D" w14:textId="77777777" w:rsidR="00E379A6" w:rsidRDefault="00E379A6" w:rsidP="00E379A6">
      <w:pPr>
        <w:jc w:val="both"/>
        <w:rPr>
          <w:rFonts w:ascii="Arial" w:hAnsi="Arial" w:cs="Arial"/>
        </w:rPr>
      </w:pPr>
      <w:r w:rsidRPr="00E379A6">
        <w:rPr>
          <w:rFonts w:ascii="Arial" w:hAnsi="Arial" w:cs="Arial"/>
        </w:rPr>
        <w:t>Ao final do trabalho de pesquisa o objetivo é responder a seguinte pergunta: Como profissionais de secretariado percebem e vivenciam a hospitalidade nas relações com diferentes Stakeholders?</w:t>
      </w:r>
    </w:p>
    <w:p w14:paraId="233002ED" w14:textId="77777777" w:rsidR="00DB13D3" w:rsidRPr="00A30254" w:rsidRDefault="00DB13D3" w:rsidP="00E379A6">
      <w:pPr>
        <w:jc w:val="both"/>
        <w:rPr>
          <w:rFonts w:ascii="Arial" w:hAnsi="Arial" w:cs="Arial"/>
        </w:rPr>
      </w:pPr>
    </w:p>
    <w:p w14:paraId="38C7CEDA" w14:textId="64575F9A" w:rsidR="00DB13D3" w:rsidRPr="00DB13D3" w:rsidRDefault="00E379A6" w:rsidP="00E379A6">
      <w:pPr>
        <w:jc w:val="both"/>
        <w:rPr>
          <w:rFonts w:ascii="Arial" w:hAnsi="Arial" w:cs="Arial"/>
          <w:b/>
          <w:bCs/>
        </w:rPr>
      </w:pPr>
      <w:r w:rsidRPr="00DB13D3">
        <w:rPr>
          <w:rFonts w:ascii="Arial" w:hAnsi="Arial" w:cs="Arial"/>
          <w:b/>
          <w:bCs/>
        </w:rPr>
        <w:t>METODOLOGIA</w:t>
      </w:r>
    </w:p>
    <w:p w14:paraId="30193D2D" w14:textId="77777777" w:rsidR="00E379A6" w:rsidRPr="00E379A6" w:rsidRDefault="00E379A6" w:rsidP="00E379A6">
      <w:pPr>
        <w:jc w:val="both"/>
        <w:rPr>
          <w:rFonts w:ascii="Arial" w:hAnsi="Arial" w:cs="Arial"/>
        </w:rPr>
      </w:pPr>
      <w:r w:rsidRPr="00E379A6">
        <w:rPr>
          <w:rFonts w:ascii="Arial" w:hAnsi="Arial" w:cs="Arial"/>
        </w:rPr>
        <w:t>A pesquisa será qualitativa, empírica e explicativa. O método a ser adotado para compreender como os profissionais de secretariado percebem e vivenciam a hospitalidade nas relações com diferentes </w:t>
      </w:r>
      <w:r w:rsidRPr="00E379A6">
        <w:rPr>
          <w:rFonts w:ascii="Arial" w:hAnsi="Arial" w:cs="Arial"/>
          <w:i/>
          <w:iCs/>
        </w:rPr>
        <w:t>stakeholders</w:t>
      </w:r>
      <w:r w:rsidRPr="00E379A6">
        <w:rPr>
          <w:rFonts w:ascii="Arial" w:hAnsi="Arial" w:cs="Arial"/>
        </w:rPr>
        <w:t xml:space="preserve"> será o método misto, composto por duas etapas qualitativas e uma etapa quantitativa considerando os conceitos </w:t>
      </w:r>
      <w:proofErr w:type="spellStart"/>
      <w:r w:rsidRPr="00E379A6">
        <w:rPr>
          <w:rFonts w:ascii="Arial" w:hAnsi="Arial" w:cs="Arial"/>
        </w:rPr>
        <w:t>Emic-Etic-Emic</w:t>
      </w:r>
      <w:proofErr w:type="spellEnd"/>
      <w:r w:rsidRPr="00E379A6">
        <w:rPr>
          <w:rFonts w:ascii="Arial" w:hAnsi="Arial" w:cs="Arial"/>
        </w:rPr>
        <w:t>. </w:t>
      </w:r>
    </w:p>
    <w:p w14:paraId="534CBB91" w14:textId="77777777" w:rsidR="00E379A6" w:rsidRPr="00E379A6" w:rsidRDefault="00E379A6" w:rsidP="00E379A6">
      <w:pPr>
        <w:jc w:val="both"/>
        <w:rPr>
          <w:rFonts w:ascii="Arial" w:hAnsi="Arial" w:cs="Arial"/>
        </w:rPr>
      </w:pPr>
      <w:r w:rsidRPr="00E379A6">
        <w:rPr>
          <w:rFonts w:ascii="Arial" w:hAnsi="Arial" w:cs="Arial"/>
        </w:rPr>
        <w:t>A pesquisa qualitativa é uma abordagem para explorar e compreender o significado que indivíduos ou grupos atribuem a um problema social ou humano. O processo de pesquisa envolve questões e procedimentos emergentes, dados normalmente coletados no ambiente do participante, análise de dados construindo indutivamente desde detalhes a temas gerais, e o pesquisador fazendo interpretações do significado dos dados (CRESWELL, 2009).</w:t>
      </w:r>
    </w:p>
    <w:p w14:paraId="41C489CF" w14:textId="77777777" w:rsidR="00E379A6" w:rsidRPr="00E379A6" w:rsidRDefault="00E379A6" w:rsidP="00E379A6">
      <w:pPr>
        <w:jc w:val="both"/>
        <w:rPr>
          <w:rFonts w:ascii="Arial" w:hAnsi="Arial" w:cs="Arial"/>
        </w:rPr>
      </w:pPr>
      <w:proofErr w:type="spellStart"/>
      <w:r w:rsidRPr="00E379A6">
        <w:rPr>
          <w:rFonts w:ascii="Arial" w:hAnsi="Arial" w:cs="Arial"/>
        </w:rPr>
        <w:t>Creswell</w:t>
      </w:r>
      <w:proofErr w:type="spellEnd"/>
      <w:r w:rsidRPr="00E379A6">
        <w:rPr>
          <w:rFonts w:ascii="Arial" w:hAnsi="Arial" w:cs="Arial"/>
        </w:rPr>
        <w:t xml:space="preserve"> (2009), define a pesquisa quantitativa como uma abordagem para testar teorias objetivas, examinando a relação entre as variáveis. Essas variáveis podem ser medidas, tipicamente em instrumentos, de modo que os dados numerados possam ser analisados usando procedimentos estatísticos. Segundo o autor, os pesquisadores têm suposições sobre teorias de teste de forma </w:t>
      </w:r>
      <w:r w:rsidRPr="00E379A6">
        <w:rPr>
          <w:rFonts w:ascii="Arial" w:hAnsi="Arial" w:cs="Arial"/>
        </w:rPr>
        <w:lastRenderedPageBreak/>
        <w:t>dedutiva, construindo em proteções contra preconceitos, controlando para explicações alternativas e sendo capazes de generalizar e replicar os resultados.</w:t>
      </w:r>
    </w:p>
    <w:p w14:paraId="2BE7A5C3" w14:textId="77777777" w:rsidR="00E379A6" w:rsidRPr="00E379A6" w:rsidRDefault="00E379A6" w:rsidP="00E379A6">
      <w:pPr>
        <w:jc w:val="both"/>
        <w:rPr>
          <w:rFonts w:ascii="Arial" w:hAnsi="Arial" w:cs="Arial"/>
        </w:rPr>
      </w:pPr>
      <w:r w:rsidRPr="00E379A6">
        <w:rPr>
          <w:rFonts w:ascii="Arial" w:hAnsi="Arial" w:cs="Arial"/>
        </w:rPr>
        <w:t>A escolha pelo método misto objetiva ter uma abordagem metodológica alternativa às abordagens tradicionais de pesquisa qualitativa ou quantitativa, visando facilitar a compreensão do fenômeno, explorando-o detalhadamente (HALCOMB; HICKMAN, 2015). Considerando que nesta forma de investigação haverá uma análise integrada de dados qualitativos e quantitativos, serão coletadas mais evidências para o estudo do que uma pesquisa qualitativa ou quantitativa isoladamente (CRESWELL, 2009; CRESWELL; CLARK, 2015).</w:t>
      </w:r>
    </w:p>
    <w:p w14:paraId="70CF0254" w14:textId="77777777" w:rsidR="00E379A6" w:rsidRPr="00E379A6" w:rsidRDefault="00E379A6" w:rsidP="00E379A6">
      <w:pPr>
        <w:jc w:val="both"/>
        <w:rPr>
          <w:rFonts w:ascii="Arial" w:hAnsi="Arial" w:cs="Arial"/>
        </w:rPr>
      </w:pPr>
      <w:r w:rsidRPr="00E379A6">
        <w:rPr>
          <w:rFonts w:ascii="Arial" w:hAnsi="Arial" w:cs="Arial"/>
        </w:rPr>
        <w:t>A fase inicial diz respeito a levantamento da literatura e construção do mapa de stakeholders do secretariado, objetivando levantar quais são os grupos com os quais estes profissionais mais se relacionam. Será feita ainda uma pesquisa de campo com base no método sugerido por Yin (2010), a pesquisa será semiestruturada e terá por objetivo colher a percepção de profissionais de secretariado que atuam em diferentes formatos de trabalho, equipes de secretariado (pool) ou atendimento dedicado. O instrumento de pesquisa será tematizado por meio de categorizações e subcategorizações considerando os temas discutidos, assim como indicado na teoria de análise de conteúdo de Bardin (2011). O conteúdo das entrevistas serão transcritos para identificação de pontos importantes nas falas dos entrevistados. Pretende-se ter visão de uma amostra significativa sobre como estes profissionais estão vivenciando a hospitalidade com </w:t>
      </w:r>
      <w:r w:rsidRPr="00E379A6">
        <w:rPr>
          <w:rFonts w:ascii="Arial" w:hAnsi="Arial" w:cs="Arial"/>
          <w:i/>
          <w:iCs/>
        </w:rPr>
        <w:t>stakeholders</w:t>
      </w:r>
      <w:r w:rsidRPr="00E379A6">
        <w:rPr>
          <w:rFonts w:ascii="Arial" w:hAnsi="Arial" w:cs="Arial"/>
        </w:rPr>
        <w:t> em diferentes contextos.</w:t>
      </w:r>
    </w:p>
    <w:p w14:paraId="50993E36" w14:textId="77777777" w:rsidR="00E379A6" w:rsidRPr="00E379A6" w:rsidRDefault="00E379A6" w:rsidP="00E379A6">
      <w:pPr>
        <w:jc w:val="both"/>
        <w:rPr>
          <w:rFonts w:ascii="Arial" w:hAnsi="Arial" w:cs="Arial"/>
        </w:rPr>
      </w:pPr>
      <w:r w:rsidRPr="00E379A6">
        <w:rPr>
          <w:rFonts w:ascii="Arial" w:hAnsi="Arial" w:cs="Arial"/>
        </w:rPr>
        <w:t xml:space="preserve">Já na fase 2 – </w:t>
      </w:r>
      <w:proofErr w:type="spellStart"/>
      <w:r w:rsidRPr="00E379A6">
        <w:rPr>
          <w:rFonts w:ascii="Arial" w:hAnsi="Arial" w:cs="Arial"/>
        </w:rPr>
        <w:t>Etic</w:t>
      </w:r>
      <w:proofErr w:type="spellEnd"/>
      <w:r w:rsidRPr="00E379A6">
        <w:rPr>
          <w:rFonts w:ascii="Arial" w:hAnsi="Arial" w:cs="Arial"/>
        </w:rPr>
        <w:t xml:space="preserve"> o objetivo será colher a percepção de gestores de equipe de secretariado e executivos onde serão abordados pontos relevantes sobre atuação do profissional de secretariado na contemporaneidade e como a hospitalidade está inserida nesse contexto. </w:t>
      </w:r>
    </w:p>
    <w:p w14:paraId="21F47476" w14:textId="77777777" w:rsidR="00E379A6" w:rsidRPr="00A30254" w:rsidRDefault="00E379A6" w:rsidP="00E379A6">
      <w:pPr>
        <w:jc w:val="both"/>
        <w:rPr>
          <w:rFonts w:ascii="Arial" w:hAnsi="Arial" w:cs="Arial"/>
        </w:rPr>
      </w:pPr>
      <w:r w:rsidRPr="00E379A6">
        <w:rPr>
          <w:rFonts w:ascii="Arial" w:hAnsi="Arial" w:cs="Arial"/>
        </w:rPr>
        <w:t>Na sequência, a terceira e última etapa da pesquisa será composta por investigação empírica e observação participante da pesquisadora a partir de um protocolo estruturado, registros detalhados e reflexão crítica do que foi observado, considerando tanto o contexto onde profissionais atuam em formato </w:t>
      </w:r>
      <w:r w:rsidRPr="00E379A6">
        <w:rPr>
          <w:rFonts w:ascii="Arial" w:hAnsi="Arial" w:cs="Arial"/>
          <w:i/>
          <w:iCs/>
        </w:rPr>
        <w:t>pool</w:t>
      </w:r>
      <w:r w:rsidRPr="00E379A6">
        <w:rPr>
          <w:rFonts w:ascii="Arial" w:hAnsi="Arial" w:cs="Arial"/>
        </w:rPr>
        <w:t> quanto ambientes onde profissionais atuam em formato dedicado. Tal vivência será necessária para esclarecimento de eventuais dúvidas que tenham surgido a partir da análise dos resultados obtidos as fases um (</w:t>
      </w:r>
      <w:proofErr w:type="spellStart"/>
      <w:r w:rsidRPr="00E379A6">
        <w:rPr>
          <w:rFonts w:ascii="Arial" w:hAnsi="Arial" w:cs="Arial"/>
        </w:rPr>
        <w:t>Emic</w:t>
      </w:r>
      <w:proofErr w:type="spellEnd"/>
      <w:r w:rsidRPr="00E379A6">
        <w:rPr>
          <w:rFonts w:ascii="Arial" w:hAnsi="Arial" w:cs="Arial"/>
        </w:rPr>
        <w:t>) e fase 2 (</w:t>
      </w:r>
      <w:proofErr w:type="spellStart"/>
      <w:r w:rsidRPr="00E379A6">
        <w:rPr>
          <w:rFonts w:ascii="Arial" w:hAnsi="Arial" w:cs="Arial"/>
        </w:rPr>
        <w:t>Etic</w:t>
      </w:r>
      <w:proofErr w:type="spellEnd"/>
      <w:r w:rsidRPr="00E379A6">
        <w:rPr>
          <w:rFonts w:ascii="Arial" w:hAnsi="Arial" w:cs="Arial"/>
        </w:rPr>
        <w:t>).</w:t>
      </w:r>
    </w:p>
    <w:p w14:paraId="784B1068" w14:textId="77777777" w:rsidR="00E379A6" w:rsidRPr="00A30254" w:rsidRDefault="00E379A6" w:rsidP="00E379A6">
      <w:pPr>
        <w:jc w:val="both"/>
        <w:rPr>
          <w:rFonts w:ascii="Arial" w:hAnsi="Arial" w:cs="Arial"/>
        </w:rPr>
      </w:pPr>
    </w:p>
    <w:p w14:paraId="3F3CD242" w14:textId="2E0F0BE5" w:rsidR="00E379A6" w:rsidRPr="00DB13D3" w:rsidRDefault="00E379A6" w:rsidP="00E379A6">
      <w:pPr>
        <w:jc w:val="both"/>
        <w:rPr>
          <w:rFonts w:ascii="Arial" w:hAnsi="Arial" w:cs="Arial"/>
          <w:b/>
          <w:bCs/>
        </w:rPr>
      </w:pPr>
      <w:r w:rsidRPr="00DB13D3">
        <w:rPr>
          <w:rFonts w:ascii="Arial" w:hAnsi="Arial" w:cs="Arial"/>
          <w:b/>
          <w:bCs/>
        </w:rPr>
        <w:t>RESULTADOS E DISCUSSÕES</w:t>
      </w:r>
    </w:p>
    <w:p w14:paraId="28460A85" w14:textId="77777777" w:rsidR="00E379A6" w:rsidRPr="00E379A6" w:rsidRDefault="00E379A6" w:rsidP="00E379A6">
      <w:pPr>
        <w:jc w:val="both"/>
        <w:rPr>
          <w:rFonts w:ascii="Arial" w:hAnsi="Arial" w:cs="Arial"/>
        </w:rPr>
      </w:pPr>
      <w:r w:rsidRPr="00E379A6">
        <w:rPr>
          <w:rFonts w:ascii="Arial" w:hAnsi="Arial" w:cs="Arial"/>
        </w:rPr>
        <w:t>A pesquisa está em andamento, porém a primeira etapa de levantamento de literatura pertinente e construção do mapa de </w:t>
      </w:r>
      <w:r w:rsidRPr="00E379A6">
        <w:rPr>
          <w:rFonts w:ascii="Arial" w:hAnsi="Arial" w:cs="Arial"/>
          <w:i/>
          <w:iCs/>
        </w:rPr>
        <w:t>stakeholders</w:t>
      </w:r>
      <w:r w:rsidRPr="00E379A6">
        <w:rPr>
          <w:rFonts w:ascii="Arial" w:hAnsi="Arial" w:cs="Arial"/>
        </w:rPr>
        <w:t> dos profissionais de secretariado já foi concluída. </w:t>
      </w:r>
    </w:p>
    <w:p w14:paraId="220E661D" w14:textId="77777777" w:rsidR="00E379A6" w:rsidRPr="00E379A6" w:rsidRDefault="00E379A6" w:rsidP="00E379A6">
      <w:pPr>
        <w:jc w:val="both"/>
        <w:rPr>
          <w:rFonts w:ascii="Arial" w:hAnsi="Arial" w:cs="Arial"/>
        </w:rPr>
      </w:pPr>
      <w:r w:rsidRPr="00E379A6">
        <w:rPr>
          <w:rFonts w:ascii="Arial" w:hAnsi="Arial" w:cs="Arial"/>
        </w:rPr>
        <w:lastRenderedPageBreak/>
        <w:t>O mapa de stakeholders proposto por Freeman (1984), é composto no centro pela organização que influencia ou pode ser influenciada e esta é cercada pelos stakeholders. Neste estudo o profissional de secretariado ocupa o espaço central, com o objetivo de identificar quem são os principais stakeholders destes profissionais.</w:t>
      </w:r>
    </w:p>
    <w:p w14:paraId="1D701930" w14:textId="628CE6B3" w:rsidR="00E379A6" w:rsidRPr="00E379A6" w:rsidRDefault="00E379A6" w:rsidP="00E379A6">
      <w:pPr>
        <w:jc w:val="both"/>
        <w:rPr>
          <w:rFonts w:ascii="Arial" w:hAnsi="Arial" w:cs="Arial"/>
        </w:rPr>
      </w:pPr>
      <w:r w:rsidRPr="00E379A6">
        <w:rPr>
          <w:rFonts w:ascii="Arial" w:hAnsi="Arial" w:cs="Arial"/>
        </w:rPr>
        <w:t xml:space="preserve">A partir dos dados obtidos </w:t>
      </w:r>
      <w:r w:rsidRPr="00A30254">
        <w:rPr>
          <w:rFonts w:ascii="Arial" w:hAnsi="Arial" w:cs="Arial"/>
        </w:rPr>
        <w:t>em</w:t>
      </w:r>
      <w:r w:rsidRPr="00E379A6">
        <w:rPr>
          <w:rFonts w:ascii="Arial" w:hAnsi="Arial" w:cs="Arial"/>
        </w:rPr>
        <w:t xml:space="preserve"> pesquisa</w:t>
      </w:r>
      <w:r w:rsidRPr="00A30254">
        <w:rPr>
          <w:rFonts w:ascii="Arial" w:hAnsi="Arial" w:cs="Arial"/>
        </w:rPr>
        <w:t xml:space="preserve"> no formato </w:t>
      </w:r>
      <w:proofErr w:type="spellStart"/>
      <w:r w:rsidRPr="00A30254">
        <w:rPr>
          <w:rFonts w:ascii="Arial" w:hAnsi="Arial" w:cs="Arial"/>
        </w:rPr>
        <w:t>survey</w:t>
      </w:r>
      <w:proofErr w:type="spellEnd"/>
      <w:r w:rsidRPr="00E379A6">
        <w:rPr>
          <w:rFonts w:ascii="Arial" w:hAnsi="Arial" w:cs="Arial"/>
        </w:rPr>
        <w:t xml:space="preserve">, composta por 94 respondentes, confirmou-se que a amostra é: predominantemente feminina (98,9%); 50% com idade entre 28 e 43 anos, 43,6% com idade entre 44 a 59 anos, 4,3% entre 18 e 27 anos e apenas 2,1%a cima de 60 anos. Em relação a escolaridade 52,1% já concluíram pós-graduação, 40,4% possuem Ensino Superior Completo, 1,1% ensino superior incompleto e 6,4% pós-graduação incompleta. A nomenclatura do cargo ocupado atualmente está distribuída da seguinte forma: 84% identifica-se como secretária ou Assistente Executiva, 8,5% como Office Manager ou Gerente de Escritório, 2,1% como </w:t>
      </w:r>
      <w:proofErr w:type="spellStart"/>
      <w:r w:rsidRPr="00E379A6">
        <w:rPr>
          <w:rFonts w:ascii="Arial" w:hAnsi="Arial" w:cs="Arial"/>
        </w:rPr>
        <w:t>Chief</w:t>
      </w:r>
      <w:proofErr w:type="spellEnd"/>
      <w:r w:rsidRPr="00E379A6">
        <w:rPr>
          <w:rFonts w:ascii="Arial" w:hAnsi="Arial" w:cs="Arial"/>
        </w:rPr>
        <w:t xml:space="preserve"> </w:t>
      </w:r>
      <w:proofErr w:type="spellStart"/>
      <w:r w:rsidRPr="00E379A6">
        <w:rPr>
          <w:rFonts w:ascii="Arial" w:hAnsi="Arial" w:cs="Arial"/>
        </w:rPr>
        <w:t>of</w:t>
      </w:r>
      <w:proofErr w:type="spellEnd"/>
      <w:r w:rsidRPr="00E379A6">
        <w:rPr>
          <w:rFonts w:ascii="Arial" w:hAnsi="Arial" w:cs="Arial"/>
        </w:rPr>
        <w:t xml:space="preserve"> staff e demais cinco nomenclaturas somam 5,5%, atribuindo 1,1% para cada. Constatou-se ainda que 76,6% atuam na região sudeste, 14,9% na região sul, 4,3% na região centro-oeste, 3,2% na região nordeste e 1,1% na região norte. Contudo, pode-se afirmar que nesta pesquisa o principal grupo respondente é feminino, com idade entre 28 e 43 nos, com ensino superior ou pós-graduação completos.</w:t>
      </w:r>
    </w:p>
    <w:p w14:paraId="7083182E" w14:textId="77777777" w:rsidR="00E379A6" w:rsidRPr="00E379A6" w:rsidRDefault="00E379A6" w:rsidP="00E379A6">
      <w:pPr>
        <w:jc w:val="both"/>
        <w:rPr>
          <w:rFonts w:ascii="Arial" w:hAnsi="Arial" w:cs="Arial"/>
        </w:rPr>
      </w:pPr>
      <w:r w:rsidRPr="00E379A6">
        <w:rPr>
          <w:rFonts w:ascii="Arial" w:hAnsi="Arial" w:cs="Arial"/>
        </w:rPr>
        <w:t>A análise destes dados permite constatar que o profissional de secretariado interage atualmente com diferentes stakeholders e pode gerar impacto nos mais variados cenários. Considerando os quatro primeiros grupos selecionados “Executivos que atendo como secretária (o)”, “Demais colaboradores da empresa onde atuo”, “Secretárias de outras empresas” e “Fornecedores”, é possível observar que as principais interações acontecem tanto dentro da empresa como fora dela. Uma vez que este profissional está em contato direto com a alta liderança, os executivos atendidos, e também atua diretamente com fornecedores e secretárias de outras empresas, verifica-se que a secretária pode impactar a organização em diferentes momentos na realização de suas atividades.</w:t>
      </w:r>
    </w:p>
    <w:p w14:paraId="7043A36E" w14:textId="77777777" w:rsidR="00E379A6" w:rsidRPr="00E379A6" w:rsidRDefault="00E379A6" w:rsidP="00E379A6">
      <w:pPr>
        <w:jc w:val="both"/>
        <w:rPr>
          <w:rFonts w:ascii="Arial" w:hAnsi="Arial" w:cs="Arial"/>
        </w:rPr>
      </w:pPr>
      <w:r w:rsidRPr="00E379A6">
        <w:rPr>
          <w:rFonts w:ascii="Arial" w:hAnsi="Arial" w:cs="Arial"/>
        </w:rPr>
        <w:t>Considerando o resultado da pesquisa que teve o executivo como stakeholder mais sinalizado pelos respondentes, fica evidente o trabalho próximo e relacionamento com a liderança da organização, o que explicita o papel relevante desse profissional perante a as pessoas que definem a estratégia de negócio. O profissional de secretariado, nesse contexto, por atuar diretamente com a liderança, possui posição privilegiada o que permite apoiar com a liderança com assertividade para melhores resultados nos negócios e atuar de forma estratégica por conhecer, muitas vezes em avançado, pontos relevantes do planejamento estratégico das empresas.</w:t>
      </w:r>
    </w:p>
    <w:p w14:paraId="6DE1A393" w14:textId="77777777" w:rsidR="00E379A6" w:rsidRPr="00E379A6" w:rsidRDefault="00E379A6" w:rsidP="00E379A6">
      <w:pPr>
        <w:jc w:val="both"/>
        <w:rPr>
          <w:rFonts w:ascii="Arial" w:hAnsi="Arial" w:cs="Arial"/>
        </w:rPr>
      </w:pPr>
      <w:r w:rsidRPr="00E379A6">
        <w:rPr>
          <w:rFonts w:ascii="Arial" w:hAnsi="Arial" w:cs="Arial"/>
        </w:rPr>
        <w:lastRenderedPageBreak/>
        <w:t>O segundo grupo que obteve maior número de seleção dentre os respondentes foi o de colaboradores da empresa. Diane disso é possível considerar o profissional de secretariado como importante elo entre liderança e colaboradores, permitindo fortalecimento da comunicação e interação entre estes dois grupos.</w:t>
      </w:r>
    </w:p>
    <w:p w14:paraId="044D3EE9" w14:textId="77777777" w:rsidR="00E379A6" w:rsidRPr="00E379A6" w:rsidRDefault="00E379A6" w:rsidP="00E379A6">
      <w:pPr>
        <w:jc w:val="both"/>
        <w:rPr>
          <w:rFonts w:ascii="Arial" w:hAnsi="Arial" w:cs="Arial"/>
        </w:rPr>
      </w:pPr>
      <w:r w:rsidRPr="00E379A6">
        <w:rPr>
          <w:rFonts w:ascii="Arial" w:hAnsi="Arial" w:cs="Arial"/>
        </w:rPr>
        <w:t>As secretárias de outras empresas apareceram em terceiro lugar, observa-se aqui o quanto a colaboração entre as profissionais para realização de suas atividades é fundamental e recorrente, além disso nessa interação existe uma exposição externa a empresa o que evidencia a necessidade de formação e atualização constante para que esse profissional possa representar bem a organização.</w:t>
      </w:r>
    </w:p>
    <w:p w14:paraId="2273118A" w14:textId="77777777" w:rsidR="00E379A6" w:rsidRPr="00E379A6" w:rsidRDefault="00E379A6" w:rsidP="00E379A6">
      <w:pPr>
        <w:jc w:val="both"/>
        <w:rPr>
          <w:rFonts w:ascii="Arial" w:hAnsi="Arial" w:cs="Arial"/>
        </w:rPr>
      </w:pPr>
      <w:r w:rsidRPr="00E379A6">
        <w:rPr>
          <w:rFonts w:ascii="Arial" w:hAnsi="Arial" w:cs="Arial"/>
        </w:rPr>
        <w:t>Os dois próximos grupos mencionados, clientes e fornecedores evidenciam relacionamento com partes importantes na execução da estratégia organizacional já que os clientes são a razão de ser de qualquer negócio e os fornecedores parte importante para as iniciativas se concretizem e boas negociações contratuais aconteçam.</w:t>
      </w:r>
    </w:p>
    <w:p w14:paraId="3374AB02" w14:textId="77777777" w:rsidR="00E379A6" w:rsidRDefault="00E379A6" w:rsidP="00E379A6">
      <w:pPr>
        <w:jc w:val="both"/>
        <w:rPr>
          <w:rFonts w:ascii="Arial" w:hAnsi="Arial" w:cs="Arial"/>
        </w:rPr>
      </w:pPr>
      <w:r w:rsidRPr="00E379A6">
        <w:rPr>
          <w:rFonts w:ascii="Arial" w:hAnsi="Arial" w:cs="Arial"/>
        </w:rPr>
        <w:t xml:space="preserve">Outra parte relevante são as secretárias que atuam na mesma empresa, isso porque nos tempos atuais a colaboração é fundamental para realização de diversas atribuições dos profissionais de secretariado. Além disso, </w:t>
      </w:r>
      <w:proofErr w:type="spellStart"/>
      <w:r w:rsidRPr="00E379A6">
        <w:rPr>
          <w:rFonts w:ascii="Arial" w:hAnsi="Arial" w:cs="Arial"/>
        </w:rPr>
        <w:t>esta</w:t>
      </w:r>
      <w:proofErr w:type="spellEnd"/>
      <w:r w:rsidRPr="00E379A6">
        <w:rPr>
          <w:rFonts w:ascii="Arial" w:hAnsi="Arial" w:cs="Arial"/>
        </w:rPr>
        <w:t xml:space="preserve"> interação pode ser relevante para networking constante e troca de experiências.</w:t>
      </w:r>
    </w:p>
    <w:p w14:paraId="67CAFA35" w14:textId="327F8816" w:rsidR="00B60DD5" w:rsidRDefault="00B60DD5" w:rsidP="00E379A6">
      <w:pPr>
        <w:jc w:val="both"/>
        <w:rPr>
          <w:rFonts w:ascii="Arial" w:hAnsi="Arial" w:cs="Arial"/>
        </w:rPr>
      </w:pPr>
      <w:r>
        <w:rPr>
          <w:noProof/>
        </w:rPr>
        <w:drawing>
          <wp:inline distT="0" distB="0" distL="0" distR="0" wp14:anchorId="61947E8B" wp14:editId="16545E49">
            <wp:extent cx="5400040" cy="3678555"/>
            <wp:effectExtent l="0" t="0" r="0" b="0"/>
            <wp:docPr id="15595363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36360" name=""/>
                    <pic:cNvPicPr/>
                  </pic:nvPicPr>
                  <pic:blipFill>
                    <a:blip r:embed="rId6"/>
                    <a:stretch>
                      <a:fillRect/>
                    </a:stretch>
                  </pic:blipFill>
                  <pic:spPr>
                    <a:xfrm>
                      <a:off x="0" y="0"/>
                      <a:ext cx="5400040" cy="3678555"/>
                    </a:xfrm>
                    <a:prstGeom prst="rect">
                      <a:avLst/>
                    </a:prstGeom>
                  </pic:spPr>
                </pic:pic>
              </a:graphicData>
            </a:graphic>
          </wp:inline>
        </w:drawing>
      </w:r>
    </w:p>
    <w:p w14:paraId="5A312DE8" w14:textId="77777777" w:rsidR="00B60DD5" w:rsidRPr="00B60DD5" w:rsidRDefault="00B60DD5" w:rsidP="00B60DD5">
      <w:pPr>
        <w:jc w:val="center"/>
        <w:rPr>
          <w:rFonts w:ascii="Arial" w:hAnsi="Arial" w:cs="Arial"/>
          <w:sz w:val="20"/>
          <w:szCs w:val="20"/>
        </w:rPr>
      </w:pPr>
      <w:r w:rsidRPr="00B60DD5">
        <w:rPr>
          <w:rFonts w:ascii="Arial" w:hAnsi="Arial" w:cs="Arial"/>
          <w:sz w:val="20"/>
          <w:szCs w:val="20"/>
        </w:rPr>
        <w:t>Fonte: adaptado de Freeman (1984)</w:t>
      </w:r>
    </w:p>
    <w:p w14:paraId="6C47F2FC" w14:textId="77777777" w:rsidR="00B60DD5" w:rsidRPr="00E379A6" w:rsidRDefault="00B60DD5" w:rsidP="00E379A6">
      <w:pPr>
        <w:jc w:val="both"/>
        <w:rPr>
          <w:rFonts w:ascii="Arial" w:hAnsi="Arial" w:cs="Arial"/>
        </w:rPr>
      </w:pPr>
    </w:p>
    <w:p w14:paraId="1DD13755" w14:textId="77777777" w:rsidR="00E379A6" w:rsidRDefault="00E379A6" w:rsidP="00E379A6">
      <w:pPr>
        <w:jc w:val="both"/>
        <w:rPr>
          <w:rFonts w:ascii="Arial" w:hAnsi="Arial" w:cs="Arial"/>
        </w:rPr>
      </w:pPr>
      <w:r w:rsidRPr="00E379A6">
        <w:rPr>
          <w:rFonts w:ascii="Arial" w:hAnsi="Arial" w:cs="Arial"/>
        </w:rPr>
        <w:lastRenderedPageBreak/>
        <w:t>Importante destacar que a identificação dos stakeholders não é suficiente. É primordial que exista gestão de relacionamento com os grupos identificados para que exista planejamento para interação intencional com estes stakeholders. Este estudo permitiu identificar e evidenciar que é possível usar o framework proposto por Freeman para uma primeira análise sobre grupos relevantes para os profissionais, porém considera-se importante avançar nos estudos para que seja possível compreender as nuances pontos de atenção existentes na interação com os stakeholders dos profissionais de secretariado, etapas que darão continuidade a pesquisa.</w:t>
      </w:r>
    </w:p>
    <w:p w14:paraId="5294A980" w14:textId="77777777" w:rsidR="00DB13D3" w:rsidRPr="00A30254" w:rsidRDefault="00DB13D3" w:rsidP="00E379A6">
      <w:pPr>
        <w:jc w:val="both"/>
        <w:rPr>
          <w:rFonts w:ascii="Arial" w:hAnsi="Arial" w:cs="Arial"/>
        </w:rPr>
      </w:pPr>
    </w:p>
    <w:p w14:paraId="5C6E89BE" w14:textId="0A204647" w:rsidR="00E379A6" w:rsidRPr="00DB13D3" w:rsidRDefault="00E379A6" w:rsidP="00E379A6">
      <w:pPr>
        <w:rPr>
          <w:rFonts w:ascii="Arial" w:hAnsi="Arial" w:cs="Arial"/>
          <w:b/>
          <w:bCs/>
        </w:rPr>
      </w:pPr>
      <w:r w:rsidRPr="00DB13D3">
        <w:rPr>
          <w:rFonts w:ascii="Arial" w:hAnsi="Arial" w:cs="Arial"/>
          <w:b/>
          <w:bCs/>
        </w:rPr>
        <w:t>CONCLUSÕES</w:t>
      </w:r>
    </w:p>
    <w:p w14:paraId="171E0895" w14:textId="489B2725" w:rsidR="00E379A6" w:rsidRPr="00A30254" w:rsidRDefault="00DB13D3" w:rsidP="00E379A6">
      <w:pPr>
        <w:jc w:val="both"/>
        <w:rPr>
          <w:rFonts w:ascii="Arial" w:hAnsi="Arial" w:cs="Arial"/>
        </w:rPr>
      </w:pPr>
      <w:r w:rsidRPr="00E379A6">
        <w:rPr>
          <w:rFonts w:ascii="Arial" w:hAnsi="Arial" w:cs="Arial"/>
        </w:rPr>
        <w:t>Estes resultados preliminares</w:t>
      </w:r>
      <w:r w:rsidR="00E379A6" w:rsidRPr="00E379A6">
        <w:rPr>
          <w:rFonts w:ascii="Arial" w:hAnsi="Arial" w:cs="Arial"/>
        </w:rPr>
        <w:t xml:space="preserve"> acerca da relação do profissional de secretariado com stakeholders certamente instiga para continuidade da pesquisa. Esta etapa permitiu identificar e construir um mapa considerando os dez principais stakeholders do profissional de secretariado, que pode ser usado para, dentre outras oportunidades, embasar conversas destes profissionais sobre relevância no cenário corporativo e como gerar mais impacto a partir do planejamento para um relacionamento cada vez mais estratégico com pontos de contato relevantes para as organizações.</w:t>
      </w:r>
    </w:p>
    <w:p w14:paraId="7B855FC1" w14:textId="77777777" w:rsidR="00A30254" w:rsidRPr="00A30254" w:rsidRDefault="00A30254" w:rsidP="00E379A6">
      <w:pPr>
        <w:jc w:val="both"/>
        <w:rPr>
          <w:rFonts w:ascii="Arial" w:hAnsi="Arial" w:cs="Arial"/>
        </w:rPr>
      </w:pPr>
    </w:p>
    <w:p w14:paraId="051C94DA" w14:textId="4C0428E3" w:rsidR="00A30254" w:rsidRDefault="00DB13D3" w:rsidP="00E379A6">
      <w:pPr>
        <w:jc w:val="both"/>
        <w:rPr>
          <w:rFonts w:ascii="Arial" w:hAnsi="Arial" w:cs="Arial"/>
          <w:b/>
          <w:bCs/>
        </w:rPr>
      </w:pPr>
      <w:r w:rsidRPr="00DB13D3">
        <w:rPr>
          <w:rFonts w:ascii="Arial" w:hAnsi="Arial" w:cs="Arial"/>
          <w:b/>
          <w:bCs/>
        </w:rPr>
        <w:t>REFERÊNCIAS</w:t>
      </w:r>
    </w:p>
    <w:p w14:paraId="084356FF" w14:textId="77777777" w:rsidR="00DB13D3" w:rsidRPr="00DB13D3" w:rsidRDefault="00DB13D3" w:rsidP="00E379A6">
      <w:pPr>
        <w:jc w:val="both"/>
        <w:rPr>
          <w:rFonts w:ascii="Arial" w:hAnsi="Arial" w:cs="Arial"/>
          <w:b/>
          <w:bCs/>
        </w:rPr>
      </w:pPr>
    </w:p>
    <w:p w14:paraId="5359D349" w14:textId="6772402C" w:rsidR="00A30254" w:rsidRPr="00A30254" w:rsidRDefault="00A30254" w:rsidP="00A30254">
      <w:pPr>
        <w:jc w:val="both"/>
        <w:rPr>
          <w:rFonts w:ascii="Arial" w:hAnsi="Arial" w:cs="Arial"/>
        </w:rPr>
      </w:pPr>
      <w:r w:rsidRPr="00A30254">
        <w:rPr>
          <w:rFonts w:ascii="Arial" w:hAnsi="Arial" w:cs="Arial"/>
        </w:rPr>
        <w:t xml:space="preserve">BROTHERTON, B.; WOOD, R. C. </w:t>
      </w:r>
      <w:proofErr w:type="spellStart"/>
      <w:r w:rsidRPr="00A30254">
        <w:rPr>
          <w:rFonts w:ascii="Arial" w:hAnsi="Arial" w:cs="Arial"/>
        </w:rPr>
        <w:t>Hospitality</w:t>
      </w:r>
      <w:proofErr w:type="spellEnd"/>
      <w:r w:rsidRPr="00A30254">
        <w:rPr>
          <w:rFonts w:ascii="Arial" w:hAnsi="Arial" w:cs="Arial"/>
        </w:rPr>
        <w:t xml:space="preserve"> </w:t>
      </w:r>
      <w:proofErr w:type="spellStart"/>
      <w:r w:rsidRPr="00A30254">
        <w:rPr>
          <w:rFonts w:ascii="Arial" w:hAnsi="Arial" w:cs="Arial"/>
        </w:rPr>
        <w:t>and</w:t>
      </w:r>
      <w:proofErr w:type="spellEnd"/>
      <w:r w:rsidRPr="00A30254">
        <w:rPr>
          <w:rFonts w:ascii="Arial" w:hAnsi="Arial" w:cs="Arial"/>
        </w:rPr>
        <w:t xml:space="preserve"> </w:t>
      </w:r>
      <w:proofErr w:type="spellStart"/>
      <w:r w:rsidRPr="00A30254">
        <w:rPr>
          <w:rFonts w:ascii="Arial" w:hAnsi="Arial" w:cs="Arial"/>
        </w:rPr>
        <w:t>hospitality</w:t>
      </w:r>
      <w:proofErr w:type="spellEnd"/>
      <w:r w:rsidRPr="00A30254">
        <w:rPr>
          <w:rFonts w:ascii="Arial" w:hAnsi="Arial" w:cs="Arial"/>
        </w:rPr>
        <w:t xml:space="preserve"> management. In: SMITH, C. (Org.). </w:t>
      </w:r>
      <w:proofErr w:type="spellStart"/>
      <w:r w:rsidRPr="00A30254">
        <w:rPr>
          <w:rFonts w:ascii="Arial" w:hAnsi="Arial" w:cs="Arial"/>
          <w:b/>
          <w:bCs/>
        </w:rPr>
        <w:t>Tourism</w:t>
      </w:r>
      <w:proofErr w:type="spellEnd"/>
      <w:r w:rsidRPr="00A30254">
        <w:rPr>
          <w:rFonts w:ascii="Arial" w:hAnsi="Arial" w:cs="Arial"/>
          <w:b/>
          <w:bCs/>
        </w:rPr>
        <w:t xml:space="preserve"> </w:t>
      </w:r>
      <w:proofErr w:type="spellStart"/>
      <w:r w:rsidRPr="00A30254">
        <w:rPr>
          <w:rFonts w:ascii="Arial" w:hAnsi="Arial" w:cs="Arial"/>
          <w:b/>
          <w:bCs/>
        </w:rPr>
        <w:t>and</w:t>
      </w:r>
      <w:proofErr w:type="spellEnd"/>
      <w:r w:rsidRPr="00A30254">
        <w:rPr>
          <w:rFonts w:ascii="Arial" w:hAnsi="Arial" w:cs="Arial"/>
          <w:b/>
          <w:bCs/>
        </w:rPr>
        <w:t xml:space="preserve"> </w:t>
      </w:r>
      <w:proofErr w:type="spellStart"/>
      <w:r w:rsidRPr="00A30254">
        <w:rPr>
          <w:rFonts w:ascii="Arial" w:hAnsi="Arial" w:cs="Arial"/>
          <w:b/>
          <w:bCs/>
        </w:rPr>
        <w:t>Hospitality</w:t>
      </w:r>
      <w:proofErr w:type="spellEnd"/>
      <w:r w:rsidRPr="00A30254">
        <w:rPr>
          <w:rFonts w:ascii="Arial" w:hAnsi="Arial" w:cs="Arial"/>
          <w:b/>
          <w:bCs/>
        </w:rPr>
        <w:t xml:space="preserve"> </w:t>
      </w:r>
      <w:proofErr w:type="spellStart"/>
      <w:r w:rsidRPr="00A30254">
        <w:rPr>
          <w:rFonts w:ascii="Arial" w:hAnsi="Arial" w:cs="Arial"/>
          <w:b/>
          <w:bCs/>
        </w:rPr>
        <w:t>Studies</w:t>
      </w:r>
      <w:proofErr w:type="spellEnd"/>
      <w:r w:rsidRPr="00A30254">
        <w:rPr>
          <w:rFonts w:ascii="Arial" w:hAnsi="Arial" w:cs="Arial"/>
        </w:rPr>
        <w:t xml:space="preserve">. London: </w:t>
      </w:r>
      <w:proofErr w:type="spellStart"/>
      <w:r w:rsidRPr="00A30254">
        <w:rPr>
          <w:rFonts w:ascii="Arial" w:hAnsi="Arial" w:cs="Arial"/>
        </w:rPr>
        <w:t>Routledge</w:t>
      </w:r>
      <w:proofErr w:type="spellEnd"/>
      <w:r w:rsidRPr="00A30254">
        <w:rPr>
          <w:rFonts w:ascii="Arial" w:hAnsi="Arial" w:cs="Arial"/>
        </w:rPr>
        <w:t>, 2000. p. 45-68.</w:t>
      </w:r>
    </w:p>
    <w:p w14:paraId="5D6AA847" w14:textId="77777777" w:rsidR="00DB13D3" w:rsidRDefault="00DB13D3" w:rsidP="00A30254">
      <w:pPr>
        <w:jc w:val="both"/>
        <w:rPr>
          <w:rFonts w:ascii="Arial" w:hAnsi="Arial" w:cs="Arial"/>
        </w:rPr>
      </w:pPr>
    </w:p>
    <w:p w14:paraId="2B86F6E5" w14:textId="530AB911" w:rsidR="00A30254" w:rsidRPr="00A30254" w:rsidRDefault="00A30254" w:rsidP="00A30254">
      <w:pPr>
        <w:jc w:val="both"/>
        <w:rPr>
          <w:rFonts w:ascii="Arial" w:hAnsi="Arial" w:cs="Arial"/>
        </w:rPr>
      </w:pPr>
      <w:r w:rsidRPr="00A30254">
        <w:rPr>
          <w:rFonts w:ascii="Arial" w:hAnsi="Arial" w:cs="Arial"/>
        </w:rPr>
        <w:t>CAMARGO, L. O. L. As leis da hospitalidade. </w:t>
      </w:r>
      <w:r w:rsidRPr="00A30254">
        <w:rPr>
          <w:rFonts w:ascii="Arial" w:hAnsi="Arial" w:cs="Arial"/>
          <w:b/>
          <w:bCs/>
        </w:rPr>
        <w:t>Revista Brasileira de Pesquisa em Turismo</w:t>
      </w:r>
      <w:r w:rsidRPr="00A30254">
        <w:rPr>
          <w:rFonts w:ascii="Arial" w:hAnsi="Arial" w:cs="Arial"/>
        </w:rPr>
        <w:t>, São Paulo, 15 (2), e-2112, maio/ago. 2021. </w:t>
      </w:r>
      <w:hyperlink r:id="rId7" w:history="1">
        <w:r w:rsidRPr="00A30254">
          <w:rPr>
            <w:rStyle w:val="Hyperlink"/>
            <w:rFonts w:ascii="Arial" w:hAnsi="Arial" w:cs="Arial"/>
          </w:rPr>
          <w:t>http://dx.doi.org/10.7784/rbtur.v15i2.2112</w:t>
        </w:r>
      </w:hyperlink>
    </w:p>
    <w:p w14:paraId="5DA56DA9" w14:textId="77777777" w:rsidR="00DB13D3" w:rsidRDefault="00DB13D3" w:rsidP="00A30254">
      <w:pPr>
        <w:jc w:val="both"/>
        <w:rPr>
          <w:rFonts w:ascii="Arial" w:hAnsi="Arial" w:cs="Arial"/>
        </w:rPr>
      </w:pPr>
    </w:p>
    <w:p w14:paraId="546FFD5D" w14:textId="5FC6833C" w:rsidR="00A30254" w:rsidRPr="00A30254" w:rsidRDefault="00A30254" w:rsidP="00A30254">
      <w:pPr>
        <w:jc w:val="both"/>
        <w:rPr>
          <w:rFonts w:ascii="Arial" w:hAnsi="Arial" w:cs="Arial"/>
        </w:rPr>
      </w:pPr>
      <w:r w:rsidRPr="00A30254">
        <w:rPr>
          <w:rFonts w:ascii="Arial" w:hAnsi="Arial" w:cs="Arial"/>
        </w:rPr>
        <w:t>CAMARGO, L.O.L. </w:t>
      </w:r>
      <w:r w:rsidRPr="00A30254">
        <w:rPr>
          <w:rFonts w:ascii="Arial" w:hAnsi="Arial" w:cs="Arial"/>
          <w:b/>
          <w:bCs/>
        </w:rPr>
        <w:t>Hospitalidade</w:t>
      </w:r>
      <w:r w:rsidRPr="00A30254">
        <w:rPr>
          <w:rFonts w:ascii="Arial" w:hAnsi="Arial" w:cs="Arial"/>
        </w:rPr>
        <w:t>. São Paulo: Aleph, 2004.</w:t>
      </w:r>
    </w:p>
    <w:p w14:paraId="20706147" w14:textId="77777777" w:rsidR="00DB13D3" w:rsidRDefault="00DB13D3" w:rsidP="00A30254">
      <w:pPr>
        <w:jc w:val="both"/>
        <w:rPr>
          <w:rFonts w:ascii="Arial" w:hAnsi="Arial" w:cs="Arial"/>
        </w:rPr>
      </w:pPr>
    </w:p>
    <w:p w14:paraId="6757C2F5" w14:textId="2E6CD692" w:rsidR="00A30254" w:rsidRPr="00A30254" w:rsidRDefault="00A30254" w:rsidP="00A30254">
      <w:pPr>
        <w:jc w:val="both"/>
        <w:rPr>
          <w:rFonts w:ascii="Arial" w:hAnsi="Arial" w:cs="Arial"/>
        </w:rPr>
      </w:pPr>
      <w:r w:rsidRPr="00A30254">
        <w:rPr>
          <w:rFonts w:ascii="Arial" w:hAnsi="Arial" w:cs="Arial"/>
        </w:rPr>
        <w:t>CAMARGO, E. A.; ALVES, C. A.; WADA, E. K.; GUIZI, A. O Profissional de Secretariado como Anfitrião: a Construção de um Mapa de Stakeholders. </w:t>
      </w:r>
      <w:r w:rsidRPr="00A30254">
        <w:rPr>
          <w:rFonts w:ascii="Arial" w:hAnsi="Arial" w:cs="Arial"/>
          <w:b/>
          <w:bCs/>
        </w:rPr>
        <w:t>Revista de Gestão e Secretariado</w:t>
      </w:r>
      <w:r w:rsidRPr="00A30254">
        <w:rPr>
          <w:rFonts w:ascii="Arial" w:hAnsi="Arial" w:cs="Arial"/>
        </w:rPr>
        <w:t>, </w:t>
      </w:r>
      <w:r w:rsidRPr="00A30254">
        <w:rPr>
          <w:rFonts w:ascii="Arial" w:hAnsi="Arial" w:cs="Arial"/>
          <w:i/>
          <w:iCs/>
        </w:rPr>
        <w:t>[S. l.]</w:t>
      </w:r>
      <w:r w:rsidRPr="00A30254">
        <w:rPr>
          <w:rFonts w:ascii="Arial" w:hAnsi="Arial" w:cs="Arial"/>
        </w:rPr>
        <w:t>, v. 16, n. 5, p. e4546, 2025. DOI: 10.7769/</w:t>
      </w:r>
      <w:proofErr w:type="gramStart"/>
      <w:r w:rsidRPr="00A30254">
        <w:rPr>
          <w:rFonts w:ascii="Arial" w:hAnsi="Arial" w:cs="Arial"/>
        </w:rPr>
        <w:t>gesec.v</w:t>
      </w:r>
      <w:proofErr w:type="gramEnd"/>
      <w:r w:rsidRPr="00A30254">
        <w:rPr>
          <w:rFonts w:ascii="Arial" w:hAnsi="Arial" w:cs="Arial"/>
        </w:rPr>
        <w:t>16i5.4546. </w:t>
      </w:r>
    </w:p>
    <w:p w14:paraId="05E618AB" w14:textId="3D287717" w:rsidR="00A30254" w:rsidRPr="00A30254" w:rsidRDefault="00A30254" w:rsidP="00A30254">
      <w:pPr>
        <w:jc w:val="both"/>
        <w:rPr>
          <w:rFonts w:ascii="Arial" w:hAnsi="Arial" w:cs="Arial"/>
        </w:rPr>
      </w:pPr>
      <w:r w:rsidRPr="00A30254">
        <w:rPr>
          <w:rFonts w:ascii="Arial" w:hAnsi="Arial" w:cs="Arial"/>
        </w:rPr>
        <w:lastRenderedPageBreak/>
        <w:t>Disponível em: </w:t>
      </w:r>
      <w:hyperlink r:id="rId8" w:history="1">
        <w:r w:rsidRPr="00A30254">
          <w:rPr>
            <w:rStyle w:val="Hyperlink"/>
            <w:rFonts w:ascii="Arial" w:hAnsi="Arial" w:cs="Arial"/>
          </w:rPr>
          <w:t>https://ojs.revistagesec.org.br/secretariado/article/view/4546</w:t>
        </w:r>
      </w:hyperlink>
      <w:r w:rsidRPr="00A30254">
        <w:rPr>
          <w:rFonts w:ascii="Arial" w:hAnsi="Arial" w:cs="Arial"/>
        </w:rPr>
        <w:t>. Acesso em: 19 out. 2025.</w:t>
      </w:r>
    </w:p>
    <w:p w14:paraId="3B9C46FA" w14:textId="77777777" w:rsidR="00DB13D3" w:rsidRDefault="00DB13D3" w:rsidP="00A30254">
      <w:pPr>
        <w:jc w:val="both"/>
        <w:rPr>
          <w:rFonts w:ascii="Arial" w:hAnsi="Arial" w:cs="Arial"/>
        </w:rPr>
      </w:pPr>
    </w:p>
    <w:p w14:paraId="10C2E9C4" w14:textId="1250AA27" w:rsidR="00A30254" w:rsidRPr="00A30254" w:rsidRDefault="00A30254" w:rsidP="00A30254">
      <w:pPr>
        <w:jc w:val="both"/>
        <w:rPr>
          <w:rFonts w:ascii="Arial" w:hAnsi="Arial" w:cs="Arial"/>
        </w:rPr>
      </w:pPr>
      <w:r w:rsidRPr="00A30254">
        <w:rPr>
          <w:rFonts w:ascii="Arial" w:hAnsi="Arial" w:cs="Arial"/>
        </w:rPr>
        <w:t>FREEMAN, R. E. </w:t>
      </w:r>
      <w:proofErr w:type="spellStart"/>
      <w:r w:rsidRPr="00A30254">
        <w:rPr>
          <w:rFonts w:ascii="Arial" w:hAnsi="Arial" w:cs="Arial"/>
          <w:b/>
          <w:bCs/>
        </w:rPr>
        <w:t>Strategic</w:t>
      </w:r>
      <w:proofErr w:type="spellEnd"/>
      <w:r w:rsidRPr="00A30254">
        <w:rPr>
          <w:rFonts w:ascii="Arial" w:hAnsi="Arial" w:cs="Arial"/>
          <w:b/>
          <w:bCs/>
        </w:rPr>
        <w:t xml:space="preserve"> Management – a stakeholder approach</w:t>
      </w:r>
      <w:r w:rsidRPr="00A30254">
        <w:rPr>
          <w:rFonts w:ascii="Arial" w:hAnsi="Arial" w:cs="Arial"/>
        </w:rPr>
        <w:t xml:space="preserve">. Boston: </w:t>
      </w:r>
      <w:proofErr w:type="spellStart"/>
      <w:r w:rsidRPr="00A30254">
        <w:rPr>
          <w:rFonts w:ascii="Arial" w:hAnsi="Arial" w:cs="Arial"/>
        </w:rPr>
        <w:t>Pitman</w:t>
      </w:r>
      <w:proofErr w:type="spellEnd"/>
      <w:r w:rsidRPr="00A30254">
        <w:rPr>
          <w:rFonts w:ascii="Arial" w:hAnsi="Arial" w:cs="Arial"/>
        </w:rPr>
        <w:t>, 1984.</w:t>
      </w:r>
    </w:p>
    <w:p w14:paraId="59808428" w14:textId="77777777" w:rsidR="00DB13D3" w:rsidRDefault="00DB13D3" w:rsidP="00A30254">
      <w:pPr>
        <w:jc w:val="both"/>
        <w:rPr>
          <w:rFonts w:ascii="Arial" w:hAnsi="Arial" w:cs="Arial"/>
        </w:rPr>
      </w:pPr>
    </w:p>
    <w:p w14:paraId="208ECCBC" w14:textId="755BB01F" w:rsidR="00A30254" w:rsidRPr="00A30254" w:rsidRDefault="00A30254" w:rsidP="00A30254">
      <w:pPr>
        <w:jc w:val="both"/>
        <w:rPr>
          <w:rFonts w:ascii="Arial" w:hAnsi="Arial" w:cs="Arial"/>
        </w:rPr>
      </w:pPr>
      <w:r w:rsidRPr="00A30254">
        <w:rPr>
          <w:rFonts w:ascii="Arial" w:hAnsi="Arial" w:cs="Arial"/>
        </w:rPr>
        <w:t>FREEMAN, R. E. et al. </w:t>
      </w:r>
      <w:r w:rsidRPr="00A30254">
        <w:rPr>
          <w:rFonts w:ascii="Arial" w:hAnsi="Arial" w:cs="Arial"/>
          <w:b/>
          <w:bCs/>
        </w:rPr>
        <w:t xml:space="preserve">Stakeholder </w:t>
      </w:r>
      <w:proofErr w:type="spellStart"/>
      <w:r w:rsidRPr="00A30254">
        <w:rPr>
          <w:rFonts w:ascii="Arial" w:hAnsi="Arial" w:cs="Arial"/>
          <w:b/>
          <w:bCs/>
        </w:rPr>
        <w:t>theory</w:t>
      </w:r>
      <w:proofErr w:type="spellEnd"/>
      <w:r w:rsidRPr="00A30254">
        <w:rPr>
          <w:rFonts w:ascii="Arial" w:hAnsi="Arial" w:cs="Arial"/>
          <w:b/>
          <w:bCs/>
        </w:rPr>
        <w:t xml:space="preserve">: </w:t>
      </w:r>
      <w:proofErr w:type="spellStart"/>
      <w:r w:rsidRPr="00A30254">
        <w:rPr>
          <w:rFonts w:ascii="Arial" w:hAnsi="Arial" w:cs="Arial"/>
          <w:b/>
          <w:bCs/>
        </w:rPr>
        <w:t>the</w:t>
      </w:r>
      <w:proofErr w:type="spellEnd"/>
      <w:r w:rsidRPr="00A30254">
        <w:rPr>
          <w:rFonts w:ascii="Arial" w:hAnsi="Arial" w:cs="Arial"/>
          <w:b/>
          <w:bCs/>
        </w:rPr>
        <w:t xml:space="preserve"> </w:t>
      </w:r>
      <w:proofErr w:type="spellStart"/>
      <w:r w:rsidRPr="00A30254">
        <w:rPr>
          <w:rFonts w:ascii="Arial" w:hAnsi="Arial" w:cs="Arial"/>
          <w:b/>
          <w:bCs/>
        </w:rPr>
        <w:t>state</w:t>
      </w:r>
      <w:proofErr w:type="spellEnd"/>
      <w:r w:rsidRPr="00A30254">
        <w:rPr>
          <w:rFonts w:ascii="Arial" w:hAnsi="Arial" w:cs="Arial"/>
          <w:b/>
          <w:bCs/>
        </w:rPr>
        <w:t xml:space="preserve"> </w:t>
      </w:r>
      <w:proofErr w:type="spellStart"/>
      <w:r w:rsidRPr="00A30254">
        <w:rPr>
          <w:rFonts w:ascii="Arial" w:hAnsi="Arial" w:cs="Arial"/>
          <w:b/>
          <w:bCs/>
        </w:rPr>
        <w:t>of</w:t>
      </w:r>
      <w:proofErr w:type="spellEnd"/>
      <w:r w:rsidRPr="00A30254">
        <w:rPr>
          <w:rFonts w:ascii="Arial" w:hAnsi="Arial" w:cs="Arial"/>
          <w:b/>
          <w:bCs/>
        </w:rPr>
        <w:t xml:space="preserve"> </w:t>
      </w:r>
      <w:proofErr w:type="spellStart"/>
      <w:r w:rsidRPr="00A30254">
        <w:rPr>
          <w:rFonts w:ascii="Arial" w:hAnsi="Arial" w:cs="Arial"/>
          <w:b/>
          <w:bCs/>
        </w:rPr>
        <w:t>the</w:t>
      </w:r>
      <w:proofErr w:type="spellEnd"/>
      <w:r w:rsidRPr="00A30254">
        <w:rPr>
          <w:rFonts w:ascii="Arial" w:hAnsi="Arial" w:cs="Arial"/>
          <w:b/>
          <w:bCs/>
        </w:rPr>
        <w:t xml:space="preserve"> art.</w:t>
      </w:r>
      <w:r w:rsidRPr="00A30254">
        <w:rPr>
          <w:rFonts w:ascii="Arial" w:hAnsi="Arial" w:cs="Arial"/>
        </w:rPr>
        <w:t xml:space="preserve"> Cambridge: Cambridge </w:t>
      </w:r>
      <w:proofErr w:type="spellStart"/>
      <w:r w:rsidRPr="00A30254">
        <w:rPr>
          <w:rFonts w:ascii="Arial" w:hAnsi="Arial" w:cs="Arial"/>
        </w:rPr>
        <w:t>University</w:t>
      </w:r>
      <w:proofErr w:type="spellEnd"/>
      <w:r w:rsidRPr="00A30254">
        <w:rPr>
          <w:rFonts w:ascii="Arial" w:hAnsi="Arial" w:cs="Arial"/>
        </w:rPr>
        <w:t xml:space="preserve"> Press, 2010.</w:t>
      </w:r>
    </w:p>
    <w:p w14:paraId="21511B8B" w14:textId="77777777" w:rsidR="00A30254" w:rsidRPr="00A30254" w:rsidRDefault="00A30254" w:rsidP="00A30254">
      <w:pPr>
        <w:jc w:val="both"/>
        <w:rPr>
          <w:rFonts w:ascii="Arial" w:hAnsi="Arial" w:cs="Arial"/>
        </w:rPr>
      </w:pPr>
    </w:p>
    <w:p w14:paraId="3F9A75C5" w14:textId="77777777" w:rsidR="00A30254" w:rsidRPr="00A30254" w:rsidRDefault="00A30254" w:rsidP="00A30254">
      <w:pPr>
        <w:jc w:val="both"/>
        <w:rPr>
          <w:rFonts w:ascii="Arial" w:hAnsi="Arial" w:cs="Arial"/>
        </w:rPr>
      </w:pPr>
      <w:r w:rsidRPr="00A30254">
        <w:rPr>
          <w:rFonts w:ascii="Arial" w:hAnsi="Arial" w:cs="Arial"/>
        </w:rPr>
        <w:t>LASHLEY, C., LYNCH, P. &amp; MORRISON, </w:t>
      </w:r>
      <w:r w:rsidRPr="00A30254">
        <w:rPr>
          <w:rFonts w:ascii="Arial" w:hAnsi="Arial" w:cs="Arial"/>
          <w:b/>
          <w:bCs/>
        </w:rPr>
        <w:t xml:space="preserve">A. </w:t>
      </w:r>
      <w:proofErr w:type="spellStart"/>
      <w:r w:rsidRPr="00A30254">
        <w:rPr>
          <w:rFonts w:ascii="Arial" w:hAnsi="Arial" w:cs="Arial"/>
          <w:b/>
          <w:bCs/>
        </w:rPr>
        <w:t>Hospitality</w:t>
      </w:r>
      <w:proofErr w:type="spellEnd"/>
      <w:r w:rsidRPr="00A30254">
        <w:rPr>
          <w:rFonts w:ascii="Arial" w:hAnsi="Arial" w:cs="Arial"/>
          <w:b/>
          <w:bCs/>
        </w:rPr>
        <w:t xml:space="preserve">: A social </w:t>
      </w:r>
      <w:proofErr w:type="spellStart"/>
      <w:r w:rsidRPr="00A30254">
        <w:rPr>
          <w:rFonts w:ascii="Arial" w:hAnsi="Arial" w:cs="Arial"/>
          <w:b/>
          <w:bCs/>
        </w:rPr>
        <w:t>lens</w:t>
      </w:r>
      <w:proofErr w:type="spellEnd"/>
      <w:r w:rsidRPr="00A30254">
        <w:rPr>
          <w:rFonts w:ascii="Arial" w:hAnsi="Arial" w:cs="Arial"/>
        </w:rPr>
        <w:t>. Stirling. Elsevier, 2007</w:t>
      </w:r>
    </w:p>
    <w:p w14:paraId="23A4CAFA" w14:textId="77777777" w:rsidR="00A30254" w:rsidRPr="00A30254" w:rsidRDefault="00A30254" w:rsidP="00A30254">
      <w:pPr>
        <w:jc w:val="both"/>
        <w:rPr>
          <w:rFonts w:ascii="Arial" w:hAnsi="Arial" w:cs="Arial"/>
        </w:rPr>
      </w:pPr>
      <w:r w:rsidRPr="00A30254">
        <w:rPr>
          <w:rFonts w:ascii="Arial" w:hAnsi="Arial" w:cs="Arial"/>
        </w:rPr>
        <w:t>​</w:t>
      </w:r>
    </w:p>
    <w:p w14:paraId="040BAC72" w14:textId="77777777" w:rsidR="00A30254" w:rsidRPr="00A30254" w:rsidRDefault="00A30254" w:rsidP="00A30254">
      <w:pPr>
        <w:jc w:val="both"/>
        <w:rPr>
          <w:rFonts w:ascii="Arial" w:hAnsi="Arial" w:cs="Arial"/>
        </w:rPr>
      </w:pPr>
      <w:r w:rsidRPr="00A30254">
        <w:rPr>
          <w:rFonts w:ascii="Arial" w:hAnsi="Arial" w:cs="Arial"/>
        </w:rPr>
        <w:t>LASHLEY, C. </w:t>
      </w:r>
      <w:r w:rsidRPr="00A30254">
        <w:rPr>
          <w:rFonts w:ascii="Arial" w:hAnsi="Arial" w:cs="Arial"/>
          <w:b/>
          <w:bCs/>
        </w:rPr>
        <w:t xml:space="preserve">Hospitalidade e </w:t>
      </w:r>
      <w:proofErr w:type="spellStart"/>
      <w:r w:rsidRPr="00A30254">
        <w:rPr>
          <w:rFonts w:ascii="Arial" w:hAnsi="Arial" w:cs="Arial"/>
          <w:b/>
          <w:bCs/>
        </w:rPr>
        <w:t>hospitabilidade</w:t>
      </w:r>
      <w:proofErr w:type="spellEnd"/>
      <w:r w:rsidRPr="00A30254">
        <w:rPr>
          <w:rFonts w:ascii="Arial" w:hAnsi="Arial" w:cs="Arial"/>
        </w:rPr>
        <w:t>. Revista Hospitalidade. São Paulo, v. XII, n. especial, p. 70-92, mai. 2015.</w:t>
      </w:r>
    </w:p>
    <w:p w14:paraId="4EE339CD" w14:textId="77777777" w:rsidR="00A30254" w:rsidRPr="00A30254" w:rsidRDefault="00A30254" w:rsidP="00A30254">
      <w:pPr>
        <w:jc w:val="both"/>
        <w:rPr>
          <w:rFonts w:ascii="Arial" w:hAnsi="Arial" w:cs="Arial"/>
        </w:rPr>
      </w:pPr>
      <w:r w:rsidRPr="00A30254">
        <w:rPr>
          <w:rFonts w:ascii="Arial" w:hAnsi="Arial" w:cs="Arial"/>
        </w:rPr>
        <w:t>​</w:t>
      </w:r>
    </w:p>
    <w:p w14:paraId="7E2D43A3" w14:textId="77777777" w:rsidR="00A30254" w:rsidRPr="00A30254" w:rsidRDefault="00A30254" w:rsidP="00A30254">
      <w:pPr>
        <w:jc w:val="both"/>
        <w:rPr>
          <w:rFonts w:ascii="Arial" w:hAnsi="Arial" w:cs="Arial"/>
        </w:rPr>
      </w:pPr>
      <w:r w:rsidRPr="00A30254">
        <w:rPr>
          <w:rFonts w:ascii="Arial" w:hAnsi="Arial" w:cs="Arial"/>
        </w:rPr>
        <w:t>LASHLEY, C. Para um entendimento teórico. LASHLEY, Conrad; MORRISON, Alison (org.). </w:t>
      </w:r>
      <w:r w:rsidRPr="00A30254">
        <w:rPr>
          <w:rFonts w:ascii="Arial" w:hAnsi="Arial" w:cs="Arial"/>
          <w:b/>
          <w:bCs/>
        </w:rPr>
        <w:t>Em busca da hospitalidade</w:t>
      </w:r>
      <w:r w:rsidRPr="00A30254">
        <w:rPr>
          <w:rFonts w:ascii="Arial" w:hAnsi="Arial" w:cs="Arial"/>
        </w:rPr>
        <w:t>. Perspectivas para um mundo globalizado. São Paulo: Manole, 2004.</w:t>
      </w:r>
    </w:p>
    <w:p w14:paraId="2988C013" w14:textId="77777777" w:rsidR="00A30254" w:rsidRPr="00A30254" w:rsidRDefault="00A30254" w:rsidP="00A30254">
      <w:pPr>
        <w:jc w:val="both"/>
        <w:rPr>
          <w:rFonts w:ascii="Arial" w:hAnsi="Arial" w:cs="Arial"/>
        </w:rPr>
      </w:pPr>
      <w:r w:rsidRPr="00A30254">
        <w:rPr>
          <w:rFonts w:ascii="Arial" w:hAnsi="Arial" w:cs="Arial"/>
        </w:rPr>
        <w:t>​</w:t>
      </w:r>
    </w:p>
    <w:p w14:paraId="7E3D561E" w14:textId="77777777" w:rsidR="00A30254" w:rsidRPr="00A30254" w:rsidRDefault="00A30254" w:rsidP="00A30254">
      <w:pPr>
        <w:jc w:val="both"/>
        <w:rPr>
          <w:rFonts w:ascii="Arial" w:hAnsi="Arial" w:cs="Arial"/>
        </w:rPr>
      </w:pPr>
      <w:r w:rsidRPr="00A30254">
        <w:rPr>
          <w:rFonts w:ascii="Arial" w:hAnsi="Arial" w:cs="Arial"/>
        </w:rPr>
        <w:t xml:space="preserve">LASHLEY, C. </w:t>
      </w:r>
      <w:proofErr w:type="spellStart"/>
      <w:r w:rsidRPr="00A30254">
        <w:rPr>
          <w:rFonts w:ascii="Arial" w:hAnsi="Arial" w:cs="Arial"/>
        </w:rPr>
        <w:t>Towards</w:t>
      </w:r>
      <w:proofErr w:type="spellEnd"/>
      <w:r w:rsidRPr="00A30254">
        <w:rPr>
          <w:rFonts w:ascii="Arial" w:hAnsi="Arial" w:cs="Arial"/>
        </w:rPr>
        <w:t xml:space="preserve"> a </w:t>
      </w:r>
      <w:proofErr w:type="spellStart"/>
      <w:r w:rsidRPr="00A30254">
        <w:rPr>
          <w:rFonts w:ascii="Arial" w:hAnsi="Arial" w:cs="Arial"/>
        </w:rPr>
        <w:t>theoretical</w:t>
      </w:r>
      <w:proofErr w:type="spellEnd"/>
      <w:r w:rsidRPr="00A30254">
        <w:rPr>
          <w:rFonts w:ascii="Arial" w:hAnsi="Arial" w:cs="Arial"/>
        </w:rPr>
        <w:t xml:space="preserve"> </w:t>
      </w:r>
      <w:proofErr w:type="spellStart"/>
      <w:r w:rsidRPr="00A30254">
        <w:rPr>
          <w:rFonts w:ascii="Arial" w:hAnsi="Arial" w:cs="Arial"/>
        </w:rPr>
        <w:t>understanding</w:t>
      </w:r>
      <w:proofErr w:type="spellEnd"/>
      <w:r w:rsidRPr="00A30254">
        <w:rPr>
          <w:rFonts w:ascii="Arial" w:hAnsi="Arial" w:cs="Arial"/>
        </w:rPr>
        <w:t xml:space="preserve"> In: LASHLEY, C; MORRISON, A. </w:t>
      </w:r>
      <w:r w:rsidRPr="00A30254">
        <w:rPr>
          <w:rFonts w:ascii="Arial" w:hAnsi="Arial" w:cs="Arial"/>
          <w:b/>
          <w:bCs/>
        </w:rPr>
        <w:t xml:space="preserve">In </w:t>
      </w:r>
      <w:proofErr w:type="spellStart"/>
      <w:r w:rsidRPr="00A30254">
        <w:rPr>
          <w:rFonts w:ascii="Arial" w:hAnsi="Arial" w:cs="Arial"/>
          <w:b/>
          <w:bCs/>
        </w:rPr>
        <w:t>search</w:t>
      </w:r>
      <w:proofErr w:type="spellEnd"/>
      <w:r w:rsidRPr="00A30254">
        <w:rPr>
          <w:rFonts w:ascii="Arial" w:hAnsi="Arial" w:cs="Arial"/>
          <w:b/>
          <w:bCs/>
        </w:rPr>
        <w:t xml:space="preserve"> </w:t>
      </w:r>
      <w:proofErr w:type="spellStart"/>
      <w:r w:rsidRPr="00A30254">
        <w:rPr>
          <w:rFonts w:ascii="Arial" w:hAnsi="Arial" w:cs="Arial"/>
          <w:b/>
          <w:bCs/>
        </w:rPr>
        <w:t>of</w:t>
      </w:r>
      <w:proofErr w:type="spellEnd"/>
      <w:r w:rsidRPr="00A30254">
        <w:rPr>
          <w:rFonts w:ascii="Arial" w:hAnsi="Arial" w:cs="Arial"/>
          <w:b/>
          <w:bCs/>
        </w:rPr>
        <w:t xml:space="preserve"> </w:t>
      </w:r>
      <w:proofErr w:type="spellStart"/>
      <w:r w:rsidRPr="00A30254">
        <w:rPr>
          <w:rFonts w:ascii="Arial" w:hAnsi="Arial" w:cs="Arial"/>
          <w:b/>
          <w:bCs/>
        </w:rPr>
        <w:t>hospitality</w:t>
      </w:r>
      <w:proofErr w:type="spellEnd"/>
      <w:r w:rsidRPr="00A30254">
        <w:rPr>
          <w:rFonts w:ascii="Arial" w:hAnsi="Arial" w:cs="Arial"/>
        </w:rPr>
        <w:t xml:space="preserve">. Oxford: </w:t>
      </w:r>
      <w:proofErr w:type="spellStart"/>
      <w:r w:rsidRPr="00A30254">
        <w:rPr>
          <w:rFonts w:ascii="Arial" w:hAnsi="Arial" w:cs="Arial"/>
        </w:rPr>
        <w:t>Butterworth</w:t>
      </w:r>
      <w:proofErr w:type="spellEnd"/>
      <w:r w:rsidRPr="00A30254">
        <w:rPr>
          <w:rFonts w:ascii="Arial" w:hAnsi="Arial" w:cs="Arial"/>
        </w:rPr>
        <w:t xml:space="preserve"> Heinemann, 2000.</w:t>
      </w:r>
    </w:p>
    <w:p w14:paraId="121DA61A" w14:textId="77777777" w:rsidR="00A30254" w:rsidRPr="00A30254" w:rsidRDefault="00A30254" w:rsidP="00A30254">
      <w:pPr>
        <w:jc w:val="both"/>
        <w:rPr>
          <w:rFonts w:ascii="Arial" w:hAnsi="Arial" w:cs="Arial"/>
        </w:rPr>
      </w:pPr>
      <w:r w:rsidRPr="00A30254">
        <w:rPr>
          <w:rFonts w:ascii="Arial" w:hAnsi="Arial" w:cs="Arial"/>
        </w:rPr>
        <w:t>​</w:t>
      </w:r>
    </w:p>
    <w:p w14:paraId="1679E7D3" w14:textId="77777777" w:rsidR="00A30254" w:rsidRPr="00A30254" w:rsidRDefault="00A30254" w:rsidP="00A30254">
      <w:pPr>
        <w:jc w:val="both"/>
        <w:rPr>
          <w:rFonts w:ascii="Arial" w:hAnsi="Arial" w:cs="Arial"/>
        </w:rPr>
      </w:pPr>
      <w:r w:rsidRPr="00A30254">
        <w:rPr>
          <w:rFonts w:ascii="Arial" w:hAnsi="Arial" w:cs="Arial"/>
        </w:rPr>
        <w:t>MÜLLER, R.; DE OLIVEIRA, V. S.; CEGAN, E. Perfil do(A) Profissional de Secretariado Executivo na Gestão Contemporânea: Evidências a Partir dos Ingressantes no Mercado de Trabalho na Cidade de Curitiba e, das Demandas Empresariais. </w:t>
      </w:r>
      <w:r w:rsidRPr="00A30254">
        <w:rPr>
          <w:rFonts w:ascii="Arial" w:hAnsi="Arial" w:cs="Arial"/>
          <w:b/>
          <w:bCs/>
        </w:rPr>
        <w:t>Revista de Gestão e Secretariado</w:t>
      </w:r>
      <w:r w:rsidRPr="00A30254">
        <w:rPr>
          <w:rFonts w:ascii="Arial" w:hAnsi="Arial" w:cs="Arial"/>
        </w:rPr>
        <w:t>, </w:t>
      </w:r>
      <w:r w:rsidRPr="00A30254">
        <w:rPr>
          <w:rFonts w:ascii="Arial" w:hAnsi="Arial" w:cs="Arial"/>
          <w:i/>
          <w:iCs/>
        </w:rPr>
        <w:t>[S. l.]</w:t>
      </w:r>
      <w:r w:rsidRPr="00A30254">
        <w:rPr>
          <w:rFonts w:ascii="Arial" w:hAnsi="Arial" w:cs="Arial"/>
        </w:rPr>
        <w:t>, v. 6, n. 3, p. 129–151, 2015. DOI: 10.7769/</w:t>
      </w:r>
      <w:proofErr w:type="gramStart"/>
      <w:r w:rsidRPr="00A30254">
        <w:rPr>
          <w:rFonts w:ascii="Arial" w:hAnsi="Arial" w:cs="Arial"/>
        </w:rPr>
        <w:t>gesec.v</w:t>
      </w:r>
      <w:proofErr w:type="gramEnd"/>
      <w:r w:rsidRPr="00A30254">
        <w:rPr>
          <w:rFonts w:ascii="Arial" w:hAnsi="Arial" w:cs="Arial"/>
        </w:rPr>
        <w:t>6i3.453. </w:t>
      </w:r>
    </w:p>
    <w:p w14:paraId="5DBF3BDA" w14:textId="77777777" w:rsidR="00A30254" w:rsidRPr="00A30254" w:rsidRDefault="00A30254" w:rsidP="00A30254">
      <w:pPr>
        <w:jc w:val="both"/>
        <w:rPr>
          <w:rFonts w:ascii="Arial" w:hAnsi="Arial" w:cs="Arial"/>
        </w:rPr>
      </w:pPr>
      <w:r w:rsidRPr="00A30254">
        <w:rPr>
          <w:rFonts w:ascii="Arial" w:hAnsi="Arial" w:cs="Arial"/>
        </w:rPr>
        <w:t>Disponível em: https://ojs.revistagesec.org.br/secretariado/article/view/575. Acesso em: 19 out. 2025.</w:t>
      </w:r>
    </w:p>
    <w:p w14:paraId="0C680EDD" w14:textId="77777777" w:rsidR="00A30254" w:rsidRPr="00A30254" w:rsidRDefault="00A30254" w:rsidP="00A30254">
      <w:pPr>
        <w:jc w:val="both"/>
        <w:rPr>
          <w:rFonts w:ascii="Arial" w:hAnsi="Arial" w:cs="Arial"/>
        </w:rPr>
      </w:pPr>
    </w:p>
    <w:p w14:paraId="0F0EE0A5" w14:textId="77777777" w:rsidR="00A30254" w:rsidRPr="00A30254" w:rsidRDefault="00A30254" w:rsidP="00A30254">
      <w:pPr>
        <w:jc w:val="both"/>
        <w:rPr>
          <w:rFonts w:ascii="Arial" w:hAnsi="Arial" w:cs="Arial"/>
        </w:rPr>
      </w:pPr>
      <w:r w:rsidRPr="00A30254">
        <w:rPr>
          <w:rFonts w:ascii="Arial" w:hAnsi="Arial" w:cs="Arial"/>
        </w:rPr>
        <w:t>NATALENSE, M. Liana C. </w:t>
      </w:r>
      <w:r w:rsidRPr="00A30254">
        <w:rPr>
          <w:rFonts w:ascii="Arial" w:hAnsi="Arial" w:cs="Arial"/>
          <w:b/>
          <w:bCs/>
        </w:rPr>
        <w:t>Secretária Executiva: Manual Prático</w:t>
      </w:r>
      <w:r w:rsidRPr="00A30254">
        <w:rPr>
          <w:rFonts w:ascii="Arial" w:hAnsi="Arial" w:cs="Arial"/>
        </w:rPr>
        <w:t>. São Paulo: IOB, 1995.</w:t>
      </w:r>
    </w:p>
    <w:p w14:paraId="48CCE1CC" w14:textId="77777777" w:rsidR="00A30254" w:rsidRPr="00A30254" w:rsidRDefault="00A30254" w:rsidP="00A30254">
      <w:pPr>
        <w:jc w:val="both"/>
        <w:rPr>
          <w:rFonts w:ascii="Arial" w:hAnsi="Arial" w:cs="Arial"/>
        </w:rPr>
      </w:pPr>
      <w:r w:rsidRPr="00A30254">
        <w:rPr>
          <w:rFonts w:ascii="Arial" w:hAnsi="Arial" w:cs="Arial"/>
        </w:rPr>
        <w:t>​</w:t>
      </w:r>
    </w:p>
    <w:p w14:paraId="76FF305D" w14:textId="77777777" w:rsidR="00A30254" w:rsidRPr="00A30254" w:rsidRDefault="00A30254" w:rsidP="00A30254">
      <w:pPr>
        <w:jc w:val="both"/>
        <w:rPr>
          <w:rFonts w:ascii="Arial" w:hAnsi="Arial" w:cs="Arial"/>
        </w:rPr>
      </w:pPr>
      <w:r w:rsidRPr="00A30254">
        <w:rPr>
          <w:rFonts w:ascii="Arial" w:hAnsi="Arial" w:cs="Arial"/>
        </w:rPr>
        <w:t>NATALENSE, Liana. </w:t>
      </w:r>
      <w:r w:rsidRPr="00A30254">
        <w:rPr>
          <w:rFonts w:ascii="Arial" w:hAnsi="Arial" w:cs="Arial"/>
          <w:b/>
          <w:bCs/>
        </w:rPr>
        <w:t>A secretária do futuro</w:t>
      </w:r>
      <w:r w:rsidRPr="00A30254">
        <w:rPr>
          <w:rFonts w:ascii="Arial" w:hAnsi="Arial" w:cs="Arial"/>
          <w:i/>
          <w:iCs/>
        </w:rPr>
        <w:t>. </w:t>
      </w:r>
      <w:r w:rsidRPr="00A30254">
        <w:rPr>
          <w:rFonts w:ascii="Arial" w:hAnsi="Arial" w:cs="Arial"/>
        </w:rPr>
        <w:t xml:space="preserve">Rio de Janeiro: </w:t>
      </w:r>
      <w:proofErr w:type="spellStart"/>
      <w:r w:rsidRPr="00A30254">
        <w:rPr>
          <w:rFonts w:ascii="Arial" w:hAnsi="Arial" w:cs="Arial"/>
        </w:rPr>
        <w:t>Qualitymark</w:t>
      </w:r>
      <w:proofErr w:type="spellEnd"/>
      <w:r w:rsidRPr="00A30254">
        <w:rPr>
          <w:rFonts w:ascii="Arial" w:hAnsi="Arial" w:cs="Arial"/>
        </w:rPr>
        <w:t>, 1998.</w:t>
      </w:r>
    </w:p>
    <w:p w14:paraId="36EF5726" w14:textId="77777777" w:rsidR="00A30254" w:rsidRPr="00A30254" w:rsidRDefault="00A30254" w:rsidP="00A30254">
      <w:pPr>
        <w:jc w:val="both"/>
        <w:rPr>
          <w:rFonts w:ascii="Arial" w:hAnsi="Arial" w:cs="Arial"/>
        </w:rPr>
      </w:pPr>
    </w:p>
    <w:p w14:paraId="16EF0DEC" w14:textId="77777777" w:rsidR="00A30254" w:rsidRPr="00A30254" w:rsidRDefault="00A30254" w:rsidP="00A30254">
      <w:pPr>
        <w:jc w:val="both"/>
        <w:rPr>
          <w:rFonts w:ascii="Arial" w:hAnsi="Arial" w:cs="Arial"/>
        </w:rPr>
      </w:pPr>
      <w:r w:rsidRPr="00A30254">
        <w:rPr>
          <w:rFonts w:ascii="Arial" w:hAnsi="Arial" w:cs="Arial"/>
        </w:rPr>
        <w:t xml:space="preserve">RITZER, G. Hospitalidade e </w:t>
      </w:r>
      <w:proofErr w:type="spellStart"/>
      <w:r w:rsidRPr="00A30254">
        <w:rPr>
          <w:rFonts w:ascii="Arial" w:hAnsi="Arial" w:cs="Arial"/>
        </w:rPr>
        <w:t>prossumerização</w:t>
      </w:r>
      <w:proofErr w:type="spellEnd"/>
      <w:r w:rsidRPr="00A30254">
        <w:rPr>
          <w:rFonts w:ascii="Arial" w:hAnsi="Arial" w:cs="Arial"/>
        </w:rPr>
        <w:t>. Revista Hospitalidade. São Paulo, v. XII, n. especial, p. 12 - 41, mai. 2015.</w:t>
      </w:r>
    </w:p>
    <w:p w14:paraId="6BF5C44A" w14:textId="77777777" w:rsidR="00A30254" w:rsidRPr="00A30254" w:rsidRDefault="00A30254" w:rsidP="00A30254">
      <w:pPr>
        <w:jc w:val="both"/>
        <w:rPr>
          <w:rFonts w:ascii="Arial" w:hAnsi="Arial" w:cs="Arial"/>
        </w:rPr>
      </w:pPr>
    </w:p>
    <w:p w14:paraId="4E783581" w14:textId="77777777" w:rsidR="00A30254" w:rsidRPr="00A30254" w:rsidRDefault="00A30254" w:rsidP="00A30254">
      <w:pPr>
        <w:jc w:val="both"/>
        <w:rPr>
          <w:rFonts w:ascii="Arial" w:hAnsi="Arial" w:cs="Arial"/>
        </w:rPr>
      </w:pPr>
      <w:r w:rsidRPr="00A30254">
        <w:rPr>
          <w:rFonts w:ascii="Arial" w:hAnsi="Arial" w:cs="Arial"/>
        </w:rPr>
        <w:t xml:space="preserve">RITZER, G. The </w:t>
      </w:r>
      <w:proofErr w:type="spellStart"/>
      <w:r w:rsidRPr="00A30254">
        <w:rPr>
          <w:rFonts w:ascii="Arial" w:hAnsi="Arial" w:cs="Arial"/>
        </w:rPr>
        <w:t>McDonaldization</w:t>
      </w:r>
      <w:proofErr w:type="spellEnd"/>
      <w:r w:rsidRPr="00A30254">
        <w:rPr>
          <w:rFonts w:ascii="Arial" w:hAnsi="Arial" w:cs="Arial"/>
        </w:rPr>
        <w:t xml:space="preserve"> </w:t>
      </w:r>
      <w:proofErr w:type="spellStart"/>
      <w:r w:rsidRPr="00A30254">
        <w:rPr>
          <w:rFonts w:ascii="Arial" w:hAnsi="Arial" w:cs="Arial"/>
        </w:rPr>
        <w:t>of</w:t>
      </w:r>
      <w:proofErr w:type="spellEnd"/>
      <w:r w:rsidRPr="00A30254">
        <w:rPr>
          <w:rFonts w:ascii="Arial" w:hAnsi="Arial" w:cs="Arial"/>
        </w:rPr>
        <w:t xml:space="preserve"> </w:t>
      </w:r>
      <w:proofErr w:type="spellStart"/>
      <w:r w:rsidRPr="00A30254">
        <w:rPr>
          <w:rFonts w:ascii="Arial" w:hAnsi="Arial" w:cs="Arial"/>
        </w:rPr>
        <w:t>society</w:t>
      </w:r>
      <w:proofErr w:type="spellEnd"/>
      <w:r w:rsidRPr="00A30254">
        <w:rPr>
          <w:rFonts w:ascii="Arial" w:hAnsi="Arial" w:cs="Arial"/>
        </w:rPr>
        <w:t xml:space="preserve">:  Into </w:t>
      </w:r>
      <w:proofErr w:type="spellStart"/>
      <w:r w:rsidRPr="00A30254">
        <w:rPr>
          <w:rFonts w:ascii="Arial" w:hAnsi="Arial" w:cs="Arial"/>
        </w:rPr>
        <w:t>the</w:t>
      </w:r>
      <w:proofErr w:type="spellEnd"/>
      <w:r w:rsidRPr="00A30254">
        <w:rPr>
          <w:rFonts w:ascii="Arial" w:hAnsi="Arial" w:cs="Arial"/>
        </w:rPr>
        <w:t xml:space="preserve"> digital age. </w:t>
      </w:r>
      <w:proofErr w:type="spellStart"/>
      <w:r w:rsidRPr="00A30254">
        <w:rPr>
          <w:rFonts w:ascii="Arial" w:hAnsi="Arial" w:cs="Arial"/>
        </w:rPr>
        <w:t>Sage</w:t>
      </w:r>
      <w:proofErr w:type="spellEnd"/>
      <w:r w:rsidRPr="00A30254">
        <w:rPr>
          <w:rFonts w:ascii="Arial" w:hAnsi="Arial" w:cs="Arial"/>
        </w:rPr>
        <w:t xml:space="preserve"> </w:t>
      </w:r>
      <w:proofErr w:type="spellStart"/>
      <w:r w:rsidRPr="00A30254">
        <w:rPr>
          <w:rFonts w:ascii="Arial" w:hAnsi="Arial" w:cs="Arial"/>
        </w:rPr>
        <w:t>Publications</w:t>
      </w:r>
      <w:proofErr w:type="spellEnd"/>
      <w:r w:rsidRPr="00A30254">
        <w:rPr>
          <w:rFonts w:ascii="Arial" w:hAnsi="Arial" w:cs="Arial"/>
        </w:rPr>
        <w:t>, 2018.</w:t>
      </w:r>
    </w:p>
    <w:p w14:paraId="5F623590" w14:textId="77777777" w:rsidR="00DB13D3" w:rsidRDefault="00DB13D3" w:rsidP="00A30254">
      <w:pPr>
        <w:jc w:val="both"/>
        <w:rPr>
          <w:rFonts w:ascii="Arial" w:hAnsi="Arial" w:cs="Arial"/>
        </w:rPr>
      </w:pPr>
    </w:p>
    <w:p w14:paraId="25EC7E82" w14:textId="325AC5C7" w:rsidR="00A30254" w:rsidRPr="00A30254" w:rsidRDefault="00A30254" w:rsidP="00A30254">
      <w:pPr>
        <w:jc w:val="both"/>
        <w:rPr>
          <w:rFonts w:ascii="Arial" w:hAnsi="Arial" w:cs="Arial"/>
        </w:rPr>
      </w:pPr>
      <w:r w:rsidRPr="00A30254">
        <w:rPr>
          <w:rFonts w:ascii="Arial" w:hAnsi="Arial" w:cs="Arial"/>
        </w:rPr>
        <w:t>SABINO, R. F.; ANDRADE JÚNIOR, J. A. F. de. SECRETARIADO: FORMAÇÃO E MERCADO NO ESTADO DE SERGIPE. </w:t>
      </w:r>
      <w:r w:rsidRPr="00A30254">
        <w:rPr>
          <w:rFonts w:ascii="Arial" w:hAnsi="Arial" w:cs="Arial"/>
          <w:b/>
          <w:bCs/>
        </w:rPr>
        <w:t>Revista de Gestão e Secretariado</w:t>
      </w:r>
      <w:r w:rsidRPr="00A30254">
        <w:rPr>
          <w:rFonts w:ascii="Arial" w:hAnsi="Arial" w:cs="Arial"/>
        </w:rPr>
        <w:t>, </w:t>
      </w:r>
      <w:r w:rsidRPr="00A30254">
        <w:rPr>
          <w:rFonts w:ascii="Arial" w:hAnsi="Arial" w:cs="Arial"/>
          <w:i/>
          <w:iCs/>
        </w:rPr>
        <w:t>[S. l.]</w:t>
      </w:r>
      <w:r w:rsidRPr="00A30254">
        <w:rPr>
          <w:rFonts w:ascii="Arial" w:hAnsi="Arial" w:cs="Arial"/>
        </w:rPr>
        <w:t>, v. 2, n. 1, p. 6–31, 2011. DOI: 10.7769/</w:t>
      </w:r>
      <w:proofErr w:type="gramStart"/>
      <w:r w:rsidRPr="00A30254">
        <w:rPr>
          <w:rFonts w:ascii="Arial" w:hAnsi="Arial" w:cs="Arial"/>
        </w:rPr>
        <w:t>gesec.v</w:t>
      </w:r>
      <w:proofErr w:type="gramEnd"/>
      <w:r w:rsidRPr="00A30254">
        <w:rPr>
          <w:rFonts w:ascii="Arial" w:hAnsi="Arial" w:cs="Arial"/>
        </w:rPr>
        <w:t>2i1.44. Disponível em: </w:t>
      </w:r>
      <w:hyperlink r:id="rId9" w:history="1">
        <w:r w:rsidRPr="00A30254">
          <w:rPr>
            <w:rStyle w:val="Hyperlink"/>
            <w:rFonts w:ascii="Arial" w:hAnsi="Arial" w:cs="Arial"/>
          </w:rPr>
          <w:t>https://ojs.revistagesec.org.br/secretariado/article/view/44</w:t>
        </w:r>
      </w:hyperlink>
      <w:r w:rsidRPr="00A30254">
        <w:rPr>
          <w:rFonts w:ascii="Arial" w:hAnsi="Arial" w:cs="Arial"/>
        </w:rPr>
        <w:t>. Acesso em: 19 out. 2025.</w:t>
      </w:r>
    </w:p>
    <w:p w14:paraId="7CBE12AC" w14:textId="77777777" w:rsidR="00A30254" w:rsidRPr="00A30254" w:rsidRDefault="00A30254" w:rsidP="00A30254">
      <w:pPr>
        <w:jc w:val="both"/>
        <w:rPr>
          <w:rFonts w:ascii="Arial" w:hAnsi="Arial" w:cs="Arial"/>
        </w:rPr>
      </w:pPr>
      <w:r w:rsidRPr="00A30254">
        <w:rPr>
          <w:rFonts w:ascii="Arial" w:hAnsi="Arial" w:cs="Arial"/>
        </w:rPr>
        <w:t>​</w:t>
      </w:r>
    </w:p>
    <w:p w14:paraId="63DF8F3D" w14:textId="55ADC016" w:rsidR="00E379A6" w:rsidRPr="00A30254" w:rsidRDefault="00A30254" w:rsidP="00DB13D3">
      <w:pPr>
        <w:jc w:val="both"/>
        <w:rPr>
          <w:rFonts w:ascii="Arial" w:hAnsi="Arial" w:cs="Arial"/>
        </w:rPr>
      </w:pPr>
      <w:r w:rsidRPr="00A30254">
        <w:rPr>
          <w:rFonts w:ascii="Arial" w:hAnsi="Arial" w:cs="Arial"/>
        </w:rPr>
        <w:t>TELFER, E. A filosofia da “</w:t>
      </w:r>
      <w:proofErr w:type="spellStart"/>
      <w:r w:rsidRPr="00A30254">
        <w:rPr>
          <w:rFonts w:ascii="Arial" w:hAnsi="Arial" w:cs="Arial"/>
        </w:rPr>
        <w:t>hospitabilidade</w:t>
      </w:r>
      <w:proofErr w:type="spellEnd"/>
      <w:r w:rsidRPr="00A30254">
        <w:rPr>
          <w:rFonts w:ascii="Arial" w:hAnsi="Arial" w:cs="Arial"/>
        </w:rPr>
        <w:t>”. In: LASHLEY, Conrad e MORRISON, Alison. </w:t>
      </w:r>
      <w:r w:rsidRPr="00A30254">
        <w:rPr>
          <w:rFonts w:ascii="Arial" w:hAnsi="Arial" w:cs="Arial"/>
          <w:b/>
          <w:bCs/>
        </w:rPr>
        <w:t>Em busca da hospitalidade: perspectivas para um mundo globalizado</w:t>
      </w:r>
      <w:r w:rsidRPr="00A30254">
        <w:rPr>
          <w:rFonts w:ascii="Arial" w:hAnsi="Arial" w:cs="Arial"/>
        </w:rPr>
        <w:t>. São Paulo: Manole, p. 1-78, 2004</w:t>
      </w:r>
    </w:p>
    <w:sectPr w:rsidR="00E379A6" w:rsidRPr="00A302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A6"/>
    <w:rsid w:val="009063AC"/>
    <w:rsid w:val="00916782"/>
    <w:rsid w:val="00A30254"/>
    <w:rsid w:val="00B60DD5"/>
    <w:rsid w:val="00D12AA3"/>
    <w:rsid w:val="00DB13D3"/>
    <w:rsid w:val="00E379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C1DF"/>
  <w15:chartTrackingRefBased/>
  <w15:docId w15:val="{15C5CDF8-F2F9-487F-A708-801DAAA9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37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37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379A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379A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379A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379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379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379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379A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79A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379A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379A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379A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379A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379A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379A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379A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379A6"/>
    <w:rPr>
      <w:rFonts w:eastAsiaTheme="majorEastAsia" w:cstheme="majorBidi"/>
      <w:color w:val="272727" w:themeColor="text1" w:themeTint="D8"/>
    </w:rPr>
  </w:style>
  <w:style w:type="paragraph" w:styleId="Ttulo">
    <w:name w:val="Title"/>
    <w:basedOn w:val="Normal"/>
    <w:next w:val="Normal"/>
    <w:link w:val="TtuloChar"/>
    <w:uiPriority w:val="10"/>
    <w:qFormat/>
    <w:rsid w:val="00E37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79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379A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379A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379A6"/>
    <w:pPr>
      <w:spacing w:before="160"/>
      <w:jc w:val="center"/>
    </w:pPr>
    <w:rPr>
      <w:i/>
      <w:iCs/>
      <w:color w:val="404040" w:themeColor="text1" w:themeTint="BF"/>
    </w:rPr>
  </w:style>
  <w:style w:type="character" w:customStyle="1" w:styleId="CitaoChar">
    <w:name w:val="Citação Char"/>
    <w:basedOn w:val="Fontepargpadro"/>
    <w:link w:val="Citao"/>
    <w:uiPriority w:val="29"/>
    <w:rsid w:val="00E379A6"/>
    <w:rPr>
      <w:i/>
      <w:iCs/>
      <w:color w:val="404040" w:themeColor="text1" w:themeTint="BF"/>
    </w:rPr>
  </w:style>
  <w:style w:type="paragraph" w:styleId="PargrafodaLista">
    <w:name w:val="List Paragraph"/>
    <w:basedOn w:val="Normal"/>
    <w:uiPriority w:val="34"/>
    <w:qFormat/>
    <w:rsid w:val="00E379A6"/>
    <w:pPr>
      <w:ind w:left="720"/>
      <w:contextualSpacing/>
    </w:pPr>
  </w:style>
  <w:style w:type="character" w:styleId="nfaseIntensa">
    <w:name w:val="Intense Emphasis"/>
    <w:basedOn w:val="Fontepargpadro"/>
    <w:uiPriority w:val="21"/>
    <w:qFormat/>
    <w:rsid w:val="00E379A6"/>
    <w:rPr>
      <w:i/>
      <w:iCs/>
      <w:color w:val="2F5496" w:themeColor="accent1" w:themeShade="BF"/>
    </w:rPr>
  </w:style>
  <w:style w:type="paragraph" w:styleId="CitaoIntensa">
    <w:name w:val="Intense Quote"/>
    <w:basedOn w:val="Normal"/>
    <w:next w:val="Normal"/>
    <w:link w:val="CitaoIntensaChar"/>
    <w:uiPriority w:val="30"/>
    <w:qFormat/>
    <w:rsid w:val="00E37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379A6"/>
    <w:rPr>
      <w:i/>
      <w:iCs/>
      <w:color w:val="2F5496" w:themeColor="accent1" w:themeShade="BF"/>
    </w:rPr>
  </w:style>
  <w:style w:type="character" w:styleId="RefernciaIntensa">
    <w:name w:val="Intense Reference"/>
    <w:basedOn w:val="Fontepargpadro"/>
    <w:uiPriority w:val="32"/>
    <w:qFormat/>
    <w:rsid w:val="00E379A6"/>
    <w:rPr>
      <w:b/>
      <w:bCs/>
      <w:smallCaps/>
      <w:color w:val="2F5496" w:themeColor="accent1" w:themeShade="BF"/>
      <w:spacing w:val="5"/>
    </w:rPr>
  </w:style>
  <w:style w:type="character" w:styleId="Hyperlink">
    <w:name w:val="Hyperlink"/>
    <w:basedOn w:val="Fontepargpadro"/>
    <w:uiPriority w:val="99"/>
    <w:unhideWhenUsed/>
    <w:rsid w:val="00E379A6"/>
    <w:rPr>
      <w:color w:val="0563C1" w:themeColor="hyperlink"/>
      <w:u w:val="single"/>
    </w:rPr>
  </w:style>
  <w:style w:type="character" w:styleId="MenoPendente">
    <w:name w:val="Unresolved Mention"/>
    <w:basedOn w:val="Fontepargpadro"/>
    <w:uiPriority w:val="99"/>
    <w:semiHidden/>
    <w:unhideWhenUsed/>
    <w:rsid w:val="00E3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3698">
      <w:bodyDiv w:val="1"/>
      <w:marLeft w:val="0"/>
      <w:marRight w:val="0"/>
      <w:marTop w:val="0"/>
      <w:marBottom w:val="0"/>
      <w:divBdr>
        <w:top w:val="none" w:sz="0" w:space="0" w:color="auto"/>
        <w:left w:val="none" w:sz="0" w:space="0" w:color="auto"/>
        <w:bottom w:val="none" w:sz="0" w:space="0" w:color="auto"/>
        <w:right w:val="none" w:sz="0" w:space="0" w:color="auto"/>
      </w:divBdr>
    </w:div>
    <w:div w:id="240337299">
      <w:bodyDiv w:val="1"/>
      <w:marLeft w:val="0"/>
      <w:marRight w:val="0"/>
      <w:marTop w:val="0"/>
      <w:marBottom w:val="0"/>
      <w:divBdr>
        <w:top w:val="none" w:sz="0" w:space="0" w:color="auto"/>
        <w:left w:val="none" w:sz="0" w:space="0" w:color="auto"/>
        <w:bottom w:val="none" w:sz="0" w:space="0" w:color="auto"/>
        <w:right w:val="none" w:sz="0" w:space="0" w:color="auto"/>
      </w:divBdr>
    </w:div>
    <w:div w:id="275186549">
      <w:bodyDiv w:val="1"/>
      <w:marLeft w:val="0"/>
      <w:marRight w:val="0"/>
      <w:marTop w:val="0"/>
      <w:marBottom w:val="0"/>
      <w:divBdr>
        <w:top w:val="none" w:sz="0" w:space="0" w:color="auto"/>
        <w:left w:val="none" w:sz="0" w:space="0" w:color="auto"/>
        <w:bottom w:val="none" w:sz="0" w:space="0" w:color="auto"/>
        <w:right w:val="none" w:sz="0" w:space="0" w:color="auto"/>
      </w:divBdr>
    </w:div>
    <w:div w:id="286010712">
      <w:bodyDiv w:val="1"/>
      <w:marLeft w:val="0"/>
      <w:marRight w:val="0"/>
      <w:marTop w:val="0"/>
      <w:marBottom w:val="0"/>
      <w:divBdr>
        <w:top w:val="none" w:sz="0" w:space="0" w:color="auto"/>
        <w:left w:val="none" w:sz="0" w:space="0" w:color="auto"/>
        <w:bottom w:val="none" w:sz="0" w:space="0" w:color="auto"/>
        <w:right w:val="none" w:sz="0" w:space="0" w:color="auto"/>
      </w:divBdr>
    </w:div>
    <w:div w:id="428887742">
      <w:bodyDiv w:val="1"/>
      <w:marLeft w:val="0"/>
      <w:marRight w:val="0"/>
      <w:marTop w:val="0"/>
      <w:marBottom w:val="0"/>
      <w:divBdr>
        <w:top w:val="none" w:sz="0" w:space="0" w:color="auto"/>
        <w:left w:val="none" w:sz="0" w:space="0" w:color="auto"/>
        <w:bottom w:val="none" w:sz="0" w:space="0" w:color="auto"/>
        <w:right w:val="none" w:sz="0" w:space="0" w:color="auto"/>
      </w:divBdr>
    </w:div>
    <w:div w:id="483163931">
      <w:bodyDiv w:val="1"/>
      <w:marLeft w:val="0"/>
      <w:marRight w:val="0"/>
      <w:marTop w:val="0"/>
      <w:marBottom w:val="0"/>
      <w:divBdr>
        <w:top w:val="none" w:sz="0" w:space="0" w:color="auto"/>
        <w:left w:val="none" w:sz="0" w:space="0" w:color="auto"/>
        <w:bottom w:val="none" w:sz="0" w:space="0" w:color="auto"/>
        <w:right w:val="none" w:sz="0" w:space="0" w:color="auto"/>
      </w:divBdr>
    </w:div>
    <w:div w:id="766005918">
      <w:bodyDiv w:val="1"/>
      <w:marLeft w:val="0"/>
      <w:marRight w:val="0"/>
      <w:marTop w:val="0"/>
      <w:marBottom w:val="0"/>
      <w:divBdr>
        <w:top w:val="none" w:sz="0" w:space="0" w:color="auto"/>
        <w:left w:val="none" w:sz="0" w:space="0" w:color="auto"/>
        <w:bottom w:val="none" w:sz="0" w:space="0" w:color="auto"/>
        <w:right w:val="none" w:sz="0" w:space="0" w:color="auto"/>
      </w:divBdr>
    </w:div>
    <w:div w:id="1080757305">
      <w:bodyDiv w:val="1"/>
      <w:marLeft w:val="0"/>
      <w:marRight w:val="0"/>
      <w:marTop w:val="0"/>
      <w:marBottom w:val="0"/>
      <w:divBdr>
        <w:top w:val="none" w:sz="0" w:space="0" w:color="auto"/>
        <w:left w:val="none" w:sz="0" w:space="0" w:color="auto"/>
        <w:bottom w:val="none" w:sz="0" w:space="0" w:color="auto"/>
        <w:right w:val="none" w:sz="0" w:space="0" w:color="auto"/>
      </w:divBdr>
    </w:div>
    <w:div w:id="1114324413">
      <w:bodyDiv w:val="1"/>
      <w:marLeft w:val="0"/>
      <w:marRight w:val="0"/>
      <w:marTop w:val="0"/>
      <w:marBottom w:val="0"/>
      <w:divBdr>
        <w:top w:val="none" w:sz="0" w:space="0" w:color="auto"/>
        <w:left w:val="none" w:sz="0" w:space="0" w:color="auto"/>
        <w:bottom w:val="none" w:sz="0" w:space="0" w:color="auto"/>
        <w:right w:val="none" w:sz="0" w:space="0" w:color="auto"/>
      </w:divBdr>
    </w:div>
    <w:div w:id="1154640111">
      <w:bodyDiv w:val="1"/>
      <w:marLeft w:val="0"/>
      <w:marRight w:val="0"/>
      <w:marTop w:val="0"/>
      <w:marBottom w:val="0"/>
      <w:divBdr>
        <w:top w:val="none" w:sz="0" w:space="0" w:color="auto"/>
        <w:left w:val="none" w:sz="0" w:space="0" w:color="auto"/>
        <w:bottom w:val="none" w:sz="0" w:space="0" w:color="auto"/>
        <w:right w:val="none" w:sz="0" w:space="0" w:color="auto"/>
      </w:divBdr>
    </w:div>
    <w:div w:id="1342662980">
      <w:bodyDiv w:val="1"/>
      <w:marLeft w:val="0"/>
      <w:marRight w:val="0"/>
      <w:marTop w:val="0"/>
      <w:marBottom w:val="0"/>
      <w:divBdr>
        <w:top w:val="none" w:sz="0" w:space="0" w:color="auto"/>
        <w:left w:val="none" w:sz="0" w:space="0" w:color="auto"/>
        <w:bottom w:val="none" w:sz="0" w:space="0" w:color="auto"/>
        <w:right w:val="none" w:sz="0" w:space="0" w:color="auto"/>
      </w:divBdr>
    </w:div>
    <w:div w:id="180808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revistagesec.org.br/secretariado/article/view/4546" TargetMode="External"/><Relationship Id="rId3" Type="http://schemas.openxmlformats.org/officeDocument/2006/relationships/webSettings" Target="webSettings.xml"/><Relationship Id="rId7" Type="http://schemas.openxmlformats.org/officeDocument/2006/relationships/hyperlink" Target="http://dx.doi.org/10.7784/rbtur.v15i2.21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cielo.br/j/rbtur/a/VyxhrF8wVw8K6MqQZPCPBRx/" TargetMode="External"/><Relationship Id="rId10" Type="http://schemas.openxmlformats.org/officeDocument/2006/relationships/fontTable" Target="fontTable.xml"/><Relationship Id="rId4" Type="http://schemas.openxmlformats.org/officeDocument/2006/relationships/hyperlink" Target="mailto:esaefac@gmail.com" TargetMode="External"/><Relationship Id="rId9" Type="http://schemas.openxmlformats.org/officeDocument/2006/relationships/hyperlink" Target="https://ojs.revistagesec.org.br/secretariado/article/view/4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3292</Words>
  <Characters>17783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2025-11-17T14:40:00Z</dcterms:created>
  <dcterms:modified xsi:type="dcterms:W3CDTF">2025-11-17T15:11:00Z</dcterms:modified>
</cp:coreProperties>
</file>