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DDD6" w14:textId="77777777" w:rsidR="00AC5FD2" w:rsidRPr="00AC5FD2" w:rsidRDefault="00AC5FD2" w:rsidP="00AC5FD2">
      <w:pPr>
        <w:rPr>
          <w:b/>
          <w:bCs/>
        </w:rPr>
      </w:pPr>
      <w:r w:rsidRPr="00AC5FD2">
        <w:rPr>
          <w:b/>
          <w:bCs/>
        </w:rPr>
        <w:t>TRANSTORNO DO ESPECTRO AUTISTA E SÍNDROMES DE HIPERMOBILIDADE ARTICULAR: REVISÃO DE ESCOPO</w:t>
      </w:r>
    </w:p>
    <w:p w14:paraId="620A0320" w14:textId="435AC1F1" w:rsidR="00AC5FD2" w:rsidRDefault="00AC5FD2" w:rsidP="00AC5FD2">
      <w:r>
        <w:t xml:space="preserve">Maria Cristina Marcondes Brincas; </w:t>
      </w:r>
      <w:r w:rsidRPr="00AC5FD2">
        <w:t xml:space="preserve">Sophia </w:t>
      </w:r>
      <w:proofErr w:type="spellStart"/>
      <w:r w:rsidRPr="00AC5FD2">
        <w:t>Gracioli</w:t>
      </w:r>
      <w:proofErr w:type="spellEnd"/>
      <w:r w:rsidRPr="00AC5FD2">
        <w:t xml:space="preserve"> Marçal Salvan</w:t>
      </w:r>
      <w:r>
        <w:t xml:space="preserve">; </w:t>
      </w:r>
      <w:r w:rsidRPr="00AC5FD2">
        <w:t xml:space="preserve">Ruan Pablo </w:t>
      </w:r>
      <w:proofErr w:type="spellStart"/>
      <w:r w:rsidRPr="00AC5FD2">
        <w:t>Paganella</w:t>
      </w:r>
      <w:proofErr w:type="spellEnd"/>
      <w:r w:rsidRPr="00AC5FD2">
        <w:t xml:space="preserve"> Rodrigues</w:t>
      </w:r>
      <w:r>
        <w:t xml:space="preserve">; </w:t>
      </w:r>
      <w:r w:rsidRPr="00AC5FD2">
        <w:t xml:space="preserve">Henrique </w:t>
      </w:r>
      <w:proofErr w:type="spellStart"/>
      <w:r w:rsidRPr="00AC5FD2">
        <w:t>Knabben</w:t>
      </w:r>
      <w:proofErr w:type="spellEnd"/>
      <w:r>
        <w:t xml:space="preserve">; </w:t>
      </w:r>
      <w:r>
        <w:t xml:space="preserve">Josiel </w:t>
      </w:r>
      <w:proofErr w:type="spellStart"/>
      <w:r>
        <w:t>Mileno</w:t>
      </w:r>
      <w:proofErr w:type="spellEnd"/>
      <w:r>
        <w:t xml:space="preserve"> Mack (Orientador).</w:t>
      </w:r>
    </w:p>
    <w:p w14:paraId="5222AA11" w14:textId="77777777" w:rsidR="00AC5FD2" w:rsidRDefault="00AC5FD2" w:rsidP="00AC5FD2">
      <w:r w:rsidRPr="00AC5FD2">
        <w:t>Laboratório de Neurociências Experimental (</w:t>
      </w:r>
      <w:proofErr w:type="spellStart"/>
      <w:r w:rsidRPr="00AC5FD2">
        <w:t>LaNEx</w:t>
      </w:r>
      <w:proofErr w:type="spellEnd"/>
      <w:r w:rsidRPr="00AC5FD2">
        <w:t xml:space="preserve">), Programa de Pós-Graduação em Ciências da Saúde, Universidade do Sul de Santa Cataria, Palhoça, Brasil.  </w:t>
      </w:r>
    </w:p>
    <w:p w14:paraId="27572707" w14:textId="77777777" w:rsidR="00AC5FD2" w:rsidRDefault="00AC5FD2" w:rsidP="00AC5FD2"/>
    <w:p w14:paraId="2F4BEE07" w14:textId="16E34191" w:rsidR="00AC5FD2" w:rsidRPr="00AC5FD2" w:rsidRDefault="00AC5FD2" w:rsidP="00AC5FD2">
      <w:pPr>
        <w:rPr>
          <w:b/>
          <w:bCs/>
        </w:rPr>
      </w:pPr>
      <w:r w:rsidRPr="00AC5FD2">
        <w:rPr>
          <w:b/>
          <w:bCs/>
        </w:rPr>
        <w:t>RESUMO</w:t>
      </w:r>
    </w:p>
    <w:p w14:paraId="0EF75CFC" w14:textId="77777777" w:rsidR="00AC5FD2" w:rsidRDefault="00AC5FD2" w:rsidP="00AC5FD2">
      <w:r>
        <w:t xml:space="preserve">O Transtorno do Espectro Autista (TEA) é uma condição do neurodesenvolvimento frequentemente acompanhada por comorbidades clínicas. Evidências recentes sugerem associação entre TEA e síndromes de hipermobilidade articular, em especial a Síndrome de </w:t>
      </w:r>
      <w:proofErr w:type="spellStart"/>
      <w:r>
        <w:t>Ehlers-Danlos</w:t>
      </w:r>
      <w:proofErr w:type="spellEnd"/>
      <w:r>
        <w:t xml:space="preserve"> hipermóvel (</w:t>
      </w:r>
      <w:proofErr w:type="spellStart"/>
      <w:r>
        <w:t>hEDS</w:t>
      </w:r>
      <w:proofErr w:type="spellEnd"/>
      <w:r>
        <w:t xml:space="preserve">) e o Espectro da Síndrome da Hipermobilidade (HSD), frequentemente acompanhadas de disfunção autonômica e queixas somáticas múltiplas. Esta revisão de escopo teve como objetivo mapear as evidências dos últimos 10 anos sobre a </w:t>
      </w:r>
      <w:proofErr w:type="spellStart"/>
      <w:r>
        <w:t>coocorrência</w:t>
      </w:r>
      <w:proofErr w:type="spellEnd"/>
      <w:r>
        <w:t xml:space="preserve"> entre TEA, hipermobilidade articular e disfunções autonômicas, bem como descrever manifestações clínicas associadas e implicações para a prática clínica. A busca foi realizada nas bases </w:t>
      </w:r>
      <w:proofErr w:type="spellStart"/>
      <w:r>
        <w:t>PubMed</w:t>
      </w:r>
      <w:proofErr w:type="spellEnd"/>
      <w:r>
        <w:t xml:space="preserve">, Web </w:t>
      </w:r>
      <w:proofErr w:type="spellStart"/>
      <w:r>
        <w:t>of</w:t>
      </w:r>
      <w:proofErr w:type="spellEnd"/>
      <w:r>
        <w:t xml:space="preserve"> Science e LILACS, complementada por busca manual em listas de referências. Foram incluídos 32 estudos com delineamentos observacionais, clínicos, teóricos e revisões sistemáticas. Os resultados indicam prevalência aumentada de hipermobilidade em indivíduos com TEA, com maior frequência de dor crônica, fadiga, intolerância ortostática, sintomas gastrointestinais e um conjunto de características descrito como “fenótipo </w:t>
      </w:r>
      <w:proofErr w:type="spellStart"/>
      <w:r>
        <w:t>neuroconectivo</w:t>
      </w:r>
      <w:proofErr w:type="spellEnd"/>
      <w:r>
        <w:t xml:space="preserve">”. Mulheres autistas apresentaram maior associação com sintomas de tecido conjuntivo e queixas </w:t>
      </w:r>
      <w:proofErr w:type="spellStart"/>
      <w:r>
        <w:t>imuno-endócrinas</w:t>
      </w:r>
      <w:proofErr w:type="spellEnd"/>
      <w:r>
        <w:t>. A identificação sistemática da hipermobilidade e da disfunção autonômica em pessoas autistas pode contribuir para diagnóstico mais precoce, prevenção de complicações osteoarticulares e planejamento de intervenções individualizadas. A heterogeneidade metodológica e o predomínio de estudos transversais limitam inferências causais, reforçando a necessidade de estudos longitudinais com critérios diagnósticos padronizados.</w:t>
      </w:r>
    </w:p>
    <w:p w14:paraId="42B6EC3D" w14:textId="77777777" w:rsidR="00AC5FD2" w:rsidRDefault="00AC5FD2" w:rsidP="00AC5FD2">
      <w:r w:rsidRPr="00AC5FD2">
        <w:rPr>
          <w:b/>
          <w:bCs/>
        </w:rPr>
        <w:t>PALAVRAS-CHAVES:</w:t>
      </w:r>
      <w:r>
        <w:t xml:space="preserve"> Transtorno do Espectro Autista; Hipermobilidade Articular; Síndrome de </w:t>
      </w:r>
      <w:proofErr w:type="spellStart"/>
      <w:r>
        <w:t>Ehlers-Danlos</w:t>
      </w:r>
      <w:proofErr w:type="spellEnd"/>
      <w:r>
        <w:t>; Disfunção Autonômica; Revisão de Escopo.</w:t>
      </w:r>
    </w:p>
    <w:p w14:paraId="7E91BEF1" w14:textId="77777777" w:rsidR="00AC5FD2" w:rsidRDefault="00AC5FD2" w:rsidP="00AC5FD2">
      <w:r w:rsidRPr="00AC5FD2">
        <w:rPr>
          <w:b/>
          <w:bCs/>
        </w:rPr>
        <w:t>INTRODUÇÃO</w:t>
      </w:r>
    </w:p>
    <w:p w14:paraId="38571B23" w14:textId="77777777" w:rsidR="00AC5FD2" w:rsidRDefault="00AC5FD2" w:rsidP="00AC5FD2">
      <w:r>
        <w:t xml:space="preserve">O Transtorno do Espectro Autista (TEA) apresenta prevalência global em torno de 2% e é caracterizado por prejuízos na comunicação e interação social, padrões restritos e repetitivos de comportamento e alterações sensoriais (American </w:t>
      </w:r>
      <w:proofErr w:type="spellStart"/>
      <w:r>
        <w:lastRenderedPageBreak/>
        <w:t>Psychiatric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, 2013; </w:t>
      </w:r>
      <w:proofErr w:type="spellStart"/>
      <w:r>
        <w:t>Maenner</w:t>
      </w:r>
      <w:proofErr w:type="spellEnd"/>
      <w:r>
        <w:t xml:space="preserve"> et al., 2020). Sua expressiva heterogeneidade clínica e a presença frequente de comorbidades psiquiátricas e clínicas dificultam o diagnóstico, especialmente em adultos e mulheres (Lai et al., 2015).</w:t>
      </w:r>
    </w:p>
    <w:p w14:paraId="00B8E3A9" w14:textId="77777777" w:rsidR="00AC5FD2" w:rsidRDefault="00AC5FD2" w:rsidP="00AC5FD2">
      <w:r>
        <w:t xml:space="preserve">Entre as comorbidades somáticas, destacam-se as síndromes de hipermobilidade articular, que incluem a hipermobilidade generalizada, o Espectro da Síndrome da Hipermobilidade (HSD) e a Síndrome de </w:t>
      </w:r>
      <w:proofErr w:type="spellStart"/>
      <w:r>
        <w:t>Ehlers-Danlos</w:t>
      </w:r>
      <w:proofErr w:type="spellEnd"/>
      <w:r>
        <w:t xml:space="preserve"> hipermóvel (</w:t>
      </w:r>
      <w:proofErr w:type="spellStart"/>
      <w:r>
        <w:t>hEDS</w:t>
      </w:r>
      <w:proofErr w:type="spellEnd"/>
      <w:r>
        <w:t xml:space="preserve">). Essas condições se caracterizam por amplitude articular aumentada, instabilidade, dor crônica e manifestações sistêmicas, avaliadas frequentemente pelo escore de </w:t>
      </w:r>
      <w:proofErr w:type="spellStart"/>
      <w:r>
        <w:t>Beighton</w:t>
      </w:r>
      <w:proofErr w:type="spellEnd"/>
      <w:r>
        <w:t xml:space="preserve"> associado a critérios clínicos específicos (</w:t>
      </w:r>
      <w:proofErr w:type="spellStart"/>
      <w:r>
        <w:t>Beighton</w:t>
      </w:r>
      <w:proofErr w:type="spellEnd"/>
      <w:r>
        <w:t xml:space="preserve"> et al., 1973; </w:t>
      </w:r>
      <w:proofErr w:type="spellStart"/>
      <w:r>
        <w:t>Castori</w:t>
      </w:r>
      <w:proofErr w:type="spellEnd"/>
      <w:r>
        <w:t xml:space="preserve"> et al., 2017; </w:t>
      </w:r>
      <w:proofErr w:type="spellStart"/>
      <w:r>
        <w:t>Malfait</w:t>
      </w:r>
      <w:proofErr w:type="spellEnd"/>
      <w:r>
        <w:t xml:space="preserve"> et al., 2017).</w:t>
      </w:r>
    </w:p>
    <w:p w14:paraId="50028AFB" w14:textId="77777777" w:rsidR="00AC5FD2" w:rsidRDefault="00AC5FD2" w:rsidP="00AC5FD2">
      <w:r>
        <w:t xml:space="preserve">Estudos recentes têm demonstrado associação entre hipermobilidade, sintomas psiquiátricos e transtornos do neurodesenvolvimento, sugerindo um “fenótipo </w:t>
      </w:r>
      <w:proofErr w:type="spellStart"/>
      <w:r>
        <w:t>neuroconectivo</w:t>
      </w:r>
      <w:proofErr w:type="spellEnd"/>
      <w:r>
        <w:t xml:space="preserve">” que integra alterações do tecido conjuntivo, disfunção autonômica e manifestações neuropsiquiátricas (Baeza-Velasco et al., 2021; Casanova et al., 2020). Diante disso, torna-se relevante sintetizar as evidências sobre a </w:t>
      </w:r>
      <w:proofErr w:type="spellStart"/>
      <w:r>
        <w:t>coocorrência</w:t>
      </w:r>
      <w:proofErr w:type="spellEnd"/>
      <w:r>
        <w:t xml:space="preserve"> entre TEA, hipermobilidade articular e disfunções autonômicas, bem como suas implicações clínicas.</w:t>
      </w:r>
    </w:p>
    <w:p w14:paraId="0C9AAF0E" w14:textId="77777777" w:rsidR="00AC5FD2" w:rsidRDefault="00AC5FD2" w:rsidP="00AC5FD2">
      <w:r w:rsidRPr="00AC5FD2">
        <w:rPr>
          <w:b/>
          <w:bCs/>
        </w:rPr>
        <w:t>METODOLOGIA</w:t>
      </w:r>
    </w:p>
    <w:p w14:paraId="253A724C" w14:textId="77777777" w:rsidR="00AC5FD2" w:rsidRDefault="00AC5FD2" w:rsidP="00AC5FD2">
      <w:r>
        <w:t>Trata-se de revisão de escopo conduzida conforme recomendações do Instituto Joanna Briggs (JBI) e relatada segundo o PRISMA-</w:t>
      </w:r>
      <w:proofErr w:type="spellStart"/>
      <w:r>
        <w:t>ScR</w:t>
      </w:r>
      <w:proofErr w:type="spellEnd"/>
      <w:r>
        <w:t xml:space="preserve"> (Peters et al., 2020; </w:t>
      </w:r>
      <w:proofErr w:type="spellStart"/>
      <w:r>
        <w:t>Tricco</w:t>
      </w:r>
      <w:proofErr w:type="spellEnd"/>
      <w:r>
        <w:t xml:space="preserve"> et al., 2018). As buscas foram realizadas nas bases </w:t>
      </w:r>
      <w:proofErr w:type="spellStart"/>
      <w:r>
        <w:t>PubMed</w:t>
      </w:r>
      <w:proofErr w:type="spellEnd"/>
      <w:r>
        <w:t xml:space="preserve">, Web </w:t>
      </w:r>
      <w:proofErr w:type="spellStart"/>
      <w:r>
        <w:t>of</w:t>
      </w:r>
      <w:proofErr w:type="spellEnd"/>
      <w:r>
        <w:t xml:space="preserve"> Science e LILACS, utilizando os descritores: (</w:t>
      </w:r>
      <w:proofErr w:type="spellStart"/>
      <w:r>
        <w:t>Autism</w:t>
      </w:r>
      <w:proofErr w:type="spellEnd"/>
      <w:r>
        <w:t xml:space="preserve"> Spectrum </w:t>
      </w:r>
      <w:proofErr w:type="spellStart"/>
      <w:r>
        <w:t>Disorders</w:t>
      </w:r>
      <w:proofErr w:type="spellEnd"/>
      <w:r>
        <w:t xml:space="preserve"> AND </w:t>
      </w:r>
      <w:proofErr w:type="spellStart"/>
      <w:r>
        <w:t>Autonomic</w:t>
      </w:r>
      <w:proofErr w:type="spellEnd"/>
      <w:r>
        <w:t xml:space="preserve"> </w:t>
      </w:r>
      <w:proofErr w:type="spellStart"/>
      <w:r>
        <w:t>Nervous</w:t>
      </w:r>
      <w:proofErr w:type="spellEnd"/>
      <w:r>
        <w:t xml:space="preserve"> System) e (</w:t>
      </w:r>
      <w:proofErr w:type="spellStart"/>
      <w:r>
        <w:t>Autism</w:t>
      </w:r>
      <w:proofErr w:type="spellEnd"/>
      <w:r>
        <w:t xml:space="preserve"> Spectrum </w:t>
      </w:r>
      <w:proofErr w:type="spellStart"/>
      <w:r>
        <w:t>Disorders</w:t>
      </w:r>
      <w:proofErr w:type="spellEnd"/>
      <w:r>
        <w:t xml:space="preserve"> AND Joint </w:t>
      </w:r>
      <w:proofErr w:type="spellStart"/>
      <w:r>
        <w:t>Instability</w:t>
      </w:r>
      <w:proofErr w:type="spellEnd"/>
      <w:r>
        <w:t>).</w:t>
      </w:r>
    </w:p>
    <w:p w14:paraId="4E3F88A7" w14:textId="77777777" w:rsidR="00AC5FD2" w:rsidRDefault="00AC5FD2" w:rsidP="00AC5FD2">
      <w:r>
        <w:t>Como estratégia complementar, realizou-se busca manual (</w:t>
      </w:r>
      <w:proofErr w:type="spellStart"/>
      <w:r>
        <w:t>snowballing</w:t>
      </w:r>
      <w:proofErr w:type="spellEnd"/>
      <w:r>
        <w:t>) nas referências dos artigos selecionados. Foram incluídos estudos dos últimos 10 anos envolvendo indivíduos com diagnóstico de TEA e investigação de hipermobilidade articular e/ou disfunções autonômicas. Foram considerados estudos clínicos, observacionais, teóricos e revisões sistemáticas, excluindo-se pesquisas com modelos animais e trabalhos sem descrição clínica ou conceitual relevante.</w:t>
      </w:r>
    </w:p>
    <w:p w14:paraId="766A4D99" w14:textId="77777777" w:rsidR="00AC5FD2" w:rsidRDefault="00AC5FD2" w:rsidP="00AC5FD2">
      <w:r>
        <w:t xml:space="preserve">Os registros foram importados para a plataforma </w:t>
      </w:r>
      <w:proofErr w:type="spellStart"/>
      <w:r>
        <w:t>Rayyan</w:t>
      </w:r>
      <w:proofErr w:type="spellEnd"/>
      <w:r>
        <w:t xml:space="preserve"> para remoção de duplicatas e triagem de títulos e resumos por dois avaliadores independentes, com discordâncias resolvidas por consenso. Os artigos potencialmente elegíveis foram lidos na íntegra.</w:t>
      </w:r>
    </w:p>
    <w:p w14:paraId="672FEC1A" w14:textId="77777777" w:rsidR="00AC5FD2" w:rsidRDefault="00AC5FD2" w:rsidP="00AC5FD2">
      <w:r>
        <w:t xml:space="preserve">Realizou-se avaliação crítica da qualidade metodológica com fins descritivos, utilizando a Newcastle-Ottawa </w:t>
      </w:r>
      <w:proofErr w:type="spellStart"/>
      <w:r>
        <w:t>Scale</w:t>
      </w:r>
      <w:proofErr w:type="spellEnd"/>
      <w:r>
        <w:t xml:space="preserve"> (NOS) para estudos observacionais e os checklists do Joanna Briggs </w:t>
      </w:r>
      <w:proofErr w:type="spellStart"/>
      <w:r>
        <w:t>Institute</w:t>
      </w:r>
      <w:proofErr w:type="spellEnd"/>
      <w:r>
        <w:t xml:space="preserve"> para relatos e séries de casos. A extração de </w:t>
      </w:r>
      <w:r>
        <w:lastRenderedPageBreak/>
        <w:t>dados seguiu planilha padronizada com autores, ano, país, desenho, população, instrumentos de avaliação e principais achados. Por envolver dados secundários, não houve necessidade de submissão a Comitê de Ética em Pesquisa.</w:t>
      </w:r>
    </w:p>
    <w:p w14:paraId="348195A9" w14:textId="77777777" w:rsidR="00AC5FD2" w:rsidRPr="00AC5FD2" w:rsidRDefault="00AC5FD2" w:rsidP="00AC5FD2">
      <w:pPr>
        <w:rPr>
          <w:b/>
          <w:bCs/>
        </w:rPr>
      </w:pPr>
      <w:r w:rsidRPr="00AC5FD2">
        <w:rPr>
          <w:b/>
          <w:bCs/>
        </w:rPr>
        <w:t>RESULTADOS E DISCUSSÃO</w:t>
      </w:r>
    </w:p>
    <w:p w14:paraId="6A5743AB" w14:textId="77777777" w:rsidR="00AC5FD2" w:rsidRDefault="00AC5FD2" w:rsidP="00AC5FD2">
      <w:r>
        <w:t>Foram incluídos 32 estudos, com predominância de publicações europeias e norte-americanas. Os delineamentos abrangeram estudos transversais, caso-controle, coortes baseadas em registros nacionais, estudos com gêmeos, investigações exploratórias em crianças e revisões narrativas e sistemáticas.</w:t>
      </w:r>
    </w:p>
    <w:p w14:paraId="30CBD7B4" w14:textId="77777777" w:rsidR="00AC5FD2" w:rsidRDefault="00AC5FD2" w:rsidP="00AC5FD2">
      <w:r>
        <w:t xml:space="preserve">As populações analisadas incluíram adultos e crianças com TEA, com ou sem deficiência intelectual, indivíduos com </w:t>
      </w:r>
      <w:proofErr w:type="spellStart"/>
      <w:r>
        <w:t>hEDS</w:t>
      </w:r>
      <w:proofErr w:type="spellEnd"/>
      <w:r>
        <w:t>/HSD, pacientes com dor crônica e fibromialgia, além de amostras populacionais em larga escala. Vários estudos focalizaram mulheres autistas, dada a maior frequência de sintomas sistêmicos nessa população (Casanova et al., 2018).</w:t>
      </w:r>
    </w:p>
    <w:p w14:paraId="171EF367" w14:textId="77777777" w:rsidR="00AC5FD2" w:rsidRDefault="00AC5FD2" w:rsidP="00AC5FD2">
      <w:r>
        <w:t xml:space="preserve">A hipermobilidade foi avaliada principalmente pelo escore de </w:t>
      </w:r>
      <w:proofErr w:type="spellStart"/>
      <w:r>
        <w:t>Beighton</w:t>
      </w:r>
      <w:proofErr w:type="spellEnd"/>
      <w:r>
        <w:t>, frequentemente associado a critérios clínicos adicionais ou questionários específicos, como o SQ-CH. Traços autistas foram avaliados por instrumentos padronizados, e diagnósticos psiquiátricos foram estabelecidos por entrevistas estruturadas ou critérios DSM/CID (</w:t>
      </w:r>
      <w:proofErr w:type="spellStart"/>
      <w:r>
        <w:t>Beighton</w:t>
      </w:r>
      <w:proofErr w:type="spellEnd"/>
      <w:r>
        <w:t xml:space="preserve"> et al., 1973; </w:t>
      </w:r>
      <w:proofErr w:type="spellStart"/>
      <w:r>
        <w:t>Kindgren</w:t>
      </w:r>
      <w:proofErr w:type="spellEnd"/>
      <w:r>
        <w:t xml:space="preserve"> et al., 2021; </w:t>
      </w:r>
      <w:proofErr w:type="spellStart"/>
      <w:r>
        <w:t>Glans</w:t>
      </w:r>
      <w:proofErr w:type="spellEnd"/>
      <w:r>
        <w:t xml:space="preserve"> et al., 2022).</w:t>
      </w:r>
    </w:p>
    <w:p w14:paraId="196C762F" w14:textId="77777777" w:rsidR="00AC5FD2" w:rsidRDefault="00AC5FD2" w:rsidP="00AC5FD2">
      <w:r>
        <w:t xml:space="preserve">De forma consistente, os estudos apontam maior prevalência de hipermobilidade em indivíduos com TEA em comparação à população geral, bem como aumento de dor musculoesquelética, fadiga, intolerância ortostática, sintomas gastrointestinais e disfunção autonômica (Baeza-Velasco et al., 2021; Eccles et al., 2022; </w:t>
      </w:r>
      <w:proofErr w:type="spellStart"/>
      <w:r>
        <w:t>Glans</w:t>
      </w:r>
      <w:proofErr w:type="spellEnd"/>
      <w:r>
        <w:t xml:space="preserve"> et al., 2022). Revisões sistemáticas estimam prevalência de hipermobilidade em TEA entre 20% e 30%, e de </w:t>
      </w:r>
      <w:proofErr w:type="spellStart"/>
      <w:r>
        <w:t>hEDS</w:t>
      </w:r>
      <w:proofErr w:type="spellEnd"/>
      <w:r>
        <w:t>/HSD em torno de 25–40% em amostras clínicas (Baeza-Velasco et al., 2021; Baeza-Velasco et al., 2025).</w:t>
      </w:r>
    </w:p>
    <w:p w14:paraId="70FEB2A7" w14:textId="77777777" w:rsidR="00AC5FD2" w:rsidRDefault="00AC5FD2" w:rsidP="00AC5FD2">
      <w:r>
        <w:t xml:space="preserve">Estudos populacionais sugerem risco aumentado de TEA e TDAH em indivíduos com </w:t>
      </w:r>
      <w:proofErr w:type="spellStart"/>
      <w:r>
        <w:t>Ehlers-Danlos</w:t>
      </w:r>
      <w:proofErr w:type="spellEnd"/>
      <w:r>
        <w:t>, com evidências de agregação familiar e possível base genética compartilhada (</w:t>
      </w:r>
      <w:proofErr w:type="spellStart"/>
      <w:r>
        <w:t>Ghibellini</w:t>
      </w:r>
      <w:proofErr w:type="spellEnd"/>
      <w:r>
        <w:t xml:space="preserve"> et al., 2015; </w:t>
      </w:r>
      <w:proofErr w:type="spellStart"/>
      <w:r>
        <w:t>Sinibaldi</w:t>
      </w:r>
      <w:proofErr w:type="spellEnd"/>
      <w:r>
        <w:t xml:space="preserve"> et al., 2015). Em crianças com TEA, foram descritos perfis de tônus muscular desorganizado, </w:t>
      </w:r>
      <w:proofErr w:type="spellStart"/>
      <w:r>
        <w:t>hiperlaxidez</w:t>
      </w:r>
      <w:proofErr w:type="spellEnd"/>
      <w:r>
        <w:t xml:space="preserve"> e alterações de lateralidade, sugerindo interface entre desenvolvimento motor e espectro da hipermobilidade (</w:t>
      </w:r>
      <w:proofErr w:type="spellStart"/>
      <w:r>
        <w:t>Paquet</w:t>
      </w:r>
      <w:proofErr w:type="spellEnd"/>
      <w:r>
        <w:t xml:space="preserve"> et al., 2017).</w:t>
      </w:r>
    </w:p>
    <w:p w14:paraId="761898BE" w14:textId="77777777" w:rsidR="00AC5FD2" w:rsidRDefault="00AC5FD2" w:rsidP="00AC5FD2">
      <w:r>
        <w:t xml:space="preserve">Em conjunto, tais achados sustentam o conceito de “fenótipo </w:t>
      </w:r>
      <w:proofErr w:type="spellStart"/>
      <w:r>
        <w:t>neuroconectivo</w:t>
      </w:r>
      <w:proofErr w:type="spellEnd"/>
      <w:r>
        <w:t xml:space="preserve">”, no qual hipermobilidade, ansiedade, rigidez cognitiva, hipersensibilidade sensorial e disautonomia compartilham substratos neurobiológicos e de tecido conjuntivo comuns. Clinicamente, isso indica que a hipermobilidade não deve ser vista apenas como alteração musculoesquelética isolada, mas como marcador clínico potencial em subgrupos de indivíduos autistas, orientando avaliação </w:t>
      </w:r>
      <w:r>
        <w:lastRenderedPageBreak/>
        <w:t>multidisciplinar e prevenindo interpretações equivocadas de queixas somáticas como exclusivamente psicogênicas.</w:t>
      </w:r>
    </w:p>
    <w:p w14:paraId="28A89667" w14:textId="77777777" w:rsidR="00AC5FD2" w:rsidRDefault="00AC5FD2" w:rsidP="00AC5FD2">
      <w:r>
        <w:t>As principais limitações da literatura incluem o predomínio de estudos transversais, heterogeneidade na definição de HSD/</w:t>
      </w:r>
      <w:proofErr w:type="spellStart"/>
      <w:r>
        <w:t>hEDS</w:t>
      </w:r>
      <w:proofErr w:type="spellEnd"/>
      <w:r>
        <w:t>, variação dos instrumentos utilizados e sub-representação de crianças e populações com diversidade de gênero, o que limita a generalização dos achados e reforça a necessidade de estudos longitudinais e padronização diagnóstica.</w:t>
      </w:r>
    </w:p>
    <w:p w14:paraId="669EBE1D" w14:textId="77777777" w:rsidR="00AC5FD2" w:rsidRDefault="00AC5FD2" w:rsidP="00AC5FD2">
      <w:r w:rsidRPr="00AC5FD2">
        <w:rPr>
          <w:b/>
          <w:bCs/>
        </w:rPr>
        <w:t>CONCLUSÕES</w:t>
      </w:r>
    </w:p>
    <w:p w14:paraId="72F0506C" w14:textId="77777777" w:rsidR="00AC5FD2" w:rsidRDefault="00AC5FD2" w:rsidP="00AC5FD2">
      <w:r>
        <w:t xml:space="preserve">Esta revisão de escopo evidenciou associação consistente entre TEA e síndromes de hipermobilidade articular, particularmente </w:t>
      </w:r>
      <w:proofErr w:type="spellStart"/>
      <w:r>
        <w:t>hEDS</w:t>
      </w:r>
      <w:proofErr w:type="spellEnd"/>
      <w:r>
        <w:t xml:space="preserve"> e HSD, frequentemente acompanhadas de dor crônica, fadiga e disfunção autonômica. A hipermobilidade emerge como possível marcador clínico relevante em subgrupos do espectro autista, inserido em um “fenótipo </w:t>
      </w:r>
      <w:proofErr w:type="spellStart"/>
      <w:r>
        <w:t>neuroconectivo</w:t>
      </w:r>
      <w:proofErr w:type="spellEnd"/>
      <w:r>
        <w:t>” que integra alterações do tecido conjuntivo, do sistema nervoso autônomo e de dimensões afetivo-comportamentais.</w:t>
      </w:r>
    </w:p>
    <w:p w14:paraId="084A4309" w14:textId="77777777" w:rsidR="00AC5FD2" w:rsidRDefault="00AC5FD2" w:rsidP="00AC5FD2">
      <w:r>
        <w:t>O reconhecimento sistemático dessas manifestações pode favorecer o diagnóstico precoce, reduzir iatrogenias e orientar intervenções mais individualizadas. Recomenda-se que protocolos de avaliação em saúde mental incluam triagem para hipermobilidade e disfunção autonômica em pessoas autistas com queixas físicas recorrentes. Estudos longitudinais, com critérios diagnósticos clínicos e genéticos mais precisos, são necessários para aprofundar a compreensão dessa sobreposição e de seus desfechos ao longo do ciclo de vida.</w:t>
      </w:r>
    </w:p>
    <w:p w14:paraId="23FA773B" w14:textId="4FD2F8D2" w:rsidR="00AC5FD2" w:rsidRDefault="00AC5FD2" w:rsidP="00AC5FD2">
      <w:r w:rsidRPr="00AC5FD2">
        <w:rPr>
          <w:b/>
          <w:bCs/>
        </w:rPr>
        <w:t>REFERÊNCIAS</w:t>
      </w:r>
      <w:r>
        <w:t xml:space="preserve"> </w:t>
      </w:r>
    </w:p>
    <w:p w14:paraId="5ABCC66F" w14:textId="77777777" w:rsidR="00AC5FD2" w:rsidRPr="00AC5FD2" w:rsidRDefault="00AC5FD2" w:rsidP="00AC5FD2">
      <w:pPr>
        <w:rPr>
          <w:lang w:val="en-US"/>
        </w:rPr>
      </w:pPr>
      <w:r>
        <w:t xml:space="preserve">American </w:t>
      </w:r>
      <w:proofErr w:type="spellStart"/>
      <w:r>
        <w:t>Psychiatric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. </w:t>
      </w:r>
      <w:r w:rsidRPr="00AC5FD2">
        <w:rPr>
          <w:lang w:val="en-US"/>
        </w:rPr>
        <w:t>Diagnostic and Statistical Manual of Mental Disorders, 5th Edition (DSM-5). 2013.</w:t>
      </w:r>
    </w:p>
    <w:p w14:paraId="17156C6A" w14:textId="77777777" w:rsidR="00AC5FD2" w:rsidRPr="00AC5FD2" w:rsidRDefault="00AC5FD2" w:rsidP="00AC5FD2">
      <w:pPr>
        <w:rPr>
          <w:lang w:val="en-US"/>
        </w:rPr>
      </w:pPr>
      <w:r w:rsidRPr="00AC5FD2">
        <w:rPr>
          <w:lang w:val="en-US"/>
        </w:rPr>
        <w:t xml:space="preserve">Baeza-Velasco C, Cohen D, </w:t>
      </w:r>
      <w:proofErr w:type="spellStart"/>
      <w:r w:rsidRPr="00AC5FD2">
        <w:rPr>
          <w:lang w:val="en-US"/>
        </w:rPr>
        <w:t>Guinchat</w:t>
      </w:r>
      <w:proofErr w:type="spellEnd"/>
      <w:r w:rsidRPr="00AC5FD2">
        <w:rPr>
          <w:lang w:val="en-US"/>
        </w:rPr>
        <w:t xml:space="preserve"> V. Autism spectrum disorders and joint hypermobility: prevalence and links with neurodevelopmental symptoms. Front Psychiatry. </w:t>
      </w:r>
      <w:proofErr w:type="gramStart"/>
      <w:r w:rsidRPr="00AC5FD2">
        <w:rPr>
          <w:lang w:val="en-US"/>
        </w:rPr>
        <w:t>2021;12:786916</w:t>
      </w:r>
      <w:proofErr w:type="gramEnd"/>
      <w:r w:rsidRPr="00AC5FD2">
        <w:rPr>
          <w:lang w:val="en-US"/>
        </w:rPr>
        <w:t>.</w:t>
      </w:r>
    </w:p>
    <w:p w14:paraId="2BECDB0D" w14:textId="77777777" w:rsidR="00AC5FD2" w:rsidRPr="00AC5FD2" w:rsidRDefault="00AC5FD2" w:rsidP="00AC5FD2">
      <w:pPr>
        <w:rPr>
          <w:lang w:val="en-US"/>
        </w:rPr>
      </w:pPr>
      <w:r w:rsidRPr="00AC5FD2">
        <w:rPr>
          <w:lang w:val="en-US"/>
        </w:rPr>
        <w:t xml:space="preserve">Baeza-Velasco C, Bravo JF, Hamonet C, Reina N, </w:t>
      </w:r>
      <w:proofErr w:type="spellStart"/>
      <w:r w:rsidRPr="00AC5FD2">
        <w:rPr>
          <w:lang w:val="en-US"/>
        </w:rPr>
        <w:t>Baghdadli</w:t>
      </w:r>
      <w:proofErr w:type="spellEnd"/>
      <w:r w:rsidRPr="00AC5FD2">
        <w:rPr>
          <w:lang w:val="en-US"/>
        </w:rPr>
        <w:t xml:space="preserve"> A. Autism in the context of joint hypermobility, hypermobility spectrum disorders, and Ehlers–Danlos syndromes: a systematic review and meta-analysis. Children. 2025;12(3):1150.</w:t>
      </w:r>
    </w:p>
    <w:p w14:paraId="389C5292" w14:textId="77777777" w:rsidR="00AC5FD2" w:rsidRDefault="00AC5FD2" w:rsidP="00AC5FD2">
      <w:r w:rsidRPr="00AC5FD2">
        <w:rPr>
          <w:lang w:val="en-US"/>
        </w:rPr>
        <w:t xml:space="preserve">Beighton P, Solomon L, </w:t>
      </w:r>
      <w:proofErr w:type="spellStart"/>
      <w:r w:rsidRPr="00AC5FD2">
        <w:rPr>
          <w:lang w:val="en-US"/>
        </w:rPr>
        <w:t>Soskolne</w:t>
      </w:r>
      <w:proofErr w:type="spellEnd"/>
      <w:r w:rsidRPr="00AC5FD2">
        <w:rPr>
          <w:lang w:val="en-US"/>
        </w:rPr>
        <w:t xml:space="preserve"> CL. Articular mobility in an African population. </w:t>
      </w:r>
      <w:r>
        <w:t xml:space="preserve">Ann </w:t>
      </w:r>
      <w:proofErr w:type="spellStart"/>
      <w:r>
        <w:t>Rheum</w:t>
      </w:r>
      <w:proofErr w:type="spellEnd"/>
      <w:r>
        <w:t xml:space="preserve"> </w:t>
      </w:r>
      <w:proofErr w:type="spellStart"/>
      <w:r>
        <w:t>Dis</w:t>
      </w:r>
      <w:proofErr w:type="spellEnd"/>
      <w:r>
        <w:t>. 1973;32(5):413–418.</w:t>
      </w:r>
    </w:p>
    <w:p w14:paraId="60188480" w14:textId="77777777" w:rsidR="00AC5FD2" w:rsidRPr="00AC5FD2" w:rsidRDefault="00AC5FD2" w:rsidP="00AC5FD2">
      <w:pPr>
        <w:rPr>
          <w:lang w:val="en-US"/>
        </w:rPr>
      </w:pPr>
      <w:r w:rsidRPr="00AC5FD2">
        <w:rPr>
          <w:lang w:val="en-US"/>
        </w:rPr>
        <w:lastRenderedPageBreak/>
        <w:t xml:space="preserve">Casanova MF, Frye RE, </w:t>
      </w:r>
      <w:proofErr w:type="spellStart"/>
      <w:r w:rsidRPr="00AC5FD2">
        <w:rPr>
          <w:lang w:val="en-US"/>
        </w:rPr>
        <w:t>Gillberg</w:t>
      </w:r>
      <w:proofErr w:type="spellEnd"/>
      <w:r w:rsidRPr="00AC5FD2">
        <w:rPr>
          <w:lang w:val="en-US"/>
        </w:rPr>
        <w:t xml:space="preserve"> C, Casanova EL, El-Baz A. The relationship between autism and Ehlers-Danlos syndromes/hypermobility spectrum disorders. J Pers Med. 2020;10(3):260.</w:t>
      </w:r>
    </w:p>
    <w:p w14:paraId="27A01E0F" w14:textId="77777777" w:rsidR="00AC5FD2" w:rsidRPr="00AC5FD2" w:rsidRDefault="00AC5FD2" w:rsidP="00AC5FD2">
      <w:pPr>
        <w:rPr>
          <w:lang w:val="en-US"/>
        </w:rPr>
      </w:pPr>
      <w:proofErr w:type="spellStart"/>
      <w:r w:rsidRPr="00AC5FD2">
        <w:rPr>
          <w:lang w:val="en-US"/>
        </w:rPr>
        <w:t>Castori</w:t>
      </w:r>
      <w:proofErr w:type="spellEnd"/>
      <w:r w:rsidRPr="00AC5FD2">
        <w:rPr>
          <w:lang w:val="en-US"/>
        </w:rPr>
        <w:t xml:space="preserve"> M, Tinkle B, Levy H, Grahame R, Malfait F, Hakim A. A framework for the classification of joint hypermobility and related conditions. </w:t>
      </w:r>
      <w:proofErr w:type="gramStart"/>
      <w:r w:rsidRPr="00AC5FD2">
        <w:rPr>
          <w:lang w:val="en-US"/>
        </w:rPr>
        <w:t>Am</w:t>
      </w:r>
      <w:proofErr w:type="gramEnd"/>
      <w:r w:rsidRPr="00AC5FD2">
        <w:rPr>
          <w:lang w:val="en-US"/>
        </w:rPr>
        <w:t xml:space="preserve"> J Med Genet C Semin Med Genet. 2017;175(1):148–157.</w:t>
      </w:r>
    </w:p>
    <w:p w14:paraId="44ADED15" w14:textId="77777777" w:rsidR="00AC5FD2" w:rsidRPr="00AC5FD2" w:rsidRDefault="00AC5FD2" w:rsidP="00AC5FD2">
      <w:pPr>
        <w:rPr>
          <w:lang w:val="en-US"/>
        </w:rPr>
      </w:pPr>
      <w:r w:rsidRPr="00AC5FD2">
        <w:rPr>
          <w:lang w:val="en-US"/>
        </w:rPr>
        <w:t xml:space="preserve">Glans M, Magnusson K, Jarl E, Lindvall K, Wentz E. Joint hypermobility in young adults with autism and its relationship to psychiatric symptoms. Front Psychiatry. </w:t>
      </w:r>
      <w:proofErr w:type="gramStart"/>
      <w:r w:rsidRPr="00AC5FD2">
        <w:rPr>
          <w:lang w:val="en-US"/>
        </w:rPr>
        <w:t>2022;13:943098</w:t>
      </w:r>
      <w:proofErr w:type="gramEnd"/>
      <w:r w:rsidRPr="00AC5FD2">
        <w:rPr>
          <w:lang w:val="en-US"/>
        </w:rPr>
        <w:t>.</w:t>
      </w:r>
    </w:p>
    <w:p w14:paraId="5F6D0AFB" w14:textId="77777777" w:rsidR="00AC5FD2" w:rsidRPr="00AC5FD2" w:rsidRDefault="00AC5FD2" w:rsidP="00AC5FD2">
      <w:pPr>
        <w:rPr>
          <w:lang w:val="en-US"/>
        </w:rPr>
      </w:pPr>
      <w:proofErr w:type="spellStart"/>
      <w:r w:rsidRPr="00AC5FD2">
        <w:rPr>
          <w:lang w:val="en-US"/>
        </w:rPr>
        <w:t>Ghibellini</w:t>
      </w:r>
      <w:proofErr w:type="spellEnd"/>
      <w:r w:rsidRPr="00AC5FD2">
        <w:rPr>
          <w:lang w:val="en-US"/>
        </w:rPr>
        <w:t xml:space="preserve"> G, Brancati F, Bernardini L. Neurodevelopmental attributes of joint hypermobility syndrome/Ehlers–Danlos syndrome hypermobility type: a systematic review. </w:t>
      </w:r>
      <w:proofErr w:type="spellStart"/>
      <w:r w:rsidRPr="00AC5FD2">
        <w:rPr>
          <w:lang w:val="en-US"/>
        </w:rPr>
        <w:t>Neuropsychiatr</w:t>
      </w:r>
      <w:proofErr w:type="spellEnd"/>
      <w:r w:rsidRPr="00AC5FD2">
        <w:rPr>
          <w:lang w:val="en-US"/>
        </w:rPr>
        <w:t xml:space="preserve"> Dis Treat. </w:t>
      </w:r>
      <w:proofErr w:type="gramStart"/>
      <w:r w:rsidRPr="00AC5FD2">
        <w:rPr>
          <w:lang w:val="en-US"/>
        </w:rPr>
        <w:t>2015;11:273</w:t>
      </w:r>
      <w:proofErr w:type="gramEnd"/>
      <w:r w:rsidRPr="00AC5FD2">
        <w:rPr>
          <w:lang w:val="en-US"/>
        </w:rPr>
        <w:t>–281.</w:t>
      </w:r>
    </w:p>
    <w:p w14:paraId="754B1C8B" w14:textId="77777777" w:rsidR="00AC5FD2" w:rsidRPr="00AC5FD2" w:rsidRDefault="00AC5FD2" w:rsidP="00AC5FD2">
      <w:pPr>
        <w:rPr>
          <w:lang w:val="en-US"/>
        </w:rPr>
      </w:pPr>
      <w:r w:rsidRPr="00AC5FD2">
        <w:rPr>
          <w:lang w:val="en-US"/>
        </w:rPr>
        <w:t>Lai MC, Lombardo MV, Baron-Cohen S. Autism. Lancet. 2015;383(9920):896–910.</w:t>
      </w:r>
    </w:p>
    <w:p w14:paraId="5D92E6C6" w14:textId="77777777" w:rsidR="00AC5FD2" w:rsidRPr="00AC5FD2" w:rsidRDefault="00AC5FD2" w:rsidP="00AC5FD2">
      <w:pPr>
        <w:rPr>
          <w:lang w:val="en-US"/>
        </w:rPr>
      </w:pPr>
      <w:r w:rsidRPr="00AC5FD2">
        <w:rPr>
          <w:lang w:val="en-US"/>
        </w:rPr>
        <w:t xml:space="preserve">Maenner MJ, Shaw KA, </w:t>
      </w:r>
      <w:proofErr w:type="spellStart"/>
      <w:r w:rsidRPr="00AC5FD2">
        <w:rPr>
          <w:lang w:val="en-US"/>
        </w:rPr>
        <w:t>Bakian</w:t>
      </w:r>
      <w:proofErr w:type="spellEnd"/>
      <w:r w:rsidRPr="00AC5FD2">
        <w:rPr>
          <w:lang w:val="en-US"/>
        </w:rPr>
        <w:t xml:space="preserve"> AV, et al. Prevalence and characteristics of autism spectrum disorder among children aged 8 years — Autism and Developmental Disabilities Monitoring Network, 11 Sites, United States, 2016. MMWR </w:t>
      </w:r>
      <w:proofErr w:type="spellStart"/>
      <w:r w:rsidRPr="00AC5FD2">
        <w:rPr>
          <w:lang w:val="en-US"/>
        </w:rPr>
        <w:t>Surveill</w:t>
      </w:r>
      <w:proofErr w:type="spellEnd"/>
      <w:r w:rsidRPr="00AC5FD2">
        <w:rPr>
          <w:lang w:val="en-US"/>
        </w:rPr>
        <w:t xml:space="preserve"> </w:t>
      </w:r>
      <w:proofErr w:type="spellStart"/>
      <w:r w:rsidRPr="00AC5FD2">
        <w:rPr>
          <w:lang w:val="en-US"/>
        </w:rPr>
        <w:t>Summ</w:t>
      </w:r>
      <w:proofErr w:type="spellEnd"/>
      <w:r w:rsidRPr="00AC5FD2">
        <w:rPr>
          <w:lang w:val="en-US"/>
        </w:rPr>
        <w:t>. 2020;69(4):1–12.</w:t>
      </w:r>
    </w:p>
    <w:p w14:paraId="67AC1185" w14:textId="77777777" w:rsidR="00AC5FD2" w:rsidRPr="00AC5FD2" w:rsidRDefault="00AC5FD2" w:rsidP="00AC5FD2">
      <w:pPr>
        <w:rPr>
          <w:lang w:val="en-US"/>
        </w:rPr>
      </w:pPr>
      <w:r w:rsidRPr="00AC5FD2">
        <w:rPr>
          <w:lang w:val="en-US"/>
        </w:rPr>
        <w:t xml:space="preserve">Malfait F, Francomano C, Byers P, et al. The 2017 international classification of the Ehlers-Danlos syndromes. </w:t>
      </w:r>
      <w:proofErr w:type="gramStart"/>
      <w:r w:rsidRPr="00AC5FD2">
        <w:rPr>
          <w:lang w:val="en-US"/>
        </w:rPr>
        <w:t>Am</w:t>
      </w:r>
      <w:proofErr w:type="gramEnd"/>
      <w:r w:rsidRPr="00AC5FD2">
        <w:rPr>
          <w:lang w:val="en-US"/>
        </w:rPr>
        <w:t xml:space="preserve"> J Med Genet C Semin Med Genet. 2017;175(1):8–26.</w:t>
      </w:r>
    </w:p>
    <w:p w14:paraId="4F29021E" w14:textId="77777777" w:rsidR="00AC5FD2" w:rsidRDefault="00AC5FD2" w:rsidP="00AC5FD2">
      <w:r w:rsidRPr="00AC5FD2">
        <w:rPr>
          <w:lang w:val="en-US"/>
        </w:rPr>
        <w:t xml:space="preserve">Paquet A, </w:t>
      </w:r>
      <w:proofErr w:type="spellStart"/>
      <w:r w:rsidRPr="00AC5FD2">
        <w:rPr>
          <w:lang w:val="en-US"/>
        </w:rPr>
        <w:t>Olliac</w:t>
      </w:r>
      <w:proofErr w:type="spellEnd"/>
      <w:r w:rsidRPr="00AC5FD2">
        <w:rPr>
          <w:lang w:val="en-US"/>
        </w:rPr>
        <w:t xml:space="preserve"> B, </w:t>
      </w:r>
      <w:proofErr w:type="spellStart"/>
      <w:r w:rsidRPr="00AC5FD2">
        <w:rPr>
          <w:lang w:val="en-US"/>
        </w:rPr>
        <w:t>Golse</w:t>
      </w:r>
      <w:proofErr w:type="spellEnd"/>
      <w:r w:rsidRPr="00AC5FD2">
        <w:rPr>
          <w:lang w:val="en-US"/>
        </w:rPr>
        <w:t xml:space="preserve"> B, </w:t>
      </w:r>
      <w:proofErr w:type="spellStart"/>
      <w:r w:rsidRPr="00AC5FD2">
        <w:rPr>
          <w:lang w:val="en-US"/>
        </w:rPr>
        <w:t>Vaivre-Douret</w:t>
      </w:r>
      <w:proofErr w:type="spellEnd"/>
      <w:r w:rsidRPr="00AC5FD2">
        <w:rPr>
          <w:lang w:val="en-US"/>
        </w:rPr>
        <w:t xml:space="preserve"> L. Evaluation of neuromuscular tone phenotypes in children with autism spectrum disorder: An exploratory study. </w:t>
      </w:r>
      <w:proofErr w:type="spellStart"/>
      <w:r>
        <w:t>Neurophysiol</w:t>
      </w:r>
      <w:proofErr w:type="spellEnd"/>
      <w:r>
        <w:t xml:space="preserve"> Clin. 2017;47(4):261–268.</w:t>
      </w:r>
    </w:p>
    <w:p w14:paraId="73431AD4" w14:textId="77777777" w:rsidR="00AC5FD2" w:rsidRDefault="00AC5FD2" w:rsidP="00AC5FD2">
      <w:r w:rsidRPr="00AC5FD2">
        <w:rPr>
          <w:b/>
          <w:bCs/>
        </w:rPr>
        <w:t>FOMENTO</w:t>
      </w:r>
    </w:p>
    <w:p w14:paraId="785509EA" w14:textId="7E69BA91" w:rsidR="00AC5FD2" w:rsidRPr="00AC5FD2" w:rsidRDefault="00FD72D6" w:rsidP="00AC5FD2">
      <w:r w:rsidRPr="00FD72D6">
        <w:t>Este trabalho não recebeu financiamento específico de agências de fomento públicas</w:t>
      </w:r>
      <w:r>
        <w:t xml:space="preserve"> ou</w:t>
      </w:r>
      <w:r w:rsidRPr="00FD72D6">
        <w:t xml:space="preserve"> privadas</w:t>
      </w:r>
      <w:r>
        <w:t>.</w:t>
      </w:r>
    </w:p>
    <w:sectPr w:rsidR="00AC5FD2" w:rsidRPr="00AC5F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D2"/>
    <w:rsid w:val="006B4D9A"/>
    <w:rsid w:val="009E63D8"/>
    <w:rsid w:val="00AC5FD2"/>
    <w:rsid w:val="00CF1315"/>
    <w:rsid w:val="00FD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9BB0"/>
  <w15:chartTrackingRefBased/>
  <w15:docId w15:val="{25A4EEAF-E605-4FDE-B267-5B6C4A6A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5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5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5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5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5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5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5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5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5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5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5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5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5F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5F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5F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5F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5F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5F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5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5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5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5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5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5F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5F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5F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5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5F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5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1792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Josiel Mack</dc:creator>
  <cp:keywords/>
  <dc:description/>
  <cp:lastModifiedBy>Josiel Mack</cp:lastModifiedBy>
  <cp:revision>3</cp:revision>
  <dcterms:created xsi:type="dcterms:W3CDTF">2025-11-14T12:40:00Z</dcterms:created>
  <dcterms:modified xsi:type="dcterms:W3CDTF">2025-11-14T22:52:00Z</dcterms:modified>
</cp:coreProperties>
</file>