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3ED0" w14:textId="4F57EAF4" w:rsidR="0043060F" w:rsidRPr="00BE0831" w:rsidRDefault="00D5503C" w:rsidP="00BE083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E0831">
        <w:rPr>
          <w:rFonts w:ascii="Times New Roman" w:hAnsi="Times New Roman" w:cs="Times New Roman"/>
          <w:b/>
          <w:bCs/>
        </w:rPr>
        <w:t>CULTURA E ECONOMIA CRIATIVA: O PAPEL DAS POLÍTICAS PÚBLICAS NO DESENVOLVIMENTO LOCAL</w:t>
      </w:r>
    </w:p>
    <w:p w14:paraId="0043A1EF" w14:textId="77777777" w:rsidR="00473C18" w:rsidRPr="00BE0831" w:rsidRDefault="00473C18" w:rsidP="00BE083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99036EB" w14:textId="77777777" w:rsidR="00BE0831" w:rsidRDefault="00BE0831" w:rsidP="00BE0831">
      <w:pPr>
        <w:jc w:val="right"/>
        <w:rPr>
          <w:rFonts w:ascii="Times New Roman" w:hAnsi="Times New Roman" w:cs="Times New Roman"/>
        </w:rPr>
      </w:pPr>
      <w:r w:rsidRPr="00707CD6">
        <w:rPr>
          <w:rFonts w:ascii="Times New Roman" w:hAnsi="Times New Roman" w:cs="Times New Roman"/>
        </w:rPr>
        <w:t>KLEIN, Susan Renée</w:t>
      </w:r>
      <w:r w:rsidRPr="00707CD6">
        <w:rPr>
          <w:rStyle w:val="Refdenotaderodap"/>
          <w:rFonts w:ascii="Times New Roman" w:hAnsi="Times New Roman" w:cs="Times New Roman"/>
        </w:rPr>
        <w:footnoteReference w:id="1"/>
      </w:r>
      <w:r w:rsidRPr="00707CD6">
        <w:rPr>
          <w:rFonts w:ascii="Times New Roman" w:hAnsi="Times New Roman" w:cs="Times New Roman"/>
        </w:rPr>
        <w:t>;</w:t>
      </w:r>
    </w:p>
    <w:p w14:paraId="0F3B37FB" w14:textId="77777777" w:rsidR="00863764" w:rsidRPr="00863764" w:rsidRDefault="00863764" w:rsidP="00863764">
      <w:pPr>
        <w:jc w:val="right"/>
        <w:rPr>
          <w:rFonts w:ascii="Times New Roman" w:hAnsi="Times New Roman" w:cs="Times New Roman"/>
        </w:rPr>
      </w:pPr>
      <w:r w:rsidRPr="00863764">
        <w:rPr>
          <w:rFonts w:ascii="Times New Roman" w:hAnsi="Times New Roman" w:cs="Times New Roman"/>
        </w:rPr>
        <w:t>ZAMBÃO, Lara Helena Luiza</w:t>
      </w:r>
      <w:r w:rsidRPr="00863764">
        <w:rPr>
          <w:rStyle w:val="Refdenotaderodap"/>
          <w:rFonts w:ascii="Times New Roman" w:hAnsi="Times New Roman" w:cs="Times New Roman"/>
        </w:rPr>
        <w:footnoteReference w:id="2"/>
      </w:r>
      <w:r w:rsidRPr="00863764">
        <w:rPr>
          <w:rFonts w:ascii="Times New Roman" w:hAnsi="Times New Roman" w:cs="Times New Roman"/>
        </w:rPr>
        <w:t>;</w:t>
      </w:r>
    </w:p>
    <w:p w14:paraId="4C9788C5" w14:textId="77777777" w:rsidR="00BE0831" w:rsidRPr="00707CD6" w:rsidRDefault="00BE0831" w:rsidP="00BE0831">
      <w:pPr>
        <w:jc w:val="right"/>
        <w:rPr>
          <w:rFonts w:ascii="Times New Roman" w:hAnsi="Times New Roman" w:cs="Times New Roman"/>
        </w:rPr>
      </w:pPr>
      <w:r w:rsidRPr="00707CD6">
        <w:rPr>
          <w:rFonts w:ascii="Times New Roman" w:hAnsi="Times New Roman" w:cs="Times New Roman"/>
        </w:rPr>
        <w:t>SELLOS-KNOERR</w:t>
      </w:r>
      <w:r>
        <w:rPr>
          <w:rFonts w:ascii="Times New Roman" w:hAnsi="Times New Roman" w:cs="Times New Roman"/>
        </w:rPr>
        <w:t>,</w:t>
      </w:r>
      <w:r w:rsidRPr="00707CD6">
        <w:rPr>
          <w:rFonts w:ascii="Times New Roman" w:hAnsi="Times New Roman" w:cs="Times New Roman"/>
        </w:rPr>
        <w:t xml:space="preserve"> Viviane Coelho de</w:t>
      </w:r>
      <w:r w:rsidRPr="00707CD6">
        <w:rPr>
          <w:rStyle w:val="Refdenotaderodap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;</w:t>
      </w:r>
    </w:p>
    <w:p w14:paraId="27CBE046" w14:textId="065AF026" w:rsidR="006359E6" w:rsidRPr="00BE0831" w:rsidRDefault="00BF236D" w:rsidP="00BE08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E0831">
        <w:rPr>
          <w:rFonts w:ascii="Times New Roman" w:hAnsi="Times New Roman" w:cs="Times New Roman"/>
          <w:b/>
          <w:bCs/>
        </w:rPr>
        <w:t>RESUMO</w:t>
      </w:r>
    </w:p>
    <w:p w14:paraId="5367A12A" w14:textId="261D29F0" w:rsidR="006359E6" w:rsidRPr="00BE0831" w:rsidRDefault="006359E6" w:rsidP="00BE08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O artigo analisa a importância das políticas públicas de cultura no fortalecimento do desenvolvimento humano em municípios de pequeno e médio porte, com foco no litoral do Paraná. Com base em marcos normativos como a Constituição Federal de 1988, a Lei Paulo Gustavo e a Política Nacional Aldir Blanc, o estudo discute os desafios e as oportunidades para a consolidação de uma governança cultural democrática, intersetorial e </w:t>
      </w:r>
      <w:r w:rsidR="00C85FA4" w:rsidRPr="00BE0831">
        <w:rPr>
          <w:rFonts w:ascii="Times New Roman" w:hAnsi="Times New Roman" w:cs="Times New Roman"/>
        </w:rPr>
        <w:t xml:space="preserve">sensível às especificidades dos territórios. </w:t>
      </w:r>
      <w:r w:rsidRPr="00BE0831">
        <w:rPr>
          <w:rFonts w:ascii="Times New Roman" w:hAnsi="Times New Roman" w:cs="Times New Roman"/>
        </w:rPr>
        <w:t xml:space="preserve"> O trabalho enfatiza o papel da cultura como vetor de sustentabilidade e identidade, destacando experiências locais de protagonismo feminino em ações culturais comunitárias. A partir de abordagens teóricas e referências empíricas, defende-se que a cultura deve ocupar posição central nas estratégias de planejamento e desenvolvimento regional.</w:t>
      </w:r>
    </w:p>
    <w:p w14:paraId="1978476D" w14:textId="77777777" w:rsidR="00BF236D" w:rsidRPr="00BE0831" w:rsidRDefault="00BF236D" w:rsidP="00BE08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504C21" w14:textId="13DAF145" w:rsidR="006359E6" w:rsidRPr="00BE0831" w:rsidRDefault="00BF236D" w:rsidP="00BE08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E0831">
        <w:rPr>
          <w:rFonts w:ascii="Times New Roman" w:hAnsi="Times New Roman" w:cs="Times New Roman"/>
          <w:b/>
          <w:bCs/>
        </w:rPr>
        <w:t xml:space="preserve">PALAVRAS-CHAVE: </w:t>
      </w:r>
      <w:r w:rsidR="006359E6" w:rsidRPr="00BE0831">
        <w:rPr>
          <w:rFonts w:ascii="Times New Roman" w:hAnsi="Times New Roman" w:cs="Times New Roman"/>
        </w:rPr>
        <w:t>Políticas culturais</w:t>
      </w:r>
      <w:r w:rsidR="00BE0831" w:rsidRPr="00BE0831">
        <w:rPr>
          <w:rFonts w:ascii="Times New Roman" w:hAnsi="Times New Roman" w:cs="Times New Roman"/>
        </w:rPr>
        <w:t>,</w:t>
      </w:r>
      <w:r w:rsidR="006359E6" w:rsidRPr="00BE0831">
        <w:rPr>
          <w:rFonts w:ascii="Times New Roman" w:hAnsi="Times New Roman" w:cs="Times New Roman"/>
        </w:rPr>
        <w:t xml:space="preserve"> Economia criativa</w:t>
      </w:r>
      <w:r w:rsidR="00BE0831" w:rsidRPr="00BE0831">
        <w:rPr>
          <w:rFonts w:ascii="Times New Roman" w:hAnsi="Times New Roman" w:cs="Times New Roman"/>
        </w:rPr>
        <w:t xml:space="preserve">, </w:t>
      </w:r>
      <w:r w:rsidR="006359E6" w:rsidRPr="00BE0831">
        <w:rPr>
          <w:rFonts w:ascii="Times New Roman" w:hAnsi="Times New Roman" w:cs="Times New Roman"/>
        </w:rPr>
        <w:t>Protagonismo feminino</w:t>
      </w:r>
      <w:r w:rsidR="00BE0831" w:rsidRPr="00BE0831">
        <w:rPr>
          <w:rFonts w:ascii="Times New Roman" w:hAnsi="Times New Roman" w:cs="Times New Roman"/>
        </w:rPr>
        <w:t>.</w:t>
      </w:r>
      <w:r w:rsidR="006359E6" w:rsidRPr="00BE0831">
        <w:rPr>
          <w:rFonts w:ascii="Times New Roman" w:hAnsi="Times New Roman" w:cs="Times New Roman"/>
        </w:rPr>
        <w:t xml:space="preserve"> </w:t>
      </w:r>
    </w:p>
    <w:p w14:paraId="70513E6B" w14:textId="77777777" w:rsidR="006359E6" w:rsidRPr="00BE0831" w:rsidRDefault="006359E6" w:rsidP="00BE08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012AC9" w14:textId="51669059" w:rsidR="0043060F" w:rsidRPr="00BE0831" w:rsidRDefault="00BF236D" w:rsidP="00BE08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E0831">
        <w:rPr>
          <w:rFonts w:ascii="Times New Roman" w:hAnsi="Times New Roman" w:cs="Times New Roman"/>
          <w:b/>
          <w:bCs/>
        </w:rPr>
        <w:t>INTRODUÇÃO</w:t>
      </w:r>
    </w:p>
    <w:p w14:paraId="3AC1087D" w14:textId="77777777" w:rsidR="00BE0831" w:rsidRDefault="000A2758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A relação entre cultura, economia e desenvolvimento vem adquirindo centralidade nas agendas públicas contemporâneas, especialmente em contextos de vulnerabilidade social e institucional. </w:t>
      </w:r>
    </w:p>
    <w:p w14:paraId="2F4D8E2F" w14:textId="573C2E17" w:rsidR="000A2758" w:rsidRPr="00BE0831" w:rsidRDefault="000A2758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No Brasil, a consolidação da cultura como direito fundamental social e como vetor de desenvolvimento sustentável foi impulsionada a partir da Constituição de 1988, cujo artigo 215 reconhece o dever do Estado de garantir a todos o pleno exercício dos direitos culturais, incentivando a valorização das manifestações culturais brasileiras</w:t>
      </w:r>
      <w:r w:rsidR="00D6613C" w:rsidRPr="00BE0831">
        <w:rPr>
          <w:rStyle w:val="Refdenotaderodap"/>
          <w:rFonts w:ascii="Times New Roman" w:hAnsi="Times New Roman" w:cs="Times New Roman"/>
        </w:rPr>
        <w:footnoteReference w:id="4"/>
      </w:r>
      <w:r w:rsidRPr="00BE0831">
        <w:rPr>
          <w:rFonts w:ascii="Times New Roman" w:hAnsi="Times New Roman" w:cs="Times New Roman"/>
        </w:rPr>
        <w:t>. A partir dessa diretriz constitucional, diversas políticas públicas passaram a incorporar a economia criativa como estratégia de inclusão produtiva e de fortalecimento das identidades locais.</w:t>
      </w:r>
    </w:p>
    <w:p w14:paraId="4D547A17" w14:textId="41DF88F8" w:rsidR="000A2758" w:rsidRPr="00BE0831" w:rsidRDefault="000A2758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Nos pequenos municípios, onde a informalidade predomina e as cadeias culturais ainda são frágeis, políticas como a Lei Paulo Gustavo (Lei Complementar nº 195/2022) e a nova etapa do Plano Nacional Aldir Blanc (Lei nº 14.399/2022) vêm desempenhando papel decisivo para o fomento às iniciativas culturais e para a profissionalização de agentes e </w:t>
      </w:r>
      <w:proofErr w:type="spellStart"/>
      <w:r w:rsidR="00B00A7A" w:rsidRPr="00BE0831">
        <w:rPr>
          <w:rFonts w:ascii="Times New Roman" w:hAnsi="Times New Roman" w:cs="Times New Roman"/>
        </w:rPr>
        <w:t>empreendimentos</w:t>
      </w:r>
      <w:proofErr w:type="spellEnd"/>
      <w:r w:rsidR="00B00A7A" w:rsidRPr="00BE0831">
        <w:rPr>
          <w:rFonts w:ascii="Times New Roman" w:hAnsi="Times New Roman" w:cs="Times New Roman"/>
        </w:rPr>
        <w:t xml:space="preserve"> </w:t>
      </w:r>
      <w:r w:rsidRPr="00BE0831">
        <w:rPr>
          <w:rFonts w:ascii="Times New Roman" w:hAnsi="Times New Roman" w:cs="Times New Roman"/>
        </w:rPr>
        <w:t>criativos</w:t>
      </w:r>
      <w:r w:rsidR="009F004B" w:rsidRPr="00BE0831">
        <w:rPr>
          <w:rStyle w:val="Refdenotaderodap"/>
          <w:rFonts w:ascii="Times New Roman" w:hAnsi="Times New Roman" w:cs="Times New Roman"/>
        </w:rPr>
        <w:footnoteReference w:id="5"/>
      </w:r>
      <w:r w:rsidRPr="00BE0831">
        <w:rPr>
          <w:rFonts w:ascii="Times New Roman" w:hAnsi="Times New Roman" w:cs="Times New Roman"/>
        </w:rPr>
        <w:t xml:space="preserve">. Os dados do município de Matinhos-PR, que elaborou seu Plano Municipal de </w:t>
      </w:r>
      <w:r w:rsidRPr="00BE0831">
        <w:rPr>
          <w:rFonts w:ascii="Times New Roman" w:hAnsi="Times New Roman" w:cs="Times New Roman"/>
        </w:rPr>
        <w:lastRenderedPageBreak/>
        <w:t>Cultura com vigência até 2035, revelam os impactos da aplicação dessas legislações federais, demonstrando como a cultura pode contribuir para a geração de renda, cidadania e coesão territorial</w:t>
      </w:r>
      <w:r w:rsidR="00D03623" w:rsidRPr="00BE0831">
        <w:rPr>
          <w:rStyle w:val="Refdenotaderodap"/>
          <w:rFonts w:ascii="Times New Roman" w:hAnsi="Times New Roman" w:cs="Times New Roman"/>
        </w:rPr>
        <w:footnoteReference w:id="6"/>
      </w:r>
      <w:r w:rsidRPr="00BE0831">
        <w:rPr>
          <w:rFonts w:ascii="Times New Roman" w:hAnsi="Times New Roman" w:cs="Times New Roman"/>
        </w:rPr>
        <w:t>.</w:t>
      </w:r>
    </w:p>
    <w:p w14:paraId="3CDC961A" w14:textId="77777777" w:rsidR="000A2758" w:rsidRPr="00BE0831" w:rsidRDefault="000A2758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O presente artigo busca analisar como as políticas públicas de fomento à cultura e à economia criativa contribuem para o desenvolvimento local em municípios de pequeno porte. Parte-se da hipótese de que, para além da lógica assistencialista, as ações culturais promovidas com base em marcos legais como a Lei Paulo Gustavo e a PNAB podem estruturar ecossistemas criativos sustentáveis, articulando regulação, cidadania e inovação social. A metodologia utilizada envolve análise documental, revisão teórica e estudo de caso, com ênfase na experiência do litoral do Paraná.</w:t>
      </w:r>
    </w:p>
    <w:p w14:paraId="5DD32D74" w14:textId="77777777" w:rsidR="00BE0831" w:rsidRPr="00BE0831" w:rsidRDefault="00BE0831" w:rsidP="00BE083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EF2DBEA" w14:textId="77777777" w:rsidR="00BE0831" w:rsidRPr="00BE0831" w:rsidRDefault="00BE0831" w:rsidP="00BE08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  <w:b/>
          <w:bCs/>
        </w:rPr>
        <w:t>MÉTODOS</w:t>
      </w:r>
    </w:p>
    <w:p w14:paraId="45EBAB00" w14:textId="77777777" w:rsidR="00BE0831" w:rsidRPr="00BE0831" w:rsidRDefault="00BE0831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O artigo propôs uma investigação sobre o papel das mulheres na promoção da cultura como direito social no litoral do Paraná, Brasil. O trabalho partiu de um marco teórico que incorporou conceitos relacionados à proteção dos direitos fundamentais sociais e à valorização da pessoa humana.</w:t>
      </w:r>
    </w:p>
    <w:p w14:paraId="7D0BF6BD" w14:textId="77777777" w:rsidR="00BE0831" w:rsidRPr="00BE0831" w:rsidRDefault="00BE0831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A análise se baseou na Constituição Federal de 1988, com enfoque nos direitos fundamentais, para examinar a interseção entre gênero, cultura e desenvolvimento local. Foram utilizadas referências teóricas contemporâneas sobre gênero, políticas culturais, desenvolvimento local e direitos sociais, incluindo autores como </w:t>
      </w:r>
      <w:proofErr w:type="spellStart"/>
      <w:r w:rsidRPr="00BE0831">
        <w:rPr>
          <w:rFonts w:ascii="Times New Roman" w:hAnsi="Times New Roman" w:cs="Times New Roman"/>
        </w:rPr>
        <w:t>Kimberlé</w:t>
      </w:r>
      <w:proofErr w:type="spellEnd"/>
      <w:r w:rsidRPr="00BE0831">
        <w:rPr>
          <w:rFonts w:ascii="Times New Roman" w:hAnsi="Times New Roman" w:cs="Times New Roman"/>
        </w:rPr>
        <w:t xml:space="preserve"> </w:t>
      </w:r>
      <w:proofErr w:type="spellStart"/>
      <w:r w:rsidRPr="00BE0831">
        <w:rPr>
          <w:rFonts w:ascii="Times New Roman" w:hAnsi="Times New Roman" w:cs="Times New Roman"/>
        </w:rPr>
        <w:t>Crenshaw</w:t>
      </w:r>
      <w:proofErr w:type="spellEnd"/>
      <w:r w:rsidRPr="00BE0831">
        <w:rPr>
          <w:rFonts w:ascii="Times New Roman" w:hAnsi="Times New Roman" w:cs="Times New Roman"/>
        </w:rPr>
        <w:t xml:space="preserve">, Bell </w:t>
      </w:r>
      <w:proofErr w:type="spellStart"/>
      <w:r w:rsidRPr="00BE0831">
        <w:rPr>
          <w:rFonts w:ascii="Times New Roman" w:hAnsi="Times New Roman" w:cs="Times New Roman"/>
        </w:rPr>
        <w:t>Hooks</w:t>
      </w:r>
      <w:proofErr w:type="spellEnd"/>
      <w:r w:rsidRPr="00BE0831">
        <w:rPr>
          <w:rFonts w:ascii="Times New Roman" w:hAnsi="Times New Roman" w:cs="Times New Roman"/>
        </w:rPr>
        <w:t xml:space="preserve">, Lélia Gonzalez, </w:t>
      </w:r>
      <w:proofErr w:type="spellStart"/>
      <w:r w:rsidRPr="00BE0831">
        <w:rPr>
          <w:rFonts w:ascii="Times New Roman" w:hAnsi="Times New Roman" w:cs="Times New Roman"/>
        </w:rPr>
        <w:t>Angela</w:t>
      </w:r>
      <w:proofErr w:type="spellEnd"/>
      <w:r w:rsidRPr="00BE0831">
        <w:rPr>
          <w:rFonts w:ascii="Times New Roman" w:hAnsi="Times New Roman" w:cs="Times New Roman"/>
        </w:rPr>
        <w:t xml:space="preserve"> Davis, </w:t>
      </w:r>
      <w:proofErr w:type="spellStart"/>
      <w:r w:rsidRPr="00BE0831">
        <w:rPr>
          <w:rFonts w:ascii="Times New Roman" w:hAnsi="Times New Roman" w:cs="Times New Roman"/>
        </w:rPr>
        <w:t>Patricia</w:t>
      </w:r>
      <w:proofErr w:type="spellEnd"/>
      <w:r w:rsidRPr="00BE0831">
        <w:rPr>
          <w:rFonts w:ascii="Times New Roman" w:hAnsi="Times New Roman" w:cs="Times New Roman"/>
        </w:rPr>
        <w:t xml:space="preserve"> Hill Collins e Suely </w:t>
      </w:r>
      <w:proofErr w:type="spellStart"/>
      <w:r w:rsidRPr="00BE0831">
        <w:rPr>
          <w:rFonts w:ascii="Times New Roman" w:hAnsi="Times New Roman" w:cs="Times New Roman"/>
        </w:rPr>
        <w:t>Rolnik</w:t>
      </w:r>
      <w:proofErr w:type="spellEnd"/>
      <w:r w:rsidRPr="00BE0831">
        <w:rPr>
          <w:rFonts w:ascii="Times New Roman" w:hAnsi="Times New Roman" w:cs="Times New Roman"/>
        </w:rPr>
        <w:t>.</w:t>
      </w:r>
    </w:p>
    <w:p w14:paraId="4F05A566" w14:textId="77777777" w:rsidR="00BE0831" w:rsidRPr="00BE0831" w:rsidRDefault="00BE0831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A pesquisa incorporou experiências práticas da autora, que atuou como gestora pública (2021-2024) no litoral do Paraná.</w:t>
      </w:r>
    </w:p>
    <w:p w14:paraId="26A713E5" w14:textId="77777777" w:rsidR="00BE0831" w:rsidRPr="00BE0831" w:rsidRDefault="00BE0831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Como estudo de caso concreto para ilustrar o protagonismo feminino, o texto analisou a atuação da AMAGMA - Associação Mãos Guerreiras de Matinhos. A análise da AMAGMA incluiu a investigação de sua criação em 2022, a partir da Lei </w:t>
      </w:r>
      <w:proofErr w:type="gramStart"/>
      <w:r w:rsidRPr="00BE0831">
        <w:rPr>
          <w:rFonts w:ascii="Times New Roman" w:hAnsi="Times New Roman" w:cs="Times New Roman"/>
        </w:rPr>
        <w:t>Municipal  1600</w:t>
      </w:r>
      <w:proofErr w:type="gramEnd"/>
      <w:r w:rsidRPr="00BE0831">
        <w:rPr>
          <w:rFonts w:ascii="Times New Roman" w:hAnsi="Times New Roman" w:cs="Times New Roman"/>
        </w:rPr>
        <w:t xml:space="preserve">/2013, sua formalização jurídica, a composição do grupo de artesãos (mais de 120 mulheres e cerca de 10 homens) e o Acordo de </w:t>
      </w:r>
      <w:proofErr w:type="gramStart"/>
      <w:r w:rsidRPr="00BE0831">
        <w:rPr>
          <w:rFonts w:ascii="Times New Roman" w:hAnsi="Times New Roman" w:cs="Times New Roman"/>
        </w:rPr>
        <w:t>Cooperação  001</w:t>
      </w:r>
      <w:proofErr w:type="gramEnd"/>
      <w:r w:rsidRPr="00BE0831">
        <w:rPr>
          <w:rFonts w:ascii="Times New Roman" w:hAnsi="Times New Roman" w:cs="Times New Roman"/>
        </w:rPr>
        <w:t xml:space="preserve">/2023 firmado com o poder público, conforme o Marco Regulatório das Organizações da Sociedade Civil (Lei </w:t>
      </w:r>
      <w:proofErr w:type="gramStart"/>
      <w:r w:rsidRPr="00BE0831">
        <w:rPr>
          <w:rFonts w:ascii="Times New Roman" w:hAnsi="Times New Roman" w:cs="Times New Roman"/>
        </w:rPr>
        <w:t>Federal  13.019</w:t>
      </w:r>
      <w:proofErr w:type="gramEnd"/>
      <w:r w:rsidRPr="00BE0831">
        <w:rPr>
          <w:rFonts w:ascii="Times New Roman" w:hAnsi="Times New Roman" w:cs="Times New Roman"/>
        </w:rPr>
        <w:t>/2014).</w:t>
      </w:r>
    </w:p>
    <w:p w14:paraId="1AD43D58" w14:textId="77777777" w:rsidR="00BE0831" w:rsidRPr="00BE0831" w:rsidRDefault="00BE0831" w:rsidP="00BE083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A02B89" w14:textId="77777777" w:rsidR="00BE0831" w:rsidRPr="00BE0831" w:rsidRDefault="00BE0831" w:rsidP="00BE083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E0831">
        <w:rPr>
          <w:rFonts w:ascii="Times New Roman" w:hAnsi="Times New Roman" w:cs="Times New Roman"/>
          <w:b/>
          <w:bCs/>
        </w:rPr>
        <w:t xml:space="preserve">Resultados e Discussões </w:t>
      </w:r>
    </w:p>
    <w:p w14:paraId="397E40F2" w14:textId="59495073" w:rsidR="009E722A" w:rsidRPr="00BE0831" w:rsidRDefault="009E722A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A governança cultural em municípios de pequeno e médio porte no Brasil apresenta desafios estruturais e oportunidades estratégicas no que diz respeito à formulação e à implementação de políticas públicas voltadas à cultura. Tais localidades, muitas vezes marcadas por restrições orçamentárias, carência de pessoal técnico qualificado e instabilidade administrativa, necessitam de abordagens inovadoras e participativas para que a cultura seja efetivamente reconhecida como um direito social e vetor de desenvolvimento local.</w:t>
      </w:r>
    </w:p>
    <w:p w14:paraId="3B8E5CDB" w14:textId="77777777" w:rsidR="009E722A" w:rsidRPr="00BE0831" w:rsidRDefault="009E722A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De acordo com a Constituição Federal de 1988, especialmente nos artigos 215 e 216, o Estado tem o dever de garantir o pleno exercício dos direitos culturais, apoiar e valorizar as manifestações culturais e proteger o patrimônio cultural brasileiro em todas as suas dimensões (BRASIL, 1988). No entanto, a efetivação desses dispositivos constitucionais depende da atuação coordenada entre os entes federados, o que nem sempre ocorre com a intensidade necessária nos municípios menores.</w:t>
      </w:r>
    </w:p>
    <w:p w14:paraId="5F8D0856" w14:textId="0583ECF7" w:rsidR="009E722A" w:rsidRPr="00BE0831" w:rsidRDefault="009E722A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A promulgação da Lei nº 14.399/2022, que instituiu a Política Nacional Aldir Blanc de Fomento à Cultura (PNAB), representa um marco importante nesse processo, ao prever repasses </w:t>
      </w:r>
      <w:r w:rsidRPr="00BE0831">
        <w:rPr>
          <w:rFonts w:ascii="Times New Roman" w:hAnsi="Times New Roman" w:cs="Times New Roman"/>
        </w:rPr>
        <w:lastRenderedPageBreak/>
        <w:t>continuados da União para estados, Distrito Federal e municípios, com vistas à consolidação de uma política cultural descentralizada e permanente (BRASIL, 2022)</w:t>
      </w:r>
      <w:r w:rsidRPr="00BE0831">
        <w:rPr>
          <w:rStyle w:val="Refdenotaderodap"/>
          <w:rFonts w:ascii="Times New Roman" w:hAnsi="Times New Roman" w:cs="Times New Roman"/>
        </w:rPr>
        <w:footnoteReference w:id="7"/>
      </w:r>
      <w:r w:rsidRPr="00BE0831">
        <w:rPr>
          <w:rFonts w:ascii="Times New Roman" w:hAnsi="Times New Roman" w:cs="Times New Roman"/>
        </w:rPr>
        <w:t>.</w:t>
      </w:r>
    </w:p>
    <w:p w14:paraId="4085AFB9" w14:textId="059FF6F9" w:rsidR="009E722A" w:rsidRPr="00BE0831" w:rsidRDefault="009E722A" w:rsidP="00BE08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Para que a PNAB produza os efeitos esperados nos territórios, é fundamental que os municípios estejam aptos a cumprir as exigências da política: possuir Conselho, Plano e Fundo de Cultura ativos e operacionais. No entanto, levantamento realizado pelo Sistema Nacional de Informações e Indicadores Culturais (SNIIC) indica que, até 2024, menos da metade dos municípios brasileiros havia implementado esses três instrumentos de forma plena (SNIIC, 2024)</w:t>
      </w:r>
      <w:r w:rsidR="00682BDD" w:rsidRPr="00BE0831">
        <w:rPr>
          <w:rStyle w:val="Refdenotaderodap"/>
          <w:rFonts w:ascii="Times New Roman" w:hAnsi="Times New Roman" w:cs="Times New Roman"/>
        </w:rPr>
        <w:footnoteReference w:id="8"/>
      </w:r>
      <w:r w:rsidRPr="00BE0831">
        <w:rPr>
          <w:rFonts w:ascii="Times New Roman" w:hAnsi="Times New Roman" w:cs="Times New Roman"/>
        </w:rPr>
        <w:t>.</w:t>
      </w:r>
    </w:p>
    <w:p w14:paraId="63B315EF" w14:textId="50BC181B" w:rsidR="009E722A" w:rsidRPr="00BE0831" w:rsidRDefault="009E722A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Além disso, a articulação entre diferentes áreas da gestão pública é indispensável para uma governança cultural eficiente. Como destaca Martini (2022), a cultura deve ser compreendida como dimensão transversal das políticas públicas, interagindo com a educação, o turismo, o meio ambiente, os direitos humanos e o desenvolvimento econômico</w:t>
      </w:r>
      <w:r w:rsidR="00727AFF" w:rsidRPr="00BE0831">
        <w:rPr>
          <w:rStyle w:val="Refdenotaderodap"/>
          <w:rFonts w:ascii="Times New Roman" w:hAnsi="Times New Roman" w:cs="Times New Roman"/>
        </w:rPr>
        <w:footnoteReference w:id="9"/>
      </w:r>
      <w:r w:rsidRPr="00BE0831">
        <w:rPr>
          <w:rFonts w:ascii="Times New Roman" w:hAnsi="Times New Roman" w:cs="Times New Roman"/>
        </w:rPr>
        <w:t>. Esse olhar sistêmico é especialmente relevante em cidades pequenas, onde os recursos são escassos e as estruturas institucionais mais frágeis.</w:t>
      </w:r>
    </w:p>
    <w:p w14:paraId="685D67D6" w14:textId="16AF0690" w:rsidR="009E722A" w:rsidRPr="00BE0831" w:rsidRDefault="009E722A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Na mesma direção, Bergstein (2021) afirma que a governança democrática da cultura pressupõe o fortalecimento de espaços deliberativos, como os conselhos municipais, bem como o reconhecimento da diversidade de atores culturais que operam nos territórios</w:t>
      </w:r>
      <w:r w:rsidR="00755CFA" w:rsidRPr="00BE0831">
        <w:rPr>
          <w:rStyle w:val="Refdenotaderodap"/>
          <w:rFonts w:ascii="Times New Roman" w:hAnsi="Times New Roman" w:cs="Times New Roman"/>
        </w:rPr>
        <w:footnoteReference w:id="10"/>
      </w:r>
      <w:r w:rsidRPr="00BE0831">
        <w:rPr>
          <w:rFonts w:ascii="Times New Roman" w:hAnsi="Times New Roman" w:cs="Times New Roman"/>
        </w:rPr>
        <w:t>. Essa governança não se reduz à administração pública: envolve redes de colaboração entre sociedade civil, coletivos, artistas independentes, universidades e organizações da economia criativa.</w:t>
      </w:r>
    </w:p>
    <w:p w14:paraId="626559CD" w14:textId="1CC68E60" w:rsidR="009E722A" w:rsidRPr="00BE0831" w:rsidRDefault="009E722A" w:rsidP="00BE08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Portanto, o fortalecimento da cultura em municípios de pequeno e médio porte exige mais do que repasses financeiros: requer investimento em capital humano, formação técnica e jurídica dos gestores públicos, escuta ativa dos agentes culturais locais e compromisso político com a transversalidade da cultura no planejamento das cidades. Como ressalta </w:t>
      </w:r>
      <w:r w:rsidR="00BC0607" w:rsidRPr="00BE0831">
        <w:rPr>
          <w:rFonts w:ascii="Times New Roman" w:hAnsi="Times New Roman" w:cs="Times New Roman"/>
        </w:rPr>
        <w:t xml:space="preserve">Eligio </w:t>
      </w:r>
      <w:r w:rsidRPr="00BE0831">
        <w:rPr>
          <w:rFonts w:ascii="Times New Roman" w:hAnsi="Times New Roman" w:cs="Times New Roman"/>
        </w:rPr>
        <w:t>Resta (2003), não há cidadania plena sem o acesso equitativo aos bens simbólicos e à participação ativa na vida cultural do país</w:t>
      </w:r>
      <w:r w:rsidR="00770A75" w:rsidRPr="00BE0831">
        <w:rPr>
          <w:rStyle w:val="Refdenotaderodap"/>
          <w:rFonts w:ascii="Times New Roman" w:hAnsi="Times New Roman" w:cs="Times New Roman"/>
        </w:rPr>
        <w:footnoteReference w:id="11"/>
      </w:r>
      <w:r w:rsidRPr="00BE0831">
        <w:rPr>
          <w:rFonts w:ascii="Times New Roman" w:hAnsi="Times New Roman" w:cs="Times New Roman"/>
        </w:rPr>
        <w:t>.</w:t>
      </w:r>
    </w:p>
    <w:p w14:paraId="0EDEDE88" w14:textId="4E068FE8" w:rsidR="00E435D9" w:rsidRPr="00BE0831" w:rsidRDefault="00E435D9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A articulação entre cultura, sustentabilidade e integração regional revela-se estratégica para o desenvolvimento humano em territórios marcados por desigualdades sociais e econômicas, como é o caso do litoral do Paraná. A região, composta por sete municípios com realidades distintas — Antonina, Guaraqueçaba, Guaratuba, Matinhos, Morretes, Paranaguá e Pontal do Paraná — apresenta um potencial cultural e ambiental expressivo, mas ainda subaproveitado no planejamento público e na economia regional</w:t>
      </w:r>
      <w:r w:rsidRPr="00BE0831">
        <w:rPr>
          <w:rStyle w:val="Refdenotaderodap"/>
          <w:rFonts w:ascii="Times New Roman" w:hAnsi="Times New Roman" w:cs="Times New Roman"/>
        </w:rPr>
        <w:footnoteReference w:id="12"/>
      </w:r>
      <w:r w:rsidRPr="00BE0831">
        <w:rPr>
          <w:rFonts w:ascii="Times New Roman" w:hAnsi="Times New Roman" w:cs="Times New Roman"/>
        </w:rPr>
        <w:t>.</w:t>
      </w:r>
    </w:p>
    <w:p w14:paraId="170BBB2F" w14:textId="26F8A188" w:rsidR="00E435D9" w:rsidRPr="00BE0831" w:rsidRDefault="00E435D9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Nesse contexto, a cultura desponta como vetor de sustentabilidade, na medida em que preserva identidades, ativa economias criativas locais e fortalece os laços comunitários. A Agenda 21 da Cultura, adotada por centenas de cidades em todo o mundo, reconhece a cultura como o quarto pilar do desenvolvimento sustentável, ao lado das dimensões econômica, social e ambiental (CGLU, 2004). Esse marco conceitual tem inspirado diversas políticas públicas orientadas pela ideia de que a sustentabilidade só é possível quando há respeito e valorização das culturas locais</w:t>
      </w:r>
      <w:r w:rsidR="00164C94" w:rsidRPr="00BE0831">
        <w:rPr>
          <w:rStyle w:val="Refdenotaderodap"/>
          <w:rFonts w:ascii="Times New Roman" w:hAnsi="Times New Roman" w:cs="Times New Roman"/>
        </w:rPr>
        <w:footnoteReference w:id="13"/>
      </w:r>
      <w:r w:rsidRPr="00BE0831">
        <w:rPr>
          <w:rFonts w:ascii="Times New Roman" w:hAnsi="Times New Roman" w:cs="Times New Roman"/>
        </w:rPr>
        <w:t>.</w:t>
      </w:r>
    </w:p>
    <w:p w14:paraId="3818C142" w14:textId="4C2003E1" w:rsidR="00E435D9" w:rsidRPr="00BE0831" w:rsidRDefault="00E435D9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lastRenderedPageBreak/>
        <w:t>No litoral do Paraná, experiências recentes de governança compartilhada e redes intermunicipais têm reforçado a importância da cooperação cultural como instrumento de desenvolvimento integrado. Um exemplo relevante foi a construção do Plano Estadual de Cultura do Paraná (2017–2027), que envolveu escutas públicas em todas as macrorregiões e reconheceu a especificidade do litoral como território cultural e ambiental estratégico (PARANÁ, 2017). Nesse processo, destacou-se a importância das comunidades tradicionais — caiçaras, indígenas e quilombolas — na preservação de saberes e práticas culturais ancestrais</w:t>
      </w:r>
      <w:r w:rsidR="00CA275E" w:rsidRPr="00BE0831">
        <w:rPr>
          <w:rStyle w:val="Refdenotaderodap"/>
          <w:rFonts w:ascii="Times New Roman" w:hAnsi="Times New Roman" w:cs="Times New Roman"/>
        </w:rPr>
        <w:footnoteReference w:id="14"/>
      </w:r>
      <w:r w:rsidRPr="00BE0831">
        <w:rPr>
          <w:rFonts w:ascii="Times New Roman" w:hAnsi="Times New Roman" w:cs="Times New Roman"/>
        </w:rPr>
        <w:t>.</w:t>
      </w:r>
    </w:p>
    <w:p w14:paraId="28BAC9E2" w14:textId="449C8DDD" w:rsidR="00E435D9" w:rsidRPr="00BE0831" w:rsidRDefault="00E435D9" w:rsidP="00BE08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Além disso, políticas de fomento como a Lei Paulo Gustavo (Lei Complementar nº 195/2022) e a Política Nacional Aldir Blanc (Lei nº 14.399/2022) vêm contribuindo para a descentralização dos recursos culturais e para o fortalecimento de redes locais. Municípios como Matinhos e Paranaguá têm implementado editais que valorizam a produção cultural de base comunitária, priorizando a inclusão de mulheres, povos tradicionais e juventudes periféricas</w:t>
      </w:r>
      <w:r w:rsidR="00204031" w:rsidRPr="00BE0831">
        <w:rPr>
          <w:rStyle w:val="Refdenotaderodap"/>
          <w:rFonts w:ascii="Times New Roman" w:hAnsi="Times New Roman" w:cs="Times New Roman"/>
        </w:rPr>
        <w:footnoteReference w:id="15"/>
      </w:r>
      <w:r w:rsidRPr="00BE0831">
        <w:rPr>
          <w:rFonts w:ascii="Times New Roman" w:hAnsi="Times New Roman" w:cs="Times New Roman"/>
        </w:rPr>
        <w:t>.</w:t>
      </w:r>
    </w:p>
    <w:p w14:paraId="20DFB2D4" w14:textId="1B6DAE33" w:rsidR="00E435D9" w:rsidRPr="00BE0831" w:rsidRDefault="00E435D9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Como lembra </w:t>
      </w:r>
      <w:proofErr w:type="spellStart"/>
      <w:r w:rsidRPr="00BE0831">
        <w:rPr>
          <w:rFonts w:ascii="Times New Roman" w:hAnsi="Times New Roman" w:cs="Times New Roman"/>
        </w:rPr>
        <w:t>Lübke</w:t>
      </w:r>
      <w:proofErr w:type="spellEnd"/>
      <w:r w:rsidRPr="00BE0831">
        <w:rPr>
          <w:rFonts w:ascii="Times New Roman" w:hAnsi="Times New Roman" w:cs="Times New Roman"/>
        </w:rPr>
        <w:t xml:space="preserve"> (2020), a efetividade das políticas culturais em contextos territoriais vulneráveis exige um olhar sensível às dinâmicas locais e uma atuação intersetorial entre cultura, turismo, educação e meio ambiente</w:t>
      </w:r>
      <w:r w:rsidR="007F02D0" w:rsidRPr="00BE0831">
        <w:rPr>
          <w:rStyle w:val="Refdenotaderodap"/>
          <w:rFonts w:ascii="Times New Roman" w:hAnsi="Times New Roman" w:cs="Times New Roman"/>
        </w:rPr>
        <w:footnoteReference w:id="16"/>
      </w:r>
      <w:r w:rsidRPr="00BE0831">
        <w:rPr>
          <w:rFonts w:ascii="Times New Roman" w:hAnsi="Times New Roman" w:cs="Times New Roman"/>
        </w:rPr>
        <w:t>. A cultura, nesse sentido, deixa de ser um apêndice decorativo da gestão pública e passa a integrar os projetos de desenvolvimento regional como eixo estruturante.</w:t>
      </w:r>
    </w:p>
    <w:p w14:paraId="40DC2CAF" w14:textId="03D8308C" w:rsidR="00E435D9" w:rsidRPr="00BE0831" w:rsidRDefault="00E435D9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Por sua vez, os Objetivos de Desenvolvimento Sustentável (ODS), especialmente o ODS 11 (“Cidades e comunidades sustentáveis”) e o ODS 8 (“Trabalho decente e crescimento econômico”), reforçam a necessidade de apoiar economias criativas, proteger o patrimônio cultural e promover oportunidades justas para todos os grupos sociais (ONU, 2015)</w:t>
      </w:r>
      <w:r w:rsidR="007F02D0" w:rsidRPr="00BE0831">
        <w:rPr>
          <w:rStyle w:val="Refdenotaderodap"/>
          <w:rFonts w:ascii="Times New Roman" w:hAnsi="Times New Roman" w:cs="Times New Roman"/>
        </w:rPr>
        <w:footnoteReference w:id="17"/>
      </w:r>
      <w:r w:rsidRPr="00BE0831">
        <w:rPr>
          <w:rFonts w:ascii="Times New Roman" w:hAnsi="Times New Roman" w:cs="Times New Roman"/>
        </w:rPr>
        <w:t>. A integração desses marcos globais aos planos municipais de cultura e aos arranjos produtivos locais do litoral paranaense pode constituir uma estratégia robusta de desenvolvimento humano com identidade.</w:t>
      </w:r>
    </w:p>
    <w:p w14:paraId="60FB4148" w14:textId="1243EE10" w:rsidR="00C025DC" w:rsidRPr="00BE0831" w:rsidRDefault="00C025DC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A análise da governança cultural em territórios periféricos e ambientalmente sensíveis como o litoral do Paraná revela uma constante: são as mulheres que, de forma visível ou invisibilizada, sustentam os processos culturais de base comunitária. Com atuação expressiva em associações, grupos artísticos, movimentos de memória e coletivos produtivos, elas desempenham papel central na preservação de saberes, na articulação social e na promoção de práticas inclusivas e sustentáveis</w:t>
      </w:r>
      <w:r w:rsidR="00DE7A64" w:rsidRPr="00BE0831">
        <w:rPr>
          <w:rStyle w:val="Refdenotaderodap"/>
          <w:rFonts w:ascii="Times New Roman" w:hAnsi="Times New Roman" w:cs="Times New Roman"/>
        </w:rPr>
        <w:footnoteReference w:id="18"/>
      </w:r>
      <w:r w:rsidRPr="00BE0831">
        <w:rPr>
          <w:rFonts w:ascii="Times New Roman" w:hAnsi="Times New Roman" w:cs="Times New Roman"/>
        </w:rPr>
        <w:t>.</w:t>
      </w:r>
    </w:p>
    <w:p w14:paraId="22045A19" w14:textId="43AF9A03" w:rsidR="00C025DC" w:rsidRPr="00BE0831" w:rsidRDefault="00C025DC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Em Matinhos, destaca-se a atuação da AMAGMA</w:t>
      </w:r>
      <w:r w:rsidR="00F552A2" w:rsidRPr="00BE0831">
        <w:rPr>
          <w:rFonts w:ascii="Times New Roman" w:hAnsi="Times New Roman" w:cs="Times New Roman"/>
        </w:rPr>
        <w:t xml:space="preserve"> – Associação Mãos Guerreiras de Matinhos</w:t>
      </w:r>
      <w:r w:rsidRPr="00BE0831">
        <w:rPr>
          <w:rFonts w:ascii="Times New Roman" w:hAnsi="Times New Roman" w:cs="Times New Roman"/>
        </w:rPr>
        <w:t xml:space="preserve">, criada em 2006 a partir da mobilização de mulheres </w:t>
      </w:r>
      <w:r w:rsidR="00FB7889" w:rsidRPr="00BE0831">
        <w:rPr>
          <w:rFonts w:ascii="Times New Roman" w:hAnsi="Times New Roman" w:cs="Times New Roman"/>
        </w:rPr>
        <w:t>que expunham os seus trabalhos no espaço cedido da Casa da Cultura</w:t>
      </w:r>
      <w:r w:rsidRPr="00BE0831">
        <w:rPr>
          <w:rFonts w:ascii="Times New Roman" w:hAnsi="Times New Roman" w:cs="Times New Roman"/>
        </w:rPr>
        <w:t>. Com um histórico de enfrentamento à vulnerabilidade socioeconômica e à violência doméstica, a associação construiu um espaço de acolhimento, geração de renda e afirmação identitária por meio do artesanato e da participação em editais culturais</w:t>
      </w:r>
      <w:r w:rsidR="00497146" w:rsidRPr="00BE0831">
        <w:rPr>
          <w:rStyle w:val="Refdenotaderodap"/>
          <w:rFonts w:ascii="Times New Roman" w:hAnsi="Times New Roman" w:cs="Times New Roman"/>
        </w:rPr>
        <w:footnoteReference w:id="19"/>
      </w:r>
      <w:r w:rsidRPr="00BE0831">
        <w:rPr>
          <w:rFonts w:ascii="Times New Roman" w:hAnsi="Times New Roman" w:cs="Times New Roman"/>
        </w:rPr>
        <w:t>. Em 2023, a AMAGMA foi uma das entidades premiadas pela Lei Paulo Gustavo, sendo reconhecida pelo protagonismo de suas ações em territórios periféricos e pela inclusão de mulheres negras, idosas e jovens mães.</w:t>
      </w:r>
    </w:p>
    <w:p w14:paraId="1C013CFD" w14:textId="4033EAE0" w:rsidR="00C025DC" w:rsidRPr="00BE0831" w:rsidRDefault="00C025DC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lastRenderedPageBreak/>
        <w:t>Em Guaratuba, o Coletivo Mulheres em Cena desenvolve oficinas de teatro, bordado e audiovisual com foco na memória afetiva e nas histórias de vida das moradoras da região. A iniciativa tem contribuído para o resgate das tradições locais e o fortalecimento da autoestima feminina em comunidades litorâneas. A partir de parcerias com escolas e centros de assistência social, o grupo transforma vivências pessoais em narrativas públicas, com impacto direto na construção simbólica do pertencimento</w:t>
      </w:r>
      <w:r w:rsidR="00AB08A2" w:rsidRPr="00BE0831">
        <w:rPr>
          <w:rStyle w:val="Refdenotaderodap"/>
          <w:rFonts w:ascii="Times New Roman" w:hAnsi="Times New Roman" w:cs="Times New Roman"/>
        </w:rPr>
        <w:footnoteReference w:id="20"/>
      </w:r>
      <w:r w:rsidRPr="00BE0831">
        <w:rPr>
          <w:rFonts w:ascii="Times New Roman" w:hAnsi="Times New Roman" w:cs="Times New Roman"/>
        </w:rPr>
        <w:t>.</w:t>
      </w:r>
    </w:p>
    <w:p w14:paraId="768D6975" w14:textId="48B1E4B4" w:rsidR="00C025DC" w:rsidRPr="00BE0831" w:rsidRDefault="00C025DC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Paranaguá, cidade histórica e portuária, abriga grupos de maracatu, capoeira e fandango nos quais as mulheres vêm assumindo, gradualmente, posições de liderança artística e organizacional, rompendo barreiras tradicionais de gênero. A Fundação Municipal de Cultura, ao longo dos últimos anos, tem ampliado sua política de incentivo a projetos liderados por mulheres, reconhecendo o papel dessas agentes culturais na revitalização do centro histórico e na promoção do turismo cultural</w:t>
      </w:r>
      <w:r w:rsidR="00736DC9" w:rsidRPr="00BE0831">
        <w:rPr>
          <w:rStyle w:val="Refdenotaderodap"/>
          <w:rFonts w:ascii="Times New Roman" w:hAnsi="Times New Roman" w:cs="Times New Roman"/>
        </w:rPr>
        <w:footnoteReference w:id="21"/>
      </w:r>
      <w:r w:rsidRPr="00BE0831">
        <w:rPr>
          <w:rFonts w:ascii="Times New Roman" w:hAnsi="Times New Roman" w:cs="Times New Roman"/>
        </w:rPr>
        <w:t>.</w:t>
      </w:r>
    </w:p>
    <w:p w14:paraId="2A13AC82" w14:textId="7B959934" w:rsidR="00C025DC" w:rsidRPr="00BE0831" w:rsidRDefault="00C025DC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Essas experiências convergem para o que </w:t>
      </w:r>
      <w:proofErr w:type="spellStart"/>
      <w:r w:rsidRPr="00BE0831">
        <w:rPr>
          <w:rFonts w:ascii="Times New Roman" w:hAnsi="Times New Roman" w:cs="Times New Roman"/>
        </w:rPr>
        <w:t>Patricia</w:t>
      </w:r>
      <w:proofErr w:type="spellEnd"/>
      <w:r w:rsidRPr="00BE0831">
        <w:rPr>
          <w:rFonts w:ascii="Times New Roman" w:hAnsi="Times New Roman" w:cs="Times New Roman"/>
        </w:rPr>
        <w:t xml:space="preserve"> Hill Collins (2019) chama de “epistemologias da experiência vivida”: formas de conhecimento produzidas a partir das realidades específicas das mulheres negras, periféricas e marginalizadas, que frequentemente não encontram espaço nos mecanismos formais de decisão política</w:t>
      </w:r>
      <w:r w:rsidR="00736DC9" w:rsidRPr="00BE0831">
        <w:rPr>
          <w:rStyle w:val="Refdenotaderodap"/>
          <w:rFonts w:ascii="Times New Roman" w:hAnsi="Times New Roman" w:cs="Times New Roman"/>
        </w:rPr>
        <w:footnoteReference w:id="22"/>
      </w:r>
      <w:r w:rsidRPr="00BE0831">
        <w:rPr>
          <w:rFonts w:ascii="Times New Roman" w:hAnsi="Times New Roman" w:cs="Times New Roman"/>
        </w:rPr>
        <w:t>. Tais iniciativas demonstram que políticas públicas voltadas à cultura só se tornam efetivas quando reconhecem os sujeitos culturais em sua pluralidade e historicidade.</w:t>
      </w:r>
    </w:p>
    <w:p w14:paraId="4FCDCC92" w14:textId="347316C4" w:rsidR="00C025DC" w:rsidRPr="00BE0831" w:rsidRDefault="00C025DC" w:rsidP="00BE08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Segundo Davis (2016), a visibilidade das mulheres na cultura não pode se restringir ao campo simbólico ou à estética: ela precisa se expressar também em termos de poder, acesso a recursos e protagonismo na formulação das agendas culturais. A interseção entre cultura, gênero e território permite compreender os desafios enfrentados por essas mulheres, bem como os potenciais emancipatórios de suas ações</w:t>
      </w:r>
      <w:r w:rsidR="00CC1278" w:rsidRPr="00BE0831">
        <w:rPr>
          <w:rStyle w:val="Refdenotaderodap"/>
          <w:rFonts w:ascii="Times New Roman" w:hAnsi="Times New Roman" w:cs="Times New Roman"/>
        </w:rPr>
        <w:footnoteReference w:id="23"/>
      </w:r>
      <w:r w:rsidRPr="00BE0831">
        <w:rPr>
          <w:rFonts w:ascii="Times New Roman" w:hAnsi="Times New Roman" w:cs="Times New Roman"/>
        </w:rPr>
        <w:t>.</w:t>
      </w:r>
    </w:p>
    <w:p w14:paraId="252DD29C" w14:textId="3438FFF0" w:rsidR="00C025DC" w:rsidRPr="00BE0831" w:rsidRDefault="00C025DC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No litoral do Paraná, portanto, o fortalecimento da cultura como política pública passa necessariamente pelo reconhecimento das práticas femininas como fundantes das redes de solidariedade, identidade e resistência. Como afirma Segato (2014), “a política do cotidiano” promovida por essas mulheres é muitas vezes mais transformadora do que a institucionalidade formal, justamente porque emerge das necessidades concretas e da escuta comunitária</w:t>
      </w:r>
      <w:r w:rsidR="00B044D7" w:rsidRPr="00BE0831">
        <w:rPr>
          <w:rStyle w:val="Refdenotaderodap"/>
          <w:rFonts w:ascii="Times New Roman" w:hAnsi="Times New Roman" w:cs="Times New Roman"/>
        </w:rPr>
        <w:footnoteReference w:id="24"/>
      </w:r>
      <w:r w:rsidRPr="00BE0831">
        <w:rPr>
          <w:rFonts w:ascii="Times New Roman" w:hAnsi="Times New Roman" w:cs="Times New Roman"/>
        </w:rPr>
        <w:t>.</w:t>
      </w:r>
    </w:p>
    <w:p w14:paraId="4266EEF3" w14:textId="77777777" w:rsidR="00BE0831" w:rsidRDefault="00BE0831" w:rsidP="00BE083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EE1CB1" w14:textId="7BCFE283" w:rsidR="00BE0831" w:rsidRPr="00BE0831" w:rsidRDefault="00BE0831" w:rsidP="00BE083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E0831">
        <w:rPr>
          <w:rFonts w:ascii="Times New Roman" w:hAnsi="Times New Roman" w:cs="Times New Roman"/>
          <w:b/>
          <w:bCs/>
        </w:rPr>
        <w:t>CONCLUSÕES</w:t>
      </w:r>
    </w:p>
    <w:p w14:paraId="65E542CD" w14:textId="6C8CDC58" w:rsidR="00907AF9" w:rsidRPr="00BE0831" w:rsidRDefault="00907AF9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Este artigo buscou evidenciar a centralidade das políticas públicas de cultura no desenvolvimento humano e na promoção do bem comum, especialmente em territórios historicamente periféricos como os municípios do litoral do Paraná. A cultura, entendida como direito constitucional e dimensão estruturante da vida social, mostrou-se um eixo estratégico para a sustentabilidade, a cidadania ativa e a valorização da diversidade.</w:t>
      </w:r>
    </w:p>
    <w:p w14:paraId="2740AEC8" w14:textId="77777777" w:rsidR="00907AF9" w:rsidRPr="00BE0831" w:rsidRDefault="00907AF9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Ao longo dos capítulos, argumentou-se que os marcos legais recentes — como a Lei Paulo Gustavo e a Política Nacional Aldir Blanc — representam oportunidades inéditas para a institucionalização da cultura nos municípios brasileiros, desde que acompanhadas de ações concretas de fortalecimento da gestão pública, formação de agentes culturais e escuta qualificada dos territórios.</w:t>
      </w:r>
    </w:p>
    <w:p w14:paraId="777DEF3E" w14:textId="77777777" w:rsidR="00907AF9" w:rsidRPr="00BE0831" w:rsidRDefault="00907AF9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Destacou-se, também, a importância da governança cultural integrada, intersetorial e participativa, com atenção especial ao protagonismo das mulheres nas práticas culturais </w:t>
      </w:r>
      <w:r w:rsidRPr="00BE0831">
        <w:rPr>
          <w:rFonts w:ascii="Times New Roman" w:hAnsi="Times New Roman" w:cs="Times New Roman"/>
        </w:rPr>
        <w:lastRenderedPageBreak/>
        <w:t>comunitárias. As experiências analisadas revelam que são elas as principais mantenedoras de saberes tradicionais, redes de solidariedade e projetos de transformação social. No litoral do Paraná, como em tantas outras regiões, o reconhecimento dessas ações como parte da política pública é condição para a construção de uma sociedade mais justa, democrática e plural.</w:t>
      </w:r>
    </w:p>
    <w:p w14:paraId="35500D64" w14:textId="198267DB" w:rsidR="00907AF9" w:rsidRPr="00BE0831" w:rsidRDefault="00907AF9" w:rsidP="00BE08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Nesse sentido, a integração entre cultura, sustentabilidade e economia criativa deve deixar de ser exceção e passar a constituir paradigma no planejamento regional. Como </w:t>
      </w:r>
      <w:proofErr w:type="gramStart"/>
      <w:r w:rsidRPr="00BE0831">
        <w:rPr>
          <w:rFonts w:ascii="Times New Roman" w:hAnsi="Times New Roman" w:cs="Times New Roman"/>
        </w:rPr>
        <w:t>lembra Resta</w:t>
      </w:r>
      <w:proofErr w:type="gramEnd"/>
      <w:r w:rsidRPr="00BE0831">
        <w:rPr>
          <w:rFonts w:ascii="Times New Roman" w:hAnsi="Times New Roman" w:cs="Times New Roman"/>
        </w:rPr>
        <w:t xml:space="preserve"> (2003), a justiça social só se realiza plenamente quando incorpora as dimensões simbólicas da vida, permitindo que todas as pessoas, independentemente de sua origem ou condição, possam participar da produção de sentidos e significados em sua comunidade</w:t>
      </w:r>
      <w:r w:rsidRPr="00BE0831">
        <w:rPr>
          <w:rStyle w:val="Refdenotaderodap"/>
          <w:rFonts w:ascii="Times New Roman" w:hAnsi="Times New Roman" w:cs="Times New Roman"/>
        </w:rPr>
        <w:footnoteReference w:id="25"/>
      </w:r>
      <w:r w:rsidRPr="00BE0831">
        <w:rPr>
          <w:rFonts w:ascii="Times New Roman" w:hAnsi="Times New Roman" w:cs="Times New Roman"/>
        </w:rPr>
        <w:t>.</w:t>
      </w:r>
    </w:p>
    <w:p w14:paraId="26B98A09" w14:textId="46522A3C" w:rsidR="008F21F1" w:rsidRPr="00BE0831" w:rsidRDefault="00907AF9" w:rsidP="00BE08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O fortalecimento da cultura como política pública é, portanto, mais do que uma pauta setorial: trata-se de um compromisso com o futuro coletivo. E esse futuro começa agora — nas escolhas políticas, nos editais lançados, nos conselhos ativados, nas associações fortalecidas e, sobretudo, no respeito aos sujeitos que fazem da cultura uma ferramenta de resistência, pertencimento e esperança</w:t>
      </w:r>
    </w:p>
    <w:p w14:paraId="6AE16DA0" w14:textId="77777777" w:rsidR="008F21F1" w:rsidRPr="00BE0831" w:rsidRDefault="008F21F1" w:rsidP="00BE08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FDB00" w14:textId="33CFB4E7" w:rsidR="0014031B" w:rsidRPr="00BE0831" w:rsidRDefault="005B2305" w:rsidP="00BE083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E0831">
        <w:rPr>
          <w:rFonts w:ascii="Times New Roman" w:hAnsi="Times New Roman" w:cs="Times New Roman"/>
          <w:b/>
          <w:bCs/>
        </w:rPr>
        <w:t xml:space="preserve">REFERÊNCIAS </w:t>
      </w:r>
    </w:p>
    <w:p w14:paraId="20146E70" w14:textId="77777777" w:rsidR="00C655E5" w:rsidRPr="00BE0831" w:rsidRDefault="00C655E5" w:rsidP="00BE083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671CEC" w14:textId="62E714A3" w:rsidR="00C655E5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AMAGMA – Associação </w:t>
      </w:r>
      <w:r w:rsidR="00EA025B" w:rsidRPr="00BE0831">
        <w:rPr>
          <w:rFonts w:ascii="Times New Roman" w:hAnsi="Times New Roman" w:cs="Times New Roman"/>
        </w:rPr>
        <w:t>Mãos Guerreiras de Matinhos</w:t>
      </w:r>
      <w:r w:rsidRPr="00BE0831">
        <w:rPr>
          <w:rFonts w:ascii="Times New Roman" w:hAnsi="Times New Roman" w:cs="Times New Roman"/>
        </w:rPr>
        <w:t>. Relatórios de atividades e projetos executados. Matinhos, 2022-2024.</w:t>
      </w:r>
    </w:p>
    <w:p w14:paraId="193E032F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7F9EF474" w14:textId="7131A96F" w:rsidR="00C655E5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BERGSTEIN, Laís Gomes. Cultura como direito fundamental: reconhecimento, diversidade e democracia. Curitiba: </w:t>
      </w:r>
      <w:proofErr w:type="spellStart"/>
      <w:r w:rsidRPr="00BE0831">
        <w:rPr>
          <w:rFonts w:ascii="Times New Roman" w:hAnsi="Times New Roman" w:cs="Times New Roman"/>
        </w:rPr>
        <w:t>Appris</w:t>
      </w:r>
      <w:proofErr w:type="spellEnd"/>
      <w:r w:rsidRPr="00BE0831">
        <w:rPr>
          <w:rFonts w:ascii="Times New Roman" w:hAnsi="Times New Roman" w:cs="Times New Roman"/>
        </w:rPr>
        <w:t>, 2019.</w:t>
      </w:r>
    </w:p>
    <w:p w14:paraId="37DF0315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0E9352E5" w14:textId="7B0CDF4A" w:rsidR="00C655E5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BERGSTEIN, Laís Gomes. Democracia cultural e gestão pública: desafios para os municípios. Florianópolis: Insular, 2021.</w:t>
      </w:r>
    </w:p>
    <w:p w14:paraId="103B49B8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5B444E0E" w14:textId="0186175F" w:rsidR="00C655E5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BRASIL. Constituição da República Federativa do Brasil de 1988. Diário Oficial da União, Brasília, DF, 5 out. 1988. Disponível em: https://www.planalto.gov.br/ccivil_03/constituicao/constituicao.htm. Acesso em: 1 ago. 2025.</w:t>
      </w:r>
    </w:p>
    <w:p w14:paraId="6BD539E0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7345354A" w14:textId="4D87BFC8" w:rsidR="00C655E5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BRASIL. Decreto nº 10.980, de 25 de fevereiro de 2022. Institui a Política Nacional da Economia Criativa. Disponível em: https://www.planalto.gov.br/ccivil_03/_Ato2019-2022/2022/Decreto/D10980.htm. Acesso em: 1 ago. 2025.</w:t>
      </w:r>
    </w:p>
    <w:p w14:paraId="00911369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05A53A8C" w14:textId="6E1A4334" w:rsidR="000E113F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BRASIL. Lei nº 12.343, de 2 de dezembro de 2010. Institui o Plano Nacional de Cultura – PNC. Disponível em: https://www.planalto.gov.br/ccivil_03/_ato2007-2010/2010/lei/l12343.htm. Acesso em: 1 ago. 2025.</w:t>
      </w:r>
    </w:p>
    <w:p w14:paraId="67F5D704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270BDFD9" w14:textId="58A25DD0" w:rsidR="00C655E5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BRASIL. Lei nº 14.399, de 8 de julho de 2022. Institui a Política Nacional Aldir Blanc de Fomento à Cultura. Diário Oficial da União, Brasília, DF, 8 jul. 2022. Disponível em: https://www.planalto.gov.br/ccivil_03/_ato2021-2024/2022/lei/L14399.htm. Acesso em: 1 ago. 2025.</w:t>
      </w:r>
    </w:p>
    <w:p w14:paraId="7C680462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7F4F25E9" w14:textId="5D46B3AE" w:rsidR="00C655E5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BRASIL. Lei Complementar nº 195, de 8 de julho de 2022. Dispõe sobre ações emergenciais destinadas ao setor cultural. Disponível em: https://www.planalto.gov.br/ccivil_03/leis/lcp/Lcp195.htm. Acesso em: 1 ago. 2025.CGLU – Cidades e Governos Locais Unidos. Agenda 21 da Cultura. Barcelona: CGLU, 2004. Disponível em: https://agenda21culture.net. Acesso em: 1 ago. 2025.</w:t>
      </w:r>
    </w:p>
    <w:p w14:paraId="0149F040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09866408" w14:textId="3D7D0C34" w:rsidR="00174F23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COLLINS, </w:t>
      </w:r>
      <w:proofErr w:type="spellStart"/>
      <w:r w:rsidRPr="00BE0831">
        <w:rPr>
          <w:rFonts w:ascii="Times New Roman" w:hAnsi="Times New Roman" w:cs="Times New Roman"/>
        </w:rPr>
        <w:t>Patricia</w:t>
      </w:r>
      <w:proofErr w:type="spellEnd"/>
      <w:r w:rsidRPr="00BE0831">
        <w:rPr>
          <w:rFonts w:ascii="Times New Roman" w:hAnsi="Times New Roman" w:cs="Times New Roman"/>
        </w:rPr>
        <w:t xml:space="preserve"> Hill. Pensamento feminista negro: conhecimento, consciência e a política do empoderamento. São Paulo: Boitempo, 2019.</w:t>
      </w:r>
    </w:p>
    <w:p w14:paraId="697B2EC0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4B854BB7" w14:textId="0C927410" w:rsidR="00174F23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DAVIS, </w:t>
      </w:r>
      <w:proofErr w:type="spellStart"/>
      <w:r w:rsidRPr="00BE0831">
        <w:rPr>
          <w:rFonts w:ascii="Times New Roman" w:hAnsi="Times New Roman" w:cs="Times New Roman"/>
        </w:rPr>
        <w:t>Angela</w:t>
      </w:r>
      <w:proofErr w:type="spellEnd"/>
      <w:r w:rsidRPr="00BE0831">
        <w:rPr>
          <w:rFonts w:ascii="Times New Roman" w:hAnsi="Times New Roman" w:cs="Times New Roman"/>
        </w:rPr>
        <w:t>. Mulheres, raça e classe. São Paulo: Boitempo, 2016.</w:t>
      </w:r>
    </w:p>
    <w:p w14:paraId="406A4B4C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1DD1B932" w14:textId="35BD7625" w:rsidR="00174F23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IPARDES – Instituto Paranaense de Desenvolvimento Econômico e Social. Perfil dos municípios do litoral do Paraná. Curitiba: Governo do Estado do Paraná, 2023.</w:t>
      </w:r>
    </w:p>
    <w:p w14:paraId="0F15CAB6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36E6946A" w14:textId="48D784FD" w:rsidR="00174F23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LÜBKE, Mariane. Políticas culturais no Brasil: desafios da implementação em municípios de pequeno porte. Revista Brasileira de Políticas Públicas, Brasília, v. 11, n. 2, p. 180–200, 2021.</w:t>
      </w:r>
    </w:p>
    <w:p w14:paraId="0A6138F7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7A7E8AFA" w14:textId="520E51B4" w:rsidR="00174F23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LÜBKE, Mariane. Políticas públicas e cidadania cultural: caminhos para a sustentabilidade. São Paulo: Cortez, 2020.</w:t>
      </w:r>
    </w:p>
    <w:p w14:paraId="12F26ACF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062D10D4" w14:textId="4ED315A6" w:rsidR="00174F23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MARTINI, Sandra Regina. Cultura e Constituição: o direito fundamental à cultura no Estado Democrático de Direito. Belo Horizonte: Fórum, 2021.</w:t>
      </w:r>
    </w:p>
    <w:p w14:paraId="647FE112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22E6F456" w14:textId="78F83115" w:rsidR="00174F23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MARTINI, Sandra Regina. Direito cultural e políticas públicas: perspectivas sistêmicas para o desenvolvimento. Curitiba: </w:t>
      </w:r>
      <w:proofErr w:type="spellStart"/>
      <w:r w:rsidRPr="00BE0831">
        <w:rPr>
          <w:rFonts w:ascii="Times New Roman" w:hAnsi="Times New Roman" w:cs="Times New Roman"/>
        </w:rPr>
        <w:t>Appris</w:t>
      </w:r>
      <w:proofErr w:type="spellEnd"/>
      <w:r w:rsidRPr="00BE0831">
        <w:rPr>
          <w:rFonts w:ascii="Times New Roman" w:hAnsi="Times New Roman" w:cs="Times New Roman"/>
        </w:rPr>
        <w:t>, 2022.</w:t>
      </w:r>
    </w:p>
    <w:p w14:paraId="73522EC3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2D546312" w14:textId="18EA65DB" w:rsidR="00C661BC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ONU – Organização das Nações Unidas. Objetivos de Desenvolvimento Sustentável: Agenda 2030. Nova York: ONU, 2015. Disponível em: https://brasil.un.org/pt-br/sdgs. Acesso em: 1 ago. 2025.</w:t>
      </w:r>
    </w:p>
    <w:p w14:paraId="484E7F9F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00634C18" w14:textId="32D8F57D" w:rsidR="00C661BC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PARANÁ. Secretaria de Estado da Comunicação Social e da Cultura. Plano Estadual de Cultura do Paraná – 2017–2027. Curitiba: SECC, 2017. Disponível em: https://www.cultura.pr.gov.br. Acesso em: 1 ago. 2025.</w:t>
      </w:r>
    </w:p>
    <w:p w14:paraId="6324DA24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3B0B6F72" w14:textId="0682CDFB" w:rsidR="000E113F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PARANAGUÁ. Fundação Municipal de Cultura. Relatórios de gestão 2020–2024. Paranaguá: FMC, 2024.</w:t>
      </w:r>
    </w:p>
    <w:p w14:paraId="5D32A782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2D3DAD9F" w14:textId="17D18D9E" w:rsidR="00C661BC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RESTA, Eligio. O direito fraterno. Tradução de Rubens Eduardo Born. Porto Alegre: Sergio Antonio Fabris, 2003.</w:t>
      </w:r>
    </w:p>
    <w:p w14:paraId="725905D9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09985BA4" w14:textId="7B512082" w:rsidR="00C661BC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 xml:space="preserve">SEGATO, Rita Laura. La guerra contra </w:t>
      </w:r>
      <w:proofErr w:type="spellStart"/>
      <w:r w:rsidRPr="00BE0831">
        <w:rPr>
          <w:rFonts w:ascii="Times New Roman" w:hAnsi="Times New Roman" w:cs="Times New Roman"/>
        </w:rPr>
        <w:t>las</w:t>
      </w:r>
      <w:proofErr w:type="spellEnd"/>
      <w:r w:rsidRPr="00BE0831">
        <w:rPr>
          <w:rFonts w:ascii="Times New Roman" w:hAnsi="Times New Roman" w:cs="Times New Roman"/>
        </w:rPr>
        <w:t xml:space="preserve"> </w:t>
      </w:r>
      <w:proofErr w:type="spellStart"/>
      <w:r w:rsidRPr="00BE0831">
        <w:rPr>
          <w:rFonts w:ascii="Times New Roman" w:hAnsi="Times New Roman" w:cs="Times New Roman"/>
        </w:rPr>
        <w:t>mujeres</w:t>
      </w:r>
      <w:proofErr w:type="spellEnd"/>
      <w:r w:rsidRPr="00BE0831">
        <w:rPr>
          <w:rFonts w:ascii="Times New Roman" w:hAnsi="Times New Roman" w:cs="Times New Roman"/>
        </w:rPr>
        <w:t xml:space="preserve">. Madrid: Traficantes de </w:t>
      </w:r>
      <w:proofErr w:type="spellStart"/>
      <w:r w:rsidRPr="00BE0831">
        <w:rPr>
          <w:rFonts w:ascii="Times New Roman" w:hAnsi="Times New Roman" w:cs="Times New Roman"/>
        </w:rPr>
        <w:t>Sueños</w:t>
      </w:r>
      <w:proofErr w:type="spellEnd"/>
      <w:r w:rsidRPr="00BE0831">
        <w:rPr>
          <w:rFonts w:ascii="Times New Roman" w:hAnsi="Times New Roman" w:cs="Times New Roman"/>
        </w:rPr>
        <w:t>, 2014.</w:t>
      </w:r>
    </w:p>
    <w:p w14:paraId="74E90BAC" w14:textId="77777777" w:rsidR="00BE0831" w:rsidRDefault="00BE0831" w:rsidP="00BE0831">
      <w:pPr>
        <w:spacing w:after="0" w:line="240" w:lineRule="auto"/>
        <w:rPr>
          <w:rFonts w:ascii="Times New Roman" w:hAnsi="Times New Roman" w:cs="Times New Roman"/>
        </w:rPr>
      </w:pPr>
    </w:p>
    <w:p w14:paraId="54B053B6" w14:textId="5C4241F4" w:rsidR="00C655E5" w:rsidRPr="00BE0831" w:rsidRDefault="00C655E5" w:rsidP="00BE0831">
      <w:pPr>
        <w:spacing w:after="0" w:line="240" w:lineRule="auto"/>
        <w:rPr>
          <w:rFonts w:ascii="Times New Roman" w:hAnsi="Times New Roman" w:cs="Times New Roman"/>
        </w:rPr>
      </w:pPr>
      <w:r w:rsidRPr="00BE0831">
        <w:rPr>
          <w:rFonts w:ascii="Times New Roman" w:hAnsi="Times New Roman" w:cs="Times New Roman"/>
        </w:rPr>
        <w:t>SNIIC – Sistema Nacional de Informações e Indicadores Culturais. Indicadores culturais municipais. Brasília: Ministério da Cultura, 2024. Disponível em: https://mapas.cultura.gov.br. Acesso em: 1 ago. 2025.</w:t>
      </w:r>
    </w:p>
    <w:p w14:paraId="2D16CF7F" w14:textId="77777777" w:rsidR="00C655E5" w:rsidRPr="00BE0831" w:rsidRDefault="00C655E5" w:rsidP="00BE083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C655E5" w:rsidRPr="00BE0831" w:rsidSect="003B536E">
      <w:pgSz w:w="11906" w:h="16838"/>
      <w:pgMar w:top="1701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376BE" w14:textId="77777777" w:rsidR="009B6044" w:rsidRDefault="009B6044" w:rsidP="00D6613C">
      <w:pPr>
        <w:spacing w:after="0" w:line="240" w:lineRule="auto"/>
      </w:pPr>
      <w:r>
        <w:separator/>
      </w:r>
    </w:p>
  </w:endnote>
  <w:endnote w:type="continuationSeparator" w:id="0">
    <w:p w14:paraId="5160BB0F" w14:textId="77777777" w:rsidR="009B6044" w:rsidRDefault="009B6044" w:rsidP="00D6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2033" w14:textId="77777777" w:rsidR="009B6044" w:rsidRDefault="009B6044" w:rsidP="00D6613C">
      <w:pPr>
        <w:spacing w:after="0" w:line="240" w:lineRule="auto"/>
      </w:pPr>
      <w:r>
        <w:separator/>
      </w:r>
    </w:p>
  </w:footnote>
  <w:footnote w:type="continuationSeparator" w:id="0">
    <w:p w14:paraId="75DC6E94" w14:textId="77777777" w:rsidR="009B6044" w:rsidRDefault="009B6044" w:rsidP="00D6613C">
      <w:pPr>
        <w:spacing w:after="0" w:line="240" w:lineRule="auto"/>
      </w:pPr>
      <w:r>
        <w:continuationSeparator/>
      </w:r>
    </w:p>
  </w:footnote>
  <w:footnote w:id="1">
    <w:p w14:paraId="4177CA5D" w14:textId="5F9C50E4" w:rsidR="00BE0831" w:rsidRPr="00863764" w:rsidRDefault="00BE0831" w:rsidP="008637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376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63764">
        <w:rPr>
          <w:rFonts w:ascii="Times New Roman" w:hAnsi="Times New Roman" w:cs="Times New Roman"/>
          <w:sz w:val="20"/>
          <w:szCs w:val="20"/>
        </w:rPr>
        <w:t xml:space="preserve"> Doutoranda em Direito Empresarial e Cidadania pelo Centro Universitário Curitiba (UNICURITIBA). susanreneeklein1967@gmail.com</w:t>
      </w:r>
    </w:p>
  </w:footnote>
  <w:footnote w:id="2">
    <w:p w14:paraId="6DDF42F7" w14:textId="58D5E3BC" w:rsidR="00863764" w:rsidRPr="00863764" w:rsidRDefault="00863764" w:rsidP="00863764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Doutoranda e Mestre em Direito Empresarial e Cidadania pelo Centro Universitário Curitiba (UNICURITIBA). lara.zambao@gmail.com</w:t>
      </w:r>
    </w:p>
  </w:footnote>
  <w:footnote w:id="3">
    <w:p w14:paraId="2B9B1FA3" w14:textId="77777777" w:rsidR="00BE0831" w:rsidRPr="00863764" w:rsidRDefault="00BE0831" w:rsidP="00863764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Doutora em Direito do Estado pela Pontifícia Universidade Católica de São Paulo (2005). Mestre em Direito das Relações Sociais pela Pontifícia Universidade Católica de São Paulo (1996). Professora e Coordenadora do Programa de Mestrado em Direito Empresarial e Cidadania do Centro Universitário Curitiba - UNICURITIBA</w:t>
      </w:r>
    </w:p>
  </w:footnote>
  <w:footnote w:id="4">
    <w:p w14:paraId="4A0B9E34" w14:textId="52F0283B" w:rsidR="00D6613C" w:rsidRPr="00863764" w:rsidRDefault="00D6613C" w:rsidP="00863764">
      <w:pPr>
        <w:pStyle w:val="Textodenotaderodap"/>
        <w:jc w:val="both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BRASIL. Constituição da República Federativa do Brasil de 1988. Art. 215.</w:t>
      </w:r>
    </w:p>
  </w:footnote>
  <w:footnote w:id="5">
    <w:p w14:paraId="2AEE1D8D" w14:textId="77777777" w:rsidR="00B00A7A" w:rsidRPr="00863764" w:rsidRDefault="009F004B" w:rsidP="0056792A">
      <w:pPr>
        <w:pStyle w:val="Textodenotaderodap"/>
        <w:jc w:val="both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</w:t>
      </w:r>
      <w:r w:rsidR="00B00A7A" w:rsidRPr="00863764">
        <w:rPr>
          <w:rFonts w:ascii="Times New Roman" w:hAnsi="Times New Roman" w:cs="Times New Roman"/>
        </w:rPr>
        <w:t>BRASIL. Lei Complementar nº 195, de 8 de julho de 2022. Institui a Lei Paulo Gustavo. Diário Oficial da União, Brasília, DF, 08 jul. 2022.</w:t>
      </w:r>
    </w:p>
    <w:p w14:paraId="6E5C6FEB" w14:textId="0BF07800" w:rsidR="009F004B" w:rsidRPr="00863764" w:rsidRDefault="00B00A7A" w:rsidP="0056792A">
      <w:pPr>
        <w:pStyle w:val="Textodenotaderodap"/>
        <w:jc w:val="both"/>
        <w:rPr>
          <w:rFonts w:ascii="Times New Roman" w:hAnsi="Times New Roman" w:cs="Times New Roman"/>
        </w:rPr>
      </w:pPr>
      <w:r w:rsidRPr="00863764">
        <w:rPr>
          <w:rFonts w:ascii="Times New Roman" w:hAnsi="Times New Roman" w:cs="Times New Roman"/>
        </w:rPr>
        <w:t>BRASIL. Lei nº 14.399, de 8 de julho de 2022. Institui a Política Nacional Aldir Blanc de Fomento à Cultura (PNAB). Diário Oficial da União, Brasília, DF, 08 jul. 2022.</w:t>
      </w:r>
    </w:p>
  </w:footnote>
  <w:footnote w:id="6">
    <w:p w14:paraId="3796577A" w14:textId="207FB5D1" w:rsidR="00D03623" w:rsidRPr="00863764" w:rsidRDefault="00D03623" w:rsidP="0056792A">
      <w:pPr>
        <w:pStyle w:val="Textodenotaderodap"/>
        <w:jc w:val="both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</w:t>
      </w:r>
      <w:r w:rsidR="00C47D18" w:rsidRPr="00863764">
        <w:rPr>
          <w:rFonts w:ascii="Times New Roman" w:hAnsi="Times New Roman" w:cs="Times New Roman"/>
        </w:rPr>
        <w:t xml:space="preserve">MATINHOS. Secretaria Municipal de </w:t>
      </w:r>
      <w:proofErr w:type="spellStart"/>
      <w:proofErr w:type="gramStart"/>
      <w:r w:rsidR="00C47D18" w:rsidRPr="00863764">
        <w:rPr>
          <w:rFonts w:ascii="Times New Roman" w:hAnsi="Times New Roman" w:cs="Times New Roman"/>
        </w:rPr>
        <w:t>Educação,Cultura</w:t>
      </w:r>
      <w:proofErr w:type="spellEnd"/>
      <w:proofErr w:type="gramEnd"/>
      <w:r w:rsidR="00C47D18" w:rsidRPr="00863764">
        <w:rPr>
          <w:rFonts w:ascii="Times New Roman" w:hAnsi="Times New Roman" w:cs="Times New Roman"/>
        </w:rPr>
        <w:t xml:space="preserve"> e Esportes. Plano Municipal de Cultura de Matinhos: 2025–2035. Matinhos: SMCT, 2024.</w:t>
      </w:r>
    </w:p>
  </w:footnote>
  <w:footnote w:id="7">
    <w:p w14:paraId="31268172" w14:textId="36A02F6A" w:rsidR="009E722A" w:rsidRPr="00863764" w:rsidRDefault="009E722A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</w:t>
      </w:r>
      <w:r w:rsidR="00682BDD" w:rsidRPr="00863764">
        <w:rPr>
          <w:rFonts w:ascii="Times New Roman" w:hAnsi="Times New Roman" w:cs="Times New Roman"/>
        </w:rPr>
        <w:t>A PNAB foi sancionada com previsão de repasses anuais da União aos demais entes federados por um período mínimo de cinco anos, o que representa uma inflexão histórica nas políticas culturais nacionais.</w:t>
      </w:r>
    </w:p>
  </w:footnote>
  <w:footnote w:id="8">
    <w:p w14:paraId="64D256B1" w14:textId="49D761E4" w:rsidR="00682BDD" w:rsidRPr="00863764" w:rsidRDefault="00682BDD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</w:t>
      </w:r>
      <w:r w:rsidR="00727AFF" w:rsidRPr="00863764">
        <w:rPr>
          <w:rFonts w:ascii="Times New Roman" w:hAnsi="Times New Roman" w:cs="Times New Roman"/>
        </w:rPr>
        <w:t>Segundo dados disponíveis no portal do Sistema Nacional de Cultura (SNC), apenas 1.431 municípios contavam com os três instrumentos operando simultaneamente em 2024.</w:t>
      </w:r>
    </w:p>
  </w:footnote>
  <w:footnote w:id="9">
    <w:p w14:paraId="5AF59302" w14:textId="527D4BCA" w:rsidR="00727AFF" w:rsidRPr="00863764" w:rsidRDefault="00727AFF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</w:t>
      </w:r>
      <w:r w:rsidR="00755CFA" w:rsidRPr="00863764">
        <w:rPr>
          <w:rFonts w:ascii="Times New Roman" w:hAnsi="Times New Roman" w:cs="Times New Roman"/>
        </w:rPr>
        <w:t xml:space="preserve">MARTINI, Sandra Regina. </w:t>
      </w:r>
      <w:r w:rsidR="00755CFA" w:rsidRPr="00863764">
        <w:rPr>
          <w:rFonts w:ascii="Times New Roman" w:hAnsi="Times New Roman" w:cs="Times New Roman"/>
          <w:i/>
          <w:iCs/>
        </w:rPr>
        <w:t>Direito Cultural e Políticas Públicas: Perspectivas Sistêmicas para o Desenvolvimento</w:t>
      </w:r>
      <w:r w:rsidR="00755CFA" w:rsidRPr="00863764">
        <w:rPr>
          <w:rFonts w:ascii="Times New Roman" w:hAnsi="Times New Roman" w:cs="Times New Roman"/>
        </w:rPr>
        <w:t xml:space="preserve">. Curitiba: </w:t>
      </w:r>
      <w:proofErr w:type="spellStart"/>
      <w:r w:rsidR="00755CFA" w:rsidRPr="00863764">
        <w:rPr>
          <w:rFonts w:ascii="Times New Roman" w:hAnsi="Times New Roman" w:cs="Times New Roman"/>
        </w:rPr>
        <w:t>Appris</w:t>
      </w:r>
      <w:proofErr w:type="spellEnd"/>
      <w:r w:rsidR="00755CFA" w:rsidRPr="00863764">
        <w:rPr>
          <w:rFonts w:ascii="Times New Roman" w:hAnsi="Times New Roman" w:cs="Times New Roman"/>
        </w:rPr>
        <w:t>, 2022.</w:t>
      </w:r>
    </w:p>
  </w:footnote>
  <w:footnote w:id="10">
    <w:p w14:paraId="539B87B2" w14:textId="41630453" w:rsidR="00755CFA" w:rsidRPr="00863764" w:rsidRDefault="00755CFA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</w:t>
      </w:r>
      <w:r w:rsidR="00770A75" w:rsidRPr="00863764">
        <w:rPr>
          <w:rFonts w:ascii="Times New Roman" w:hAnsi="Times New Roman" w:cs="Times New Roman"/>
        </w:rPr>
        <w:t xml:space="preserve">BERGSTEIN, Laís Gomes. </w:t>
      </w:r>
      <w:r w:rsidR="00770A75" w:rsidRPr="00863764">
        <w:rPr>
          <w:rFonts w:ascii="Times New Roman" w:hAnsi="Times New Roman" w:cs="Times New Roman"/>
          <w:i/>
          <w:iCs/>
        </w:rPr>
        <w:t>Democracia Cultural e Gestão Pública: Desafios para os Municípios</w:t>
      </w:r>
      <w:r w:rsidR="00770A75" w:rsidRPr="00863764">
        <w:rPr>
          <w:rFonts w:ascii="Times New Roman" w:hAnsi="Times New Roman" w:cs="Times New Roman"/>
        </w:rPr>
        <w:t>. Florianópolis: Insular, 2021.</w:t>
      </w:r>
    </w:p>
  </w:footnote>
  <w:footnote w:id="11">
    <w:p w14:paraId="57CC5364" w14:textId="5826D570" w:rsidR="00770A75" w:rsidRPr="00863764" w:rsidRDefault="00770A75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RESTA, Eligio. O Direito Fraterno. Trad. Rubens Eduardo Born. Porto Alegre: Sergio Antonio Fabris, 2003.</w:t>
      </w:r>
    </w:p>
  </w:footnote>
  <w:footnote w:id="12">
    <w:p w14:paraId="6CCB911E" w14:textId="3FD9032D" w:rsidR="00E435D9" w:rsidRPr="00863764" w:rsidRDefault="00E435D9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</w:t>
      </w:r>
      <w:r w:rsidR="00164C94" w:rsidRPr="00863764">
        <w:rPr>
          <w:rFonts w:ascii="Times New Roman" w:hAnsi="Times New Roman" w:cs="Times New Roman"/>
        </w:rPr>
        <w:t>Segundo dados do IPARDES (2023), o litoral paranaense abriga cerca de 340 mil habitantes e enfrenta sazonalidade econômica, dependência do turismo e déficits históricos em infraestrutura cultural.</w:t>
      </w:r>
    </w:p>
  </w:footnote>
  <w:footnote w:id="13">
    <w:p w14:paraId="2B59B58D" w14:textId="4B8F03C8" w:rsidR="00164C94" w:rsidRPr="00863764" w:rsidRDefault="00164C94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</w:t>
      </w:r>
      <w:r w:rsidR="00CA275E" w:rsidRPr="00863764">
        <w:rPr>
          <w:rFonts w:ascii="Times New Roman" w:hAnsi="Times New Roman" w:cs="Times New Roman"/>
        </w:rPr>
        <w:t>A Agenda 21 da Cultura é promovida pela organização mundial Cidades e Governos Locais Unidos (CGLU), e está alinhada à Nova Agenda Urbana da ONU.</w:t>
      </w:r>
    </w:p>
  </w:footnote>
  <w:footnote w:id="14">
    <w:p w14:paraId="0341A848" w14:textId="12657A6A" w:rsidR="00CA275E" w:rsidRPr="00863764" w:rsidRDefault="00CA275E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O Plano Estadual de Cultura do Paraná reconheceu 14 territórios culturais, entre eles o Litoral, cuja diversidade sociocultural foi considerada essencial para a elaboração de metas específicas.</w:t>
      </w:r>
    </w:p>
  </w:footnote>
  <w:footnote w:id="15">
    <w:p w14:paraId="44FB2FED" w14:textId="3395D30A" w:rsidR="00204031" w:rsidRPr="00863764" w:rsidRDefault="00204031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O município de Matinhos-</w:t>
      </w:r>
      <w:proofErr w:type="gramStart"/>
      <w:r w:rsidRPr="00863764">
        <w:rPr>
          <w:rFonts w:ascii="Times New Roman" w:hAnsi="Times New Roman" w:cs="Times New Roman"/>
        </w:rPr>
        <w:t>PR ,</w:t>
      </w:r>
      <w:proofErr w:type="gramEnd"/>
      <w:r w:rsidRPr="00863764">
        <w:rPr>
          <w:rFonts w:ascii="Times New Roman" w:hAnsi="Times New Roman" w:cs="Times New Roman"/>
        </w:rPr>
        <w:t xml:space="preserve"> por exemplo, lançou em 2023 o Edital de Premiação da Lei Paulo Gustavo, contemplando mais de 40 agentes culturais locais com critérios de inclusão sociocultural.</w:t>
      </w:r>
    </w:p>
  </w:footnote>
  <w:footnote w:id="16">
    <w:p w14:paraId="59C0A049" w14:textId="373853C4" w:rsidR="007F02D0" w:rsidRPr="00863764" w:rsidRDefault="007F02D0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LÜBKE, Mariane. </w:t>
      </w:r>
      <w:r w:rsidRPr="00863764">
        <w:rPr>
          <w:rFonts w:ascii="Times New Roman" w:hAnsi="Times New Roman" w:cs="Times New Roman"/>
          <w:i/>
          <w:iCs/>
        </w:rPr>
        <w:t>Políticas Públicas e Cidadania Cultural: Caminhos para a Sustentabilidade</w:t>
      </w:r>
      <w:r w:rsidRPr="00863764">
        <w:rPr>
          <w:rFonts w:ascii="Times New Roman" w:hAnsi="Times New Roman" w:cs="Times New Roman"/>
        </w:rPr>
        <w:t>. São Paulo: Cortez, 2020.</w:t>
      </w:r>
    </w:p>
  </w:footnote>
  <w:footnote w:id="17">
    <w:p w14:paraId="17CB1F9D" w14:textId="604AC3AB" w:rsidR="007F02D0" w:rsidRPr="00863764" w:rsidRDefault="007F02D0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</w:t>
      </w:r>
      <w:r w:rsidR="00D46686" w:rsidRPr="00863764">
        <w:rPr>
          <w:rFonts w:ascii="Times New Roman" w:hAnsi="Times New Roman" w:cs="Times New Roman"/>
        </w:rPr>
        <w:t>A cultura é mencionada de forma transversal na Agenda 2030, inclusive como meio de promoção da inclusão e da inovação nos territórios.</w:t>
      </w:r>
    </w:p>
  </w:footnote>
  <w:footnote w:id="18">
    <w:p w14:paraId="5310A70A" w14:textId="3D881743" w:rsidR="00DE7A64" w:rsidRPr="00863764" w:rsidRDefault="00DE7A64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Essas mulheres atuam, muitas vezes, sem remuneração ou formalização, mas garantem a continuidade de festas populares, grupos de dança, projetos educativos e feiras de artesanato.</w:t>
      </w:r>
    </w:p>
  </w:footnote>
  <w:footnote w:id="19">
    <w:p w14:paraId="48344D99" w14:textId="7CCA1DB5" w:rsidR="00497146" w:rsidRPr="00863764" w:rsidRDefault="00497146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A </w:t>
      </w:r>
      <w:proofErr w:type="gramStart"/>
      <w:r w:rsidRPr="00863764">
        <w:rPr>
          <w:rFonts w:ascii="Times New Roman" w:hAnsi="Times New Roman" w:cs="Times New Roman"/>
        </w:rPr>
        <w:t>AMAGMA  -</w:t>
      </w:r>
      <w:proofErr w:type="gramEnd"/>
      <w:r w:rsidRPr="00863764">
        <w:rPr>
          <w:rFonts w:ascii="Times New Roman" w:hAnsi="Times New Roman" w:cs="Times New Roman"/>
        </w:rPr>
        <w:t xml:space="preserve"> Associação Mãos Guerreiras de Matinhos</w:t>
      </w:r>
      <w:r w:rsidR="00AB08A2" w:rsidRPr="00863764">
        <w:rPr>
          <w:rFonts w:ascii="Times New Roman" w:hAnsi="Times New Roman" w:cs="Times New Roman"/>
        </w:rPr>
        <w:t xml:space="preserve">, </w:t>
      </w:r>
      <w:r w:rsidRPr="00863764">
        <w:rPr>
          <w:rFonts w:ascii="Times New Roman" w:hAnsi="Times New Roman" w:cs="Times New Roman"/>
        </w:rPr>
        <w:t>integra o Fórum de Cultura de Matinhos e participou ativamente dos processos de escuta para elaboração dos Planos Municipais e Estaduais de Cultura.</w:t>
      </w:r>
    </w:p>
  </w:footnote>
  <w:footnote w:id="20">
    <w:p w14:paraId="22C66845" w14:textId="6AD44F4C" w:rsidR="00AB08A2" w:rsidRPr="00863764" w:rsidRDefault="00AB08A2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</w:t>
      </w:r>
      <w:r w:rsidR="00BF5238" w:rsidRPr="00863764">
        <w:rPr>
          <w:rFonts w:ascii="Times New Roman" w:hAnsi="Times New Roman" w:cs="Times New Roman"/>
        </w:rPr>
        <w:t>O projeto “Narrativas de Maré”, desenvolvido pelo coletivo entre 2022 e 2023, foi premiado em edital estadual por sua abordagem intergeracional.</w:t>
      </w:r>
    </w:p>
  </w:footnote>
  <w:footnote w:id="21">
    <w:p w14:paraId="6B9F9FBC" w14:textId="55B05617" w:rsidR="00736DC9" w:rsidRPr="00863764" w:rsidRDefault="00736DC9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A inclusão de critérios de gênero nos editais municipais de Paranaguá foi resultado de reivindicações apresentadas em conferências municipais de cultura.</w:t>
      </w:r>
    </w:p>
  </w:footnote>
  <w:footnote w:id="22">
    <w:p w14:paraId="3523645D" w14:textId="4743D034" w:rsidR="00736DC9" w:rsidRPr="00863764" w:rsidRDefault="00736DC9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</w:t>
      </w:r>
      <w:r w:rsidR="00CC1278" w:rsidRPr="00863764">
        <w:rPr>
          <w:rFonts w:ascii="Times New Roman" w:hAnsi="Times New Roman" w:cs="Times New Roman"/>
        </w:rPr>
        <w:t xml:space="preserve">COLLINS, </w:t>
      </w:r>
      <w:proofErr w:type="spellStart"/>
      <w:r w:rsidR="00CC1278" w:rsidRPr="00863764">
        <w:rPr>
          <w:rFonts w:ascii="Times New Roman" w:hAnsi="Times New Roman" w:cs="Times New Roman"/>
        </w:rPr>
        <w:t>Patricia</w:t>
      </w:r>
      <w:proofErr w:type="spellEnd"/>
      <w:r w:rsidR="00CC1278" w:rsidRPr="00863764">
        <w:rPr>
          <w:rFonts w:ascii="Times New Roman" w:hAnsi="Times New Roman" w:cs="Times New Roman"/>
        </w:rPr>
        <w:t xml:space="preserve"> Hill. Pensamento Feminista Negro: Conhecimento, Consciência e a Política do Empoderamento. São Paulo: Boitempo, 2019.</w:t>
      </w:r>
    </w:p>
  </w:footnote>
  <w:footnote w:id="23">
    <w:p w14:paraId="3E3D25A9" w14:textId="771ACBD4" w:rsidR="00CC1278" w:rsidRPr="00863764" w:rsidRDefault="00CC1278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DAVIS, </w:t>
      </w:r>
      <w:proofErr w:type="spellStart"/>
      <w:r w:rsidRPr="00863764">
        <w:rPr>
          <w:rFonts w:ascii="Times New Roman" w:hAnsi="Times New Roman" w:cs="Times New Roman"/>
        </w:rPr>
        <w:t>Angela</w:t>
      </w:r>
      <w:proofErr w:type="spellEnd"/>
      <w:r w:rsidRPr="00863764">
        <w:rPr>
          <w:rFonts w:ascii="Times New Roman" w:hAnsi="Times New Roman" w:cs="Times New Roman"/>
        </w:rPr>
        <w:t>. Mulheres, Raça e Classe. São Paulo: Boitempo, 2016.</w:t>
      </w:r>
    </w:p>
  </w:footnote>
  <w:footnote w:id="24">
    <w:p w14:paraId="09BF67F7" w14:textId="5574E315" w:rsidR="00B044D7" w:rsidRPr="00863764" w:rsidRDefault="00B044D7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SEGATO, Rita Laura. La guerra contra </w:t>
      </w:r>
      <w:proofErr w:type="spellStart"/>
      <w:r w:rsidRPr="00863764">
        <w:rPr>
          <w:rFonts w:ascii="Times New Roman" w:hAnsi="Times New Roman" w:cs="Times New Roman"/>
        </w:rPr>
        <w:t>las</w:t>
      </w:r>
      <w:proofErr w:type="spellEnd"/>
      <w:r w:rsidRPr="00863764">
        <w:rPr>
          <w:rFonts w:ascii="Times New Roman" w:hAnsi="Times New Roman" w:cs="Times New Roman"/>
        </w:rPr>
        <w:t xml:space="preserve"> </w:t>
      </w:r>
      <w:proofErr w:type="spellStart"/>
      <w:r w:rsidRPr="00863764">
        <w:rPr>
          <w:rFonts w:ascii="Times New Roman" w:hAnsi="Times New Roman" w:cs="Times New Roman"/>
        </w:rPr>
        <w:t>mujeres</w:t>
      </w:r>
      <w:proofErr w:type="spellEnd"/>
      <w:r w:rsidRPr="00863764">
        <w:rPr>
          <w:rFonts w:ascii="Times New Roman" w:hAnsi="Times New Roman" w:cs="Times New Roman"/>
        </w:rPr>
        <w:t xml:space="preserve">. Madrid: Traficantes de </w:t>
      </w:r>
      <w:proofErr w:type="spellStart"/>
      <w:r w:rsidRPr="00863764">
        <w:rPr>
          <w:rFonts w:ascii="Times New Roman" w:hAnsi="Times New Roman" w:cs="Times New Roman"/>
        </w:rPr>
        <w:t>Sueños</w:t>
      </w:r>
      <w:proofErr w:type="spellEnd"/>
      <w:r w:rsidRPr="00863764">
        <w:rPr>
          <w:rFonts w:ascii="Times New Roman" w:hAnsi="Times New Roman" w:cs="Times New Roman"/>
        </w:rPr>
        <w:t>, 2014.</w:t>
      </w:r>
    </w:p>
  </w:footnote>
  <w:footnote w:id="25">
    <w:p w14:paraId="3AD6F488" w14:textId="115B6D59" w:rsidR="00907AF9" w:rsidRPr="00863764" w:rsidRDefault="00907AF9">
      <w:pPr>
        <w:pStyle w:val="Textodenotaderodap"/>
        <w:rPr>
          <w:rFonts w:ascii="Times New Roman" w:hAnsi="Times New Roman" w:cs="Times New Roman"/>
        </w:rPr>
      </w:pPr>
      <w:r w:rsidRPr="00863764">
        <w:rPr>
          <w:rStyle w:val="Refdenotaderodap"/>
          <w:rFonts w:ascii="Times New Roman" w:hAnsi="Times New Roman" w:cs="Times New Roman"/>
        </w:rPr>
        <w:footnoteRef/>
      </w:r>
      <w:r w:rsidRPr="00863764">
        <w:rPr>
          <w:rFonts w:ascii="Times New Roman" w:hAnsi="Times New Roman" w:cs="Times New Roman"/>
        </w:rPr>
        <w:t xml:space="preserve"> </w:t>
      </w:r>
      <w:r w:rsidR="00225DC0" w:rsidRPr="00863764">
        <w:rPr>
          <w:rFonts w:ascii="Times New Roman" w:hAnsi="Times New Roman" w:cs="Times New Roman"/>
        </w:rPr>
        <w:t xml:space="preserve">RESTA, Eligio. </w:t>
      </w:r>
      <w:r w:rsidR="00225DC0" w:rsidRPr="00863764">
        <w:rPr>
          <w:rFonts w:ascii="Times New Roman" w:hAnsi="Times New Roman" w:cs="Times New Roman"/>
          <w:i/>
          <w:iCs/>
        </w:rPr>
        <w:t>O Direito Fraterno</w:t>
      </w:r>
      <w:r w:rsidR="00225DC0" w:rsidRPr="00863764">
        <w:rPr>
          <w:rFonts w:ascii="Times New Roman" w:hAnsi="Times New Roman" w:cs="Times New Roman"/>
        </w:rPr>
        <w:t>. Trad. Rubens Eduardo Born. Porto Alegre: Sergio Antonio Fabris, 2003.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0F"/>
    <w:rsid w:val="00067182"/>
    <w:rsid w:val="000A2758"/>
    <w:rsid w:val="000C61C6"/>
    <w:rsid w:val="000E113F"/>
    <w:rsid w:val="00122510"/>
    <w:rsid w:val="0014031B"/>
    <w:rsid w:val="00164C94"/>
    <w:rsid w:val="00174F23"/>
    <w:rsid w:val="001B7E6B"/>
    <w:rsid w:val="001E20BC"/>
    <w:rsid w:val="00204031"/>
    <w:rsid w:val="00225DC0"/>
    <w:rsid w:val="00253FCD"/>
    <w:rsid w:val="003159DC"/>
    <w:rsid w:val="00315A45"/>
    <w:rsid w:val="003B536E"/>
    <w:rsid w:val="003B7FFE"/>
    <w:rsid w:val="0043060F"/>
    <w:rsid w:val="00457DD6"/>
    <w:rsid w:val="00473C18"/>
    <w:rsid w:val="00497146"/>
    <w:rsid w:val="004A4E24"/>
    <w:rsid w:val="00521D89"/>
    <w:rsid w:val="0052276C"/>
    <w:rsid w:val="0056792A"/>
    <w:rsid w:val="005B2305"/>
    <w:rsid w:val="00601860"/>
    <w:rsid w:val="00602AF6"/>
    <w:rsid w:val="00626D9F"/>
    <w:rsid w:val="006359E6"/>
    <w:rsid w:val="00682BDD"/>
    <w:rsid w:val="006A0D80"/>
    <w:rsid w:val="006C12B5"/>
    <w:rsid w:val="00727AFF"/>
    <w:rsid w:val="00736DC9"/>
    <w:rsid w:val="00755CFA"/>
    <w:rsid w:val="00770A75"/>
    <w:rsid w:val="007B05A2"/>
    <w:rsid w:val="007B0E91"/>
    <w:rsid w:val="007D2A6F"/>
    <w:rsid w:val="007F02D0"/>
    <w:rsid w:val="0081460D"/>
    <w:rsid w:val="00863764"/>
    <w:rsid w:val="008F21F1"/>
    <w:rsid w:val="00907AF9"/>
    <w:rsid w:val="009461CD"/>
    <w:rsid w:val="009A15F4"/>
    <w:rsid w:val="009B6044"/>
    <w:rsid w:val="009D32FC"/>
    <w:rsid w:val="009D7C2D"/>
    <w:rsid w:val="009E0822"/>
    <w:rsid w:val="009E722A"/>
    <w:rsid w:val="009F004B"/>
    <w:rsid w:val="00A109B1"/>
    <w:rsid w:val="00AB08A2"/>
    <w:rsid w:val="00B00A7A"/>
    <w:rsid w:val="00B044D7"/>
    <w:rsid w:val="00BC0607"/>
    <w:rsid w:val="00BE0831"/>
    <w:rsid w:val="00BF236D"/>
    <w:rsid w:val="00BF5238"/>
    <w:rsid w:val="00C025DC"/>
    <w:rsid w:val="00C47D18"/>
    <w:rsid w:val="00C655E5"/>
    <w:rsid w:val="00C661BC"/>
    <w:rsid w:val="00C85FA4"/>
    <w:rsid w:val="00C863F4"/>
    <w:rsid w:val="00C9174B"/>
    <w:rsid w:val="00CA275E"/>
    <w:rsid w:val="00CC1278"/>
    <w:rsid w:val="00CF4201"/>
    <w:rsid w:val="00D03623"/>
    <w:rsid w:val="00D46686"/>
    <w:rsid w:val="00D5503C"/>
    <w:rsid w:val="00D6613C"/>
    <w:rsid w:val="00DE7A64"/>
    <w:rsid w:val="00E264D1"/>
    <w:rsid w:val="00E435D9"/>
    <w:rsid w:val="00E96025"/>
    <w:rsid w:val="00EA025B"/>
    <w:rsid w:val="00EC77CD"/>
    <w:rsid w:val="00EE538D"/>
    <w:rsid w:val="00EF14AA"/>
    <w:rsid w:val="00F21B25"/>
    <w:rsid w:val="00F552A2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0938"/>
  <w15:chartTrackingRefBased/>
  <w15:docId w15:val="{6E21A82C-FA94-4A72-A23C-D3DC04D0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0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0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0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0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0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0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0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0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0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0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0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06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06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06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06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06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06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0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0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06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06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06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0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06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060F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613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613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613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4031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0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AB693-9838-47DB-92EA-2743DBB8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2781</Words>
  <Characters>17082</Characters>
  <Application>Microsoft Office Word</Application>
  <DocSecurity>0</DocSecurity>
  <Lines>316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Renée Klein</dc:creator>
  <cp:keywords/>
  <dc:description/>
  <cp:lastModifiedBy>Lara Helena Luiza Zambao</cp:lastModifiedBy>
  <cp:revision>80</cp:revision>
  <dcterms:created xsi:type="dcterms:W3CDTF">2025-08-01T20:24:00Z</dcterms:created>
  <dcterms:modified xsi:type="dcterms:W3CDTF">2025-11-14T20:49:00Z</dcterms:modified>
</cp:coreProperties>
</file>