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F5CE" w14:textId="2E1099D8" w:rsidR="005C0F3C" w:rsidRDefault="005C0F3C" w:rsidP="00DB549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DEAB9C0" wp14:editId="2D0521E3">
            <wp:extent cx="5400040" cy="1012190"/>
            <wp:effectExtent l="0" t="0" r="0" b="0"/>
            <wp:docPr id="4098" name="Imagem 1" descr="Text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AC5C3576-838E-4FDC-BFDC-48957E68DD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Imagem 1" descr="Text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AC5C3576-838E-4FDC-BFDC-48957E68DD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32DB" w14:textId="77777777" w:rsidR="005C0F3C" w:rsidRDefault="005C0F3C" w:rsidP="00DB549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06965A" w14:textId="2107DF24" w:rsidR="00135932" w:rsidRDefault="00DB549F" w:rsidP="00DB549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ASSINATURAS RAMAN COMO POTENCIAIS BIOMARCADORES NA ERLIQUIOSE CANINA</w:t>
      </w:r>
    </w:p>
    <w:p w14:paraId="2D2E04D2" w14:textId="7A8F94D1" w:rsidR="00DB549F" w:rsidRDefault="00DB549F" w:rsidP="00CB65E5">
      <w:pPr>
        <w:spacing w:line="276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Maristela Possati Porto</w:t>
      </w:r>
      <w:r w:rsidR="007C0627">
        <w:rPr>
          <w:rFonts w:ascii="Arial" w:hAnsi="Arial" w:cs="Arial"/>
          <w:sz w:val="24"/>
          <w:szCs w:val="24"/>
          <w:vertAlign w:val="superscript"/>
        </w:rPr>
        <w:t>1</w:t>
      </w:r>
      <w:r w:rsidR="007C0627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7C0627">
        <w:rPr>
          <w:rFonts w:ascii="Arial" w:hAnsi="Arial" w:cs="Arial"/>
          <w:sz w:val="24"/>
          <w:szCs w:val="24"/>
        </w:rPr>
        <w:t>Landulfo</w:t>
      </w:r>
      <w:proofErr w:type="spellEnd"/>
      <w:r w:rsidR="007C0627">
        <w:rPr>
          <w:rFonts w:ascii="Arial" w:hAnsi="Arial" w:cs="Arial"/>
          <w:sz w:val="24"/>
          <w:szCs w:val="24"/>
        </w:rPr>
        <w:t xml:space="preserve"> Silveira Jr</w:t>
      </w:r>
      <w:r w:rsidR="007C0627">
        <w:rPr>
          <w:rFonts w:ascii="Arial" w:hAnsi="Arial" w:cs="Arial"/>
          <w:sz w:val="24"/>
          <w:szCs w:val="24"/>
          <w:vertAlign w:val="superscript"/>
        </w:rPr>
        <w:t>2</w:t>
      </w:r>
      <w:r w:rsidR="007C0627">
        <w:rPr>
          <w:rFonts w:ascii="Arial" w:hAnsi="Arial" w:cs="Arial"/>
          <w:sz w:val="24"/>
          <w:szCs w:val="24"/>
        </w:rPr>
        <w:t>; Lívia H. Moreira</w:t>
      </w:r>
      <w:r w:rsidR="007C0627">
        <w:rPr>
          <w:rFonts w:ascii="Arial" w:hAnsi="Arial" w:cs="Arial"/>
          <w:sz w:val="24"/>
          <w:szCs w:val="24"/>
          <w:vertAlign w:val="superscript"/>
        </w:rPr>
        <w:t>3</w:t>
      </w:r>
    </w:p>
    <w:p w14:paraId="714D032B" w14:textId="6E4DF061" w:rsidR="007C0627" w:rsidRPr="00692E2E" w:rsidRDefault="007C0627" w:rsidP="007C0627">
      <w:pPr>
        <w:spacing w:line="276" w:lineRule="auto"/>
        <w:rPr>
          <w:rFonts w:ascii="Arial" w:hAnsi="Arial" w:cs="Arial"/>
        </w:rPr>
      </w:pPr>
      <w:r w:rsidRPr="00692E2E">
        <w:rPr>
          <w:rFonts w:ascii="Arial" w:hAnsi="Arial" w:cs="Arial"/>
          <w:vertAlign w:val="superscript"/>
        </w:rPr>
        <w:t>1</w:t>
      </w:r>
      <w:r w:rsidRPr="00692E2E">
        <w:rPr>
          <w:rFonts w:ascii="Arial" w:hAnsi="Arial" w:cs="Arial"/>
        </w:rPr>
        <w:t>Universidade Anhembi Morumbi/Departamento de Engenharia Biomédica, São José dos Campos, SP, Brasil, e-mail:maristelapossati@gmail.com</w:t>
      </w:r>
    </w:p>
    <w:p w14:paraId="3F0BB9BE" w14:textId="0421ED7B" w:rsidR="007C0627" w:rsidRPr="00692E2E" w:rsidRDefault="007C0627" w:rsidP="007C0627">
      <w:pPr>
        <w:spacing w:line="276" w:lineRule="auto"/>
        <w:rPr>
          <w:rFonts w:ascii="Arial" w:hAnsi="Arial" w:cs="Arial"/>
        </w:rPr>
      </w:pPr>
      <w:r w:rsidRPr="00692E2E">
        <w:rPr>
          <w:rFonts w:ascii="Arial" w:hAnsi="Arial" w:cs="Arial"/>
          <w:vertAlign w:val="superscript"/>
        </w:rPr>
        <w:t>2</w:t>
      </w:r>
      <w:r w:rsidRPr="00692E2E">
        <w:rPr>
          <w:rFonts w:ascii="Arial" w:hAnsi="Arial" w:cs="Arial"/>
        </w:rPr>
        <w:t>Universidade Anhembi Morumbi/Departamento de Engenharia Biomédica, São José dos Campos, SP, Brasil.</w:t>
      </w:r>
    </w:p>
    <w:p w14:paraId="24A04BA5" w14:textId="737C3B8D" w:rsidR="007C0627" w:rsidRPr="00692E2E" w:rsidRDefault="007C0627" w:rsidP="007C0627">
      <w:pPr>
        <w:spacing w:line="276" w:lineRule="auto"/>
        <w:rPr>
          <w:rFonts w:ascii="Arial" w:hAnsi="Arial" w:cs="Arial"/>
        </w:rPr>
      </w:pPr>
      <w:r w:rsidRPr="00692E2E">
        <w:rPr>
          <w:rFonts w:ascii="Arial" w:hAnsi="Arial" w:cs="Arial"/>
          <w:vertAlign w:val="superscript"/>
        </w:rPr>
        <w:t>3</w:t>
      </w:r>
      <w:r w:rsidRPr="00692E2E">
        <w:rPr>
          <w:rFonts w:ascii="Arial" w:hAnsi="Arial" w:cs="Arial"/>
        </w:rPr>
        <w:t>Universidade Anhembi Morumbi/Departamento de Engenharia Biomédica</w:t>
      </w:r>
      <w:r w:rsidR="008D068D" w:rsidRPr="00692E2E">
        <w:rPr>
          <w:rFonts w:ascii="Arial" w:hAnsi="Arial" w:cs="Arial"/>
        </w:rPr>
        <w:t>, São José dos Campos, SP, Brasil</w:t>
      </w:r>
    </w:p>
    <w:p w14:paraId="19561C46" w14:textId="178759E9" w:rsidR="00CB65E5" w:rsidRDefault="00CB65E5" w:rsidP="00CB65E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910720" w14:textId="0A005AA0" w:rsidR="00CB65E5" w:rsidRDefault="00CB65E5" w:rsidP="00CB65E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</w:p>
    <w:p w14:paraId="4AA1564F" w14:textId="45BC87F8" w:rsidR="00CB65E5" w:rsidRDefault="00CB65E5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Ehrlichia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canis</w:t>
      </w:r>
      <w:r>
        <w:rPr>
          <w:rFonts w:ascii="Arial" w:hAnsi="Arial" w:cs="Arial"/>
          <w:sz w:val="24"/>
          <w:szCs w:val="24"/>
        </w:rPr>
        <w:t xml:space="preserve"> é um parasito intracelular obrigatório, agente da </w:t>
      </w:r>
      <w:proofErr w:type="spellStart"/>
      <w:r>
        <w:rPr>
          <w:rFonts w:ascii="Arial" w:hAnsi="Arial" w:cs="Arial"/>
          <w:sz w:val="24"/>
          <w:szCs w:val="24"/>
        </w:rPr>
        <w:t>Erliquiose</w:t>
      </w:r>
      <w:proofErr w:type="spellEnd"/>
      <w:r w:rsidR="00685F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EC">
        <w:rPr>
          <w:rFonts w:ascii="Arial" w:hAnsi="Arial" w:cs="Arial"/>
          <w:sz w:val="24"/>
          <w:szCs w:val="24"/>
        </w:rPr>
        <w:t>Monocítica</w:t>
      </w:r>
      <w:proofErr w:type="spellEnd"/>
      <w:r w:rsidR="00685FEC">
        <w:rPr>
          <w:rFonts w:ascii="Arial" w:hAnsi="Arial" w:cs="Arial"/>
          <w:sz w:val="24"/>
          <w:szCs w:val="24"/>
        </w:rPr>
        <w:t xml:space="preserve"> </w:t>
      </w:r>
      <w:r w:rsidR="00733E97">
        <w:rPr>
          <w:rFonts w:ascii="Arial" w:hAnsi="Arial" w:cs="Arial"/>
          <w:sz w:val="24"/>
          <w:szCs w:val="24"/>
        </w:rPr>
        <w:t>Canina</w:t>
      </w:r>
      <w:r w:rsidR="00685FEC">
        <w:rPr>
          <w:rFonts w:ascii="Arial" w:hAnsi="Arial" w:cs="Arial"/>
          <w:sz w:val="24"/>
          <w:szCs w:val="24"/>
        </w:rPr>
        <w:t xml:space="preserve"> (EMC). Cães positivos apresentam sinais clínicos inespecíficos</w:t>
      </w:r>
      <w:r w:rsidR="00733E97">
        <w:rPr>
          <w:rFonts w:ascii="Arial" w:hAnsi="Arial" w:cs="Arial"/>
          <w:sz w:val="24"/>
          <w:szCs w:val="24"/>
        </w:rPr>
        <w:t>, tais</w:t>
      </w:r>
      <w:r w:rsidR="00685FEC">
        <w:rPr>
          <w:rFonts w:ascii="Arial" w:hAnsi="Arial" w:cs="Arial"/>
          <w:sz w:val="24"/>
          <w:szCs w:val="24"/>
        </w:rPr>
        <w:t xml:space="preserve"> como anemia, febre, secreção ocular, anorexia, perda de peso, poliartrite,</w:t>
      </w:r>
      <w:r w:rsidR="00C62F93">
        <w:rPr>
          <w:rFonts w:ascii="Arial" w:hAnsi="Arial" w:cs="Arial"/>
          <w:sz w:val="24"/>
          <w:szCs w:val="24"/>
        </w:rPr>
        <w:t xml:space="preserve"> e</w:t>
      </w:r>
      <w:r w:rsidR="00685FEC">
        <w:rPr>
          <w:rFonts w:ascii="Arial" w:hAnsi="Arial" w:cs="Arial"/>
          <w:sz w:val="24"/>
          <w:szCs w:val="24"/>
        </w:rPr>
        <w:t xml:space="preserve"> alterações hematológica</w:t>
      </w:r>
      <w:r w:rsidR="00733E97">
        <w:rPr>
          <w:rFonts w:ascii="Arial" w:hAnsi="Arial" w:cs="Arial"/>
          <w:sz w:val="24"/>
          <w:szCs w:val="24"/>
        </w:rPr>
        <w:t>s</w:t>
      </w:r>
      <w:r w:rsidR="00685FEC">
        <w:rPr>
          <w:rFonts w:ascii="Arial" w:hAnsi="Arial" w:cs="Arial"/>
          <w:sz w:val="24"/>
          <w:szCs w:val="24"/>
        </w:rPr>
        <w:t xml:space="preserve">. O objetivo desse </w:t>
      </w:r>
      <w:r w:rsidR="00733E97">
        <w:rPr>
          <w:rFonts w:ascii="Arial" w:hAnsi="Arial" w:cs="Arial"/>
          <w:sz w:val="24"/>
          <w:szCs w:val="24"/>
        </w:rPr>
        <w:t>estudo</w:t>
      </w:r>
      <w:r w:rsidR="00685FEC">
        <w:rPr>
          <w:rFonts w:ascii="Arial" w:hAnsi="Arial" w:cs="Arial"/>
          <w:sz w:val="24"/>
          <w:szCs w:val="24"/>
        </w:rPr>
        <w:t xml:space="preserve"> </w:t>
      </w:r>
      <w:r w:rsidR="00733E97">
        <w:rPr>
          <w:rFonts w:ascii="Arial" w:hAnsi="Arial" w:cs="Arial"/>
          <w:sz w:val="24"/>
          <w:szCs w:val="24"/>
        </w:rPr>
        <w:t xml:space="preserve">foi </w:t>
      </w:r>
      <w:r w:rsidR="00685FEC">
        <w:rPr>
          <w:rFonts w:ascii="Arial" w:hAnsi="Arial" w:cs="Arial"/>
          <w:sz w:val="24"/>
          <w:szCs w:val="24"/>
        </w:rPr>
        <w:t xml:space="preserve">verificar se a espectroscopia Raman tem capacidade </w:t>
      </w:r>
      <w:r w:rsidR="00733E97">
        <w:rPr>
          <w:rFonts w:ascii="Arial" w:hAnsi="Arial" w:cs="Arial"/>
          <w:sz w:val="24"/>
          <w:szCs w:val="24"/>
        </w:rPr>
        <w:t>para identifica</w:t>
      </w:r>
      <w:r w:rsidR="00685FEC">
        <w:rPr>
          <w:rFonts w:ascii="Arial" w:hAnsi="Arial" w:cs="Arial"/>
          <w:sz w:val="24"/>
          <w:szCs w:val="24"/>
        </w:rPr>
        <w:t xml:space="preserve">r biomarcadores em soro sanguíneo de cão, </w:t>
      </w:r>
      <w:r w:rsidR="00733E97">
        <w:rPr>
          <w:rFonts w:ascii="Arial" w:hAnsi="Arial" w:cs="Arial"/>
          <w:sz w:val="24"/>
          <w:szCs w:val="24"/>
        </w:rPr>
        <w:t>previamente</w:t>
      </w:r>
      <w:r w:rsidR="00685FEC">
        <w:rPr>
          <w:rFonts w:ascii="Arial" w:hAnsi="Arial" w:cs="Arial"/>
          <w:sz w:val="24"/>
          <w:szCs w:val="24"/>
        </w:rPr>
        <w:t xml:space="preserve"> tipificados pelo método PCR. As amostras </w:t>
      </w:r>
      <w:r w:rsidR="00C62F93">
        <w:rPr>
          <w:rFonts w:ascii="Arial" w:hAnsi="Arial" w:cs="Arial"/>
          <w:sz w:val="24"/>
          <w:szCs w:val="24"/>
        </w:rPr>
        <w:t>provenientes</w:t>
      </w:r>
      <w:r w:rsidR="00685FEC">
        <w:rPr>
          <w:rFonts w:ascii="Arial" w:hAnsi="Arial" w:cs="Arial"/>
          <w:sz w:val="24"/>
          <w:szCs w:val="24"/>
        </w:rPr>
        <w:t xml:space="preserve"> da região da Serra do Cipó (MG)</w:t>
      </w:r>
      <w:r w:rsidR="00C62F93">
        <w:rPr>
          <w:rFonts w:ascii="Arial" w:hAnsi="Arial" w:cs="Arial"/>
          <w:sz w:val="24"/>
          <w:szCs w:val="24"/>
        </w:rPr>
        <w:t xml:space="preserve"> (</w:t>
      </w:r>
      <w:r w:rsidR="00685FEC">
        <w:rPr>
          <w:rFonts w:ascii="Arial" w:hAnsi="Arial" w:cs="Arial"/>
          <w:sz w:val="24"/>
          <w:szCs w:val="24"/>
        </w:rPr>
        <w:t>CEUA “09001/2021”</w:t>
      </w:r>
      <w:r w:rsidR="00C62F93">
        <w:rPr>
          <w:rFonts w:ascii="Arial" w:hAnsi="Arial" w:cs="Arial"/>
          <w:sz w:val="24"/>
          <w:szCs w:val="24"/>
        </w:rPr>
        <w:t>)</w:t>
      </w:r>
      <w:r w:rsidR="00F350C4">
        <w:rPr>
          <w:rFonts w:ascii="Arial" w:hAnsi="Arial" w:cs="Arial"/>
          <w:sz w:val="24"/>
          <w:szCs w:val="24"/>
        </w:rPr>
        <w:t xml:space="preserve"> foram conservadas em -20ºC, descongeladas à temperatura ambiente para seu processamento. Para </w:t>
      </w:r>
      <w:r w:rsidR="00733E97">
        <w:rPr>
          <w:rFonts w:ascii="Arial" w:hAnsi="Arial" w:cs="Arial"/>
          <w:sz w:val="24"/>
          <w:szCs w:val="24"/>
        </w:rPr>
        <w:t>a aquisição</w:t>
      </w:r>
      <w:r w:rsidR="00DA58AC">
        <w:rPr>
          <w:rFonts w:ascii="Arial" w:hAnsi="Arial" w:cs="Arial"/>
          <w:sz w:val="24"/>
          <w:szCs w:val="24"/>
        </w:rPr>
        <w:t xml:space="preserve"> dos espectros utilizou-se laser a 830nm, potência 230mW</w:t>
      </w:r>
      <w:r w:rsidR="00733E97">
        <w:rPr>
          <w:rFonts w:ascii="Arial" w:hAnsi="Arial" w:cs="Arial"/>
          <w:sz w:val="24"/>
          <w:szCs w:val="24"/>
        </w:rPr>
        <w:t>, com repetição</w:t>
      </w:r>
      <w:r w:rsidR="00DA58AC">
        <w:rPr>
          <w:rFonts w:ascii="Arial" w:hAnsi="Arial" w:cs="Arial"/>
          <w:sz w:val="24"/>
          <w:szCs w:val="24"/>
        </w:rPr>
        <w:t xml:space="preserve"> em triplicata. Calculou-se </w:t>
      </w:r>
      <w:r w:rsidR="00733E97">
        <w:rPr>
          <w:rFonts w:ascii="Arial" w:hAnsi="Arial" w:cs="Arial"/>
          <w:sz w:val="24"/>
          <w:szCs w:val="24"/>
        </w:rPr>
        <w:t>a média dos</w:t>
      </w:r>
      <w:r w:rsidR="00DA58AC">
        <w:rPr>
          <w:rFonts w:ascii="Arial" w:hAnsi="Arial" w:cs="Arial"/>
          <w:sz w:val="24"/>
          <w:szCs w:val="24"/>
        </w:rPr>
        <w:t xml:space="preserve"> espectros, identifi</w:t>
      </w:r>
      <w:r w:rsidR="00733E97">
        <w:rPr>
          <w:rFonts w:ascii="Arial" w:hAnsi="Arial" w:cs="Arial"/>
          <w:sz w:val="24"/>
          <w:szCs w:val="24"/>
        </w:rPr>
        <w:t>cando</w:t>
      </w:r>
      <w:r w:rsidR="00DA58AC">
        <w:rPr>
          <w:rFonts w:ascii="Arial" w:hAnsi="Arial" w:cs="Arial"/>
          <w:sz w:val="24"/>
          <w:szCs w:val="24"/>
        </w:rPr>
        <w:t xml:space="preserve"> diferenças</w:t>
      </w:r>
      <w:r w:rsidR="00C62F93">
        <w:rPr>
          <w:rFonts w:ascii="Arial" w:hAnsi="Arial" w:cs="Arial"/>
          <w:sz w:val="24"/>
          <w:szCs w:val="24"/>
        </w:rPr>
        <w:t xml:space="preserve"> </w:t>
      </w:r>
      <w:r w:rsidR="00733E97">
        <w:rPr>
          <w:rFonts w:ascii="Arial" w:hAnsi="Arial" w:cs="Arial"/>
          <w:sz w:val="24"/>
          <w:szCs w:val="24"/>
        </w:rPr>
        <w:t>n</w:t>
      </w:r>
      <w:r w:rsidR="00C62F93">
        <w:rPr>
          <w:rFonts w:ascii="Arial" w:hAnsi="Arial" w:cs="Arial"/>
          <w:sz w:val="24"/>
          <w:szCs w:val="24"/>
        </w:rPr>
        <w:t>a composição bioquímica</w:t>
      </w:r>
      <w:r w:rsidR="00DA58AC">
        <w:rPr>
          <w:rFonts w:ascii="Arial" w:hAnsi="Arial" w:cs="Arial"/>
          <w:sz w:val="24"/>
          <w:szCs w:val="24"/>
        </w:rPr>
        <w:t xml:space="preserve"> entre os grupos</w:t>
      </w:r>
      <w:r w:rsidR="00C62F93">
        <w:rPr>
          <w:rFonts w:ascii="Arial" w:hAnsi="Arial" w:cs="Arial"/>
          <w:sz w:val="24"/>
          <w:szCs w:val="24"/>
        </w:rPr>
        <w:t xml:space="preserve">. Apesar de preliminares, os resultados </w:t>
      </w:r>
      <w:r w:rsidR="00733E97">
        <w:rPr>
          <w:rFonts w:ascii="Arial" w:hAnsi="Arial" w:cs="Arial"/>
          <w:sz w:val="24"/>
          <w:szCs w:val="24"/>
        </w:rPr>
        <w:t>indicam</w:t>
      </w:r>
      <w:r w:rsidR="00C62F93">
        <w:rPr>
          <w:rFonts w:ascii="Arial" w:hAnsi="Arial" w:cs="Arial"/>
          <w:sz w:val="24"/>
          <w:szCs w:val="24"/>
        </w:rPr>
        <w:t xml:space="preserve"> diferenças bioquímicas entre </w:t>
      </w:r>
      <w:r w:rsidR="00733E97">
        <w:rPr>
          <w:rFonts w:ascii="Arial" w:hAnsi="Arial" w:cs="Arial"/>
          <w:sz w:val="24"/>
          <w:szCs w:val="24"/>
        </w:rPr>
        <w:t>amostras</w:t>
      </w:r>
      <w:r w:rsidR="00C62F93">
        <w:rPr>
          <w:rFonts w:ascii="Arial" w:hAnsi="Arial" w:cs="Arial"/>
          <w:sz w:val="24"/>
          <w:szCs w:val="24"/>
        </w:rPr>
        <w:t xml:space="preserve"> positiv</w:t>
      </w:r>
      <w:r w:rsidR="00733E97">
        <w:rPr>
          <w:rFonts w:ascii="Arial" w:hAnsi="Arial" w:cs="Arial"/>
          <w:sz w:val="24"/>
          <w:szCs w:val="24"/>
        </w:rPr>
        <w:t>a</w:t>
      </w:r>
      <w:r w:rsidR="00C62F93">
        <w:rPr>
          <w:rFonts w:ascii="Arial" w:hAnsi="Arial" w:cs="Arial"/>
          <w:sz w:val="24"/>
          <w:szCs w:val="24"/>
        </w:rPr>
        <w:t xml:space="preserve"> e negativ</w:t>
      </w:r>
      <w:r w:rsidR="00733E97">
        <w:rPr>
          <w:rFonts w:ascii="Arial" w:hAnsi="Arial" w:cs="Arial"/>
          <w:sz w:val="24"/>
          <w:szCs w:val="24"/>
        </w:rPr>
        <w:t>a, evidenciando</w:t>
      </w:r>
      <w:r w:rsidR="00C62F93">
        <w:rPr>
          <w:rFonts w:ascii="Arial" w:hAnsi="Arial" w:cs="Arial"/>
          <w:sz w:val="24"/>
          <w:szCs w:val="24"/>
        </w:rPr>
        <w:t xml:space="preserve"> o </w:t>
      </w:r>
      <w:r w:rsidR="00733E97">
        <w:rPr>
          <w:rFonts w:ascii="Arial" w:hAnsi="Arial" w:cs="Arial"/>
          <w:sz w:val="24"/>
          <w:szCs w:val="24"/>
        </w:rPr>
        <w:t xml:space="preserve">potencial da espectroscopia Raman para </w:t>
      </w:r>
      <w:r w:rsidR="00C62F93">
        <w:rPr>
          <w:rFonts w:ascii="Arial" w:hAnsi="Arial" w:cs="Arial"/>
          <w:sz w:val="24"/>
          <w:szCs w:val="24"/>
        </w:rPr>
        <w:t>caracterizaç</w:t>
      </w:r>
      <w:r w:rsidR="001226B0">
        <w:rPr>
          <w:rFonts w:ascii="Arial" w:hAnsi="Arial" w:cs="Arial"/>
          <w:sz w:val="24"/>
          <w:szCs w:val="24"/>
        </w:rPr>
        <w:t>ão</w:t>
      </w:r>
      <w:r w:rsidR="00C62F93">
        <w:rPr>
          <w:rFonts w:ascii="Arial" w:hAnsi="Arial" w:cs="Arial"/>
          <w:sz w:val="24"/>
          <w:szCs w:val="24"/>
        </w:rPr>
        <w:t xml:space="preserve"> de marcadores típicos da </w:t>
      </w:r>
      <w:proofErr w:type="spellStart"/>
      <w:r w:rsidR="00C62F93">
        <w:rPr>
          <w:rFonts w:ascii="Arial" w:hAnsi="Arial" w:cs="Arial"/>
          <w:sz w:val="24"/>
          <w:szCs w:val="24"/>
        </w:rPr>
        <w:t>erliquiose</w:t>
      </w:r>
      <w:proofErr w:type="spellEnd"/>
      <w:r w:rsidR="00C62F93">
        <w:rPr>
          <w:rFonts w:ascii="Arial" w:hAnsi="Arial" w:cs="Arial"/>
          <w:sz w:val="24"/>
          <w:szCs w:val="24"/>
        </w:rPr>
        <w:t xml:space="preserve"> canina. </w:t>
      </w:r>
    </w:p>
    <w:p w14:paraId="7B60E90B" w14:textId="77777777" w:rsidR="001226B0" w:rsidRDefault="001226B0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38FE70" w14:textId="4FD954B7" w:rsidR="001226B0" w:rsidRDefault="001226B0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Espectroscopia Raman, </w:t>
      </w:r>
      <w:proofErr w:type="spellStart"/>
      <w:r>
        <w:rPr>
          <w:rFonts w:ascii="Arial" w:hAnsi="Arial" w:cs="Arial"/>
          <w:sz w:val="24"/>
          <w:szCs w:val="24"/>
        </w:rPr>
        <w:t>Erliquiose</w:t>
      </w:r>
      <w:proofErr w:type="spellEnd"/>
      <w:r>
        <w:rPr>
          <w:rFonts w:ascii="Arial" w:hAnsi="Arial" w:cs="Arial"/>
          <w:sz w:val="24"/>
          <w:szCs w:val="24"/>
        </w:rPr>
        <w:t>, Cão</w:t>
      </w:r>
    </w:p>
    <w:p w14:paraId="72C8743E" w14:textId="77777777" w:rsidR="00C12723" w:rsidRDefault="00C12723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FD413D" w14:textId="60BDF763" w:rsidR="00733E97" w:rsidRDefault="001226B0" w:rsidP="00CB65E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Introdução</w:t>
      </w:r>
    </w:p>
    <w:p w14:paraId="05F27313" w14:textId="1BD00FE9" w:rsidR="001226B0" w:rsidRPr="005949FE" w:rsidRDefault="00BA6C67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Ehrlichia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canis</w:t>
      </w:r>
      <w:r>
        <w:rPr>
          <w:rFonts w:ascii="Arial" w:hAnsi="Arial" w:cs="Arial"/>
          <w:sz w:val="24"/>
          <w:szCs w:val="24"/>
        </w:rPr>
        <w:t xml:space="preserve"> é uma bactéria </w:t>
      </w:r>
      <w:r w:rsidR="00733E9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ram-negativa intracelular obrigatória, transmitida</w:t>
      </w:r>
      <w:r w:rsidR="0031415D">
        <w:rPr>
          <w:rFonts w:ascii="Arial" w:hAnsi="Arial" w:cs="Arial"/>
          <w:sz w:val="24"/>
          <w:szCs w:val="24"/>
        </w:rPr>
        <w:t xml:space="preserve"> pelo </w:t>
      </w:r>
      <w:r>
        <w:rPr>
          <w:rFonts w:ascii="Arial" w:hAnsi="Arial" w:cs="Arial"/>
          <w:sz w:val="24"/>
          <w:szCs w:val="24"/>
        </w:rPr>
        <w:t xml:space="preserve">carrapato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Rhiphicephalus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sanguineus</w:t>
      </w:r>
      <w:proofErr w:type="spellEnd"/>
      <w:r w:rsidR="0031415D">
        <w:rPr>
          <w:rFonts w:ascii="Arial" w:hAnsi="Arial" w:cs="Arial"/>
          <w:i/>
          <w:iCs/>
          <w:sz w:val="24"/>
          <w:szCs w:val="24"/>
        </w:rPr>
        <w:t>.</w:t>
      </w:r>
      <w:r w:rsidR="003141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Após a inoculação, o </w:t>
      </w:r>
      <w:r w:rsidR="005949FE" w:rsidRPr="005949FE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DB1D432" wp14:editId="3B060AD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7250" cy="676275"/>
            <wp:effectExtent l="0" t="0" r="0" b="952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4"/>
          <w:szCs w:val="24"/>
        </w:rPr>
        <w:t>microorganismo</w:t>
      </w:r>
      <w:proofErr w:type="spellEnd"/>
      <w:r>
        <w:rPr>
          <w:rFonts w:ascii="Arial" w:hAnsi="Arial" w:cs="Arial"/>
          <w:sz w:val="24"/>
          <w:szCs w:val="24"/>
        </w:rPr>
        <w:t xml:space="preserve"> invade monócitos e macrófagos</w:t>
      </w:r>
      <w:r w:rsidR="00733E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forma</w:t>
      </w:r>
      <w:r w:rsidR="00733E97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inclusões citoplasmáticas</w:t>
      </w:r>
      <w:r w:rsidR="00733E97">
        <w:rPr>
          <w:rFonts w:ascii="Arial" w:hAnsi="Arial" w:cs="Arial"/>
          <w:sz w:val="24"/>
          <w:szCs w:val="24"/>
        </w:rPr>
        <w:t xml:space="preserve"> denominadas</w:t>
      </w:r>
      <w:r>
        <w:rPr>
          <w:rFonts w:ascii="Arial" w:hAnsi="Arial" w:cs="Arial"/>
          <w:sz w:val="24"/>
          <w:szCs w:val="24"/>
        </w:rPr>
        <w:t xml:space="preserve"> mórulas. Essa característica confere à infecção um comportamento persistente e multifásico, com </w:t>
      </w:r>
      <w:r w:rsidR="00D96CAD">
        <w:rPr>
          <w:rFonts w:ascii="Arial" w:hAnsi="Arial" w:cs="Arial"/>
          <w:sz w:val="24"/>
          <w:szCs w:val="24"/>
        </w:rPr>
        <w:t>impacto principalmente</w:t>
      </w:r>
      <w:r>
        <w:rPr>
          <w:rFonts w:ascii="Arial" w:hAnsi="Arial" w:cs="Arial"/>
          <w:sz w:val="24"/>
          <w:szCs w:val="24"/>
        </w:rPr>
        <w:t xml:space="preserve"> </w:t>
      </w:r>
      <w:r w:rsidR="00D96CAD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sistema hematopoiético, </w:t>
      </w:r>
      <w:r w:rsidR="00D96CAD">
        <w:rPr>
          <w:rFonts w:ascii="Arial" w:hAnsi="Arial" w:cs="Arial"/>
          <w:sz w:val="24"/>
          <w:szCs w:val="24"/>
        </w:rPr>
        <w:t xml:space="preserve">imunológico </w:t>
      </w:r>
      <w:r>
        <w:rPr>
          <w:rFonts w:ascii="Arial" w:hAnsi="Arial" w:cs="Arial"/>
          <w:sz w:val="24"/>
          <w:szCs w:val="24"/>
        </w:rPr>
        <w:t xml:space="preserve">e </w:t>
      </w:r>
      <w:r w:rsidR="00D96CAD">
        <w:rPr>
          <w:rFonts w:ascii="Arial" w:hAnsi="Arial" w:cs="Arial"/>
          <w:sz w:val="24"/>
          <w:szCs w:val="24"/>
        </w:rPr>
        <w:t>hepático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Harrus</w:t>
      </w:r>
      <w:proofErr w:type="spellEnd"/>
      <w:r w:rsidR="00603445">
        <w:rPr>
          <w:rFonts w:ascii="Arial" w:hAnsi="Arial" w:cs="Arial"/>
          <w:sz w:val="24"/>
          <w:szCs w:val="24"/>
        </w:rPr>
        <w:t xml:space="preserve"> &amp; Waner,2011</w:t>
      </w:r>
      <w:r w:rsidR="0031415D">
        <w:rPr>
          <w:rFonts w:ascii="Arial" w:hAnsi="Arial" w:cs="Arial"/>
          <w:sz w:val="24"/>
          <w:szCs w:val="24"/>
        </w:rPr>
        <w:t>).</w:t>
      </w:r>
    </w:p>
    <w:p w14:paraId="70AE4AFC" w14:textId="45F07395" w:rsidR="00603445" w:rsidRDefault="00D96CAD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603445">
        <w:rPr>
          <w:rFonts w:ascii="Arial" w:hAnsi="Arial" w:cs="Arial"/>
          <w:sz w:val="24"/>
          <w:szCs w:val="24"/>
        </w:rPr>
        <w:t>a fa</w:t>
      </w:r>
      <w:r w:rsidR="0031415D">
        <w:rPr>
          <w:rFonts w:ascii="Arial" w:hAnsi="Arial" w:cs="Arial"/>
          <w:sz w:val="24"/>
          <w:szCs w:val="24"/>
        </w:rPr>
        <w:t>se</w:t>
      </w:r>
      <w:r w:rsidR="00603445">
        <w:rPr>
          <w:rFonts w:ascii="Arial" w:hAnsi="Arial" w:cs="Arial"/>
          <w:sz w:val="24"/>
          <w:szCs w:val="24"/>
        </w:rPr>
        <w:t xml:space="preserve"> aguda da infecção,</w:t>
      </w:r>
      <w:r w:rsidR="0031415D">
        <w:rPr>
          <w:rFonts w:ascii="Arial" w:hAnsi="Arial" w:cs="Arial"/>
          <w:sz w:val="24"/>
          <w:szCs w:val="24"/>
        </w:rPr>
        <w:t xml:space="preserve"> ocorre</w:t>
      </w:r>
      <w:r w:rsidR="00603445">
        <w:rPr>
          <w:rFonts w:ascii="Arial" w:hAnsi="Arial" w:cs="Arial"/>
          <w:sz w:val="24"/>
          <w:szCs w:val="24"/>
        </w:rPr>
        <w:t xml:space="preserve"> intensa replicação bacteriana nos monócitos,</w:t>
      </w:r>
      <w:r>
        <w:rPr>
          <w:rFonts w:ascii="Arial" w:hAnsi="Arial" w:cs="Arial"/>
          <w:sz w:val="24"/>
          <w:szCs w:val="24"/>
        </w:rPr>
        <w:t xml:space="preserve"> </w:t>
      </w:r>
      <w:r w:rsidR="00603445">
        <w:rPr>
          <w:rFonts w:ascii="Arial" w:hAnsi="Arial" w:cs="Arial"/>
          <w:sz w:val="24"/>
          <w:szCs w:val="24"/>
        </w:rPr>
        <w:t>libera</w:t>
      </w:r>
      <w:r>
        <w:rPr>
          <w:rFonts w:ascii="Arial" w:hAnsi="Arial" w:cs="Arial"/>
          <w:sz w:val="24"/>
          <w:szCs w:val="24"/>
        </w:rPr>
        <w:t xml:space="preserve">ndo </w:t>
      </w:r>
      <w:r w:rsidR="00603445">
        <w:rPr>
          <w:rFonts w:ascii="Arial" w:hAnsi="Arial" w:cs="Arial"/>
          <w:sz w:val="24"/>
          <w:szCs w:val="24"/>
        </w:rPr>
        <w:t>citocinas inflamatórias (TNF-α, IL-β, IFN-Υ)</w:t>
      </w:r>
      <w:r>
        <w:rPr>
          <w:rFonts w:ascii="Arial" w:hAnsi="Arial" w:cs="Arial"/>
          <w:sz w:val="24"/>
          <w:szCs w:val="24"/>
        </w:rPr>
        <w:t>, levando a</w:t>
      </w:r>
      <w:r w:rsidR="00603445">
        <w:rPr>
          <w:rFonts w:ascii="Arial" w:hAnsi="Arial" w:cs="Arial"/>
          <w:sz w:val="24"/>
          <w:szCs w:val="24"/>
        </w:rPr>
        <w:t xml:space="preserve"> vasculite, aumento da permeabilidade vascular e migração</w:t>
      </w:r>
      <w:r>
        <w:rPr>
          <w:rFonts w:ascii="Arial" w:hAnsi="Arial" w:cs="Arial"/>
          <w:sz w:val="24"/>
          <w:szCs w:val="24"/>
        </w:rPr>
        <w:t xml:space="preserve"> leucocitária</w:t>
      </w:r>
      <w:r w:rsidR="006034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manifestando-se clinicamente por</w:t>
      </w:r>
      <w:r w:rsidR="00603445">
        <w:rPr>
          <w:rFonts w:ascii="Arial" w:hAnsi="Arial" w:cs="Arial"/>
          <w:sz w:val="24"/>
          <w:szCs w:val="24"/>
        </w:rPr>
        <w:t xml:space="preserve"> febre, esplenomegalia e trombocitopenia (</w:t>
      </w:r>
      <w:proofErr w:type="spellStart"/>
      <w:r w:rsidR="00603445">
        <w:rPr>
          <w:rFonts w:ascii="Arial" w:hAnsi="Arial" w:cs="Arial"/>
          <w:sz w:val="24"/>
          <w:szCs w:val="24"/>
        </w:rPr>
        <w:t>Hegarty</w:t>
      </w:r>
      <w:proofErr w:type="spellEnd"/>
      <w:r w:rsidR="00603445">
        <w:rPr>
          <w:rFonts w:ascii="Arial" w:hAnsi="Arial" w:cs="Arial"/>
          <w:sz w:val="24"/>
          <w:szCs w:val="24"/>
        </w:rPr>
        <w:t xml:space="preserve"> et a., 2020). Com </w:t>
      </w:r>
      <w:r>
        <w:rPr>
          <w:rFonts w:ascii="Arial" w:hAnsi="Arial" w:cs="Arial"/>
          <w:sz w:val="24"/>
          <w:szCs w:val="24"/>
        </w:rPr>
        <w:t>a progressão,</w:t>
      </w:r>
      <w:r w:rsidR="00603445">
        <w:rPr>
          <w:rFonts w:ascii="Arial" w:hAnsi="Arial" w:cs="Arial"/>
          <w:sz w:val="24"/>
          <w:szCs w:val="24"/>
        </w:rPr>
        <w:t xml:space="preserve"> a medula óssea</w:t>
      </w:r>
      <w:r>
        <w:rPr>
          <w:rFonts w:ascii="Arial" w:hAnsi="Arial" w:cs="Arial"/>
          <w:sz w:val="24"/>
          <w:szCs w:val="24"/>
        </w:rPr>
        <w:t xml:space="preserve"> é afetada,</w:t>
      </w:r>
      <w:r w:rsidR="00603445">
        <w:rPr>
          <w:rFonts w:ascii="Arial" w:hAnsi="Arial" w:cs="Arial"/>
          <w:sz w:val="24"/>
          <w:szCs w:val="24"/>
        </w:rPr>
        <w:t xml:space="preserve"> suprimindo a erit</w:t>
      </w:r>
      <w:r w:rsidR="0031415D">
        <w:rPr>
          <w:rFonts w:ascii="Arial" w:hAnsi="Arial" w:cs="Arial"/>
          <w:sz w:val="24"/>
          <w:szCs w:val="24"/>
        </w:rPr>
        <w:t>ro</w:t>
      </w:r>
      <w:r w:rsidR="00603445">
        <w:rPr>
          <w:rFonts w:ascii="Arial" w:hAnsi="Arial" w:cs="Arial"/>
          <w:sz w:val="24"/>
          <w:szCs w:val="24"/>
        </w:rPr>
        <w:t>p</w:t>
      </w:r>
      <w:r w:rsidR="0031415D">
        <w:rPr>
          <w:rFonts w:ascii="Arial" w:hAnsi="Arial" w:cs="Arial"/>
          <w:sz w:val="24"/>
          <w:szCs w:val="24"/>
        </w:rPr>
        <w:t>o</w:t>
      </w:r>
      <w:r w:rsidR="00603445">
        <w:rPr>
          <w:rFonts w:ascii="Arial" w:hAnsi="Arial" w:cs="Arial"/>
          <w:sz w:val="24"/>
          <w:szCs w:val="24"/>
        </w:rPr>
        <w:t>iese</w:t>
      </w:r>
      <w:r>
        <w:rPr>
          <w:rFonts w:ascii="Arial" w:hAnsi="Arial" w:cs="Arial"/>
          <w:sz w:val="24"/>
          <w:szCs w:val="24"/>
        </w:rPr>
        <w:t xml:space="preserve"> e causando</w:t>
      </w:r>
      <w:r w:rsidR="00603445">
        <w:rPr>
          <w:rFonts w:ascii="Arial" w:hAnsi="Arial" w:cs="Arial"/>
          <w:sz w:val="24"/>
          <w:szCs w:val="24"/>
        </w:rPr>
        <w:t xml:space="preserve"> anemia não regenerativa, além d</w:t>
      </w:r>
      <w:r>
        <w:rPr>
          <w:rFonts w:ascii="Arial" w:hAnsi="Arial" w:cs="Arial"/>
          <w:sz w:val="24"/>
          <w:szCs w:val="24"/>
        </w:rPr>
        <w:t xml:space="preserve">a </w:t>
      </w:r>
      <w:r w:rsidR="00603445">
        <w:rPr>
          <w:rFonts w:ascii="Arial" w:hAnsi="Arial" w:cs="Arial"/>
          <w:sz w:val="24"/>
          <w:szCs w:val="24"/>
        </w:rPr>
        <w:t xml:space="preserve">destruição periférica de plaquetas. </w:t>
      </w:r>
      <w:r>
        <w:rPr>
          <w:rFonts w:ascii="Arial" w:hAnsi="Arial" w:cs="Arial"/>
          <w:sz w:val="24"/>
          <w:szCs w:val="24"/>
        </w:rPr>
        <w:t>Isso resulta</w:t>
      </w:r>
      <w:r w:rsidR="00603445">
        <w:rPr>
          <w:rFonts w:ascii="Arial" w:hAnsi="Arial" w:cs="Arial"/>
          <w:sz w:val="24"/>
          <w:szCs w:val="24"/>
        </w:rPr>
        <w:t xml:space="preserve"> no acúmulo de produtos</w:t>
      </w:r>
      <w:r>
        <w:rPr>
          <w:rFonts w:ascii="Arial" w:hAnsi="Arial" w:cs="Arial"/>
          <w:sz w:val="24"/>
          <w:szCs w:val="24"/>
        </w:rPr>
        <w:t xml:space="preserve"> heme degradados, como</w:t>
      </w:r>
      <w:r w:rsidR="00603445">
        <w:rPr>
          <w:rFonts w:ascii="Arial" w:hAnsi="Arial" w:cs="Arial"/>
          <w:sz w:val="24"/>
          <w:szCs w:val="24"/>
        </w:rPr>
        <w:t xml:space="preserve"> porfirinas livres e biliverdina, detect</w:t>
      </w:r>
      <w:r>
        <w:rPr>
          <w:rFonts w:ascii="Arial" w:hAnsi="Arial" w:cs="Arial"/>
          <w:sz w:val="24"/>
          <w:szCs w:val="24"/>
        </w:rPr>
        <w:t>áveis</w:t>
      </w:r>
      <w:r w:rsidR="00603445">
        <w:rPr>
          <w:rFonts w:ascii="Arial" w:hAnsi="Arial" w:cs="Arial"/>
          <w:sz w:val="24"/>
          <w:szCs w:val="24"/>
        </w:rPr>
        <w:t xml:space="preserve"> por espectroscopia Raman </w:t>
      </w:r>
      <w:r>
        <w:rPr>
          <w:rFonts w:ascii="Arial" w:hAnsi="Arial" w:cs="Arial"/>
          <w:sz w:val="24"/>
          <w:szCs w:val="24"/>
        </w:rPr>
        <w:t>em</w:t>
      </w:r>
      <w:r w:rsidR="00603445">
        <w:rPr>
          <w:rFonts w:ascii="Arial" w:hAnsi="Arial" w:cs="Arial"/>
          <w:sz w:val="24"/>
          <w:szCs w:val="24"/>
        </w:rPr>
        <w:t xml:space="preserve"> bandas características (~750 e 1540 cm</w:t>
      </w:r>
      <w:r w:rsidR="00603445">
        <w:rPr>
          <w:rFonts w:ascii="Arial" w:hAnsi="Arial" w:cs="Arial"/>
          <w:sz w:val="24"/>
          <w:szCs w:val="24"/>
          <w:vertAlign w:val="superscript"/>
        </w:rPr>
        <w:t>-1</w:t>
      </w:r>
      <w:r w:rsidR="00603445">
        <w:rPr>
          <w:rFonts w:ascii="Arial" w:hAnsi="Arial" w:cs="Arial"/>
          <w:sz w:val="24"/>
          <w:szCs w:val="24"/>
        </w:rPr>
        <w:t>)</w:t>
      </w:r>
      <w:r w:rsidR="00BB3FBD">
        <w:rPr>
          <w:rFonts w:ascii="Arial" w:hAnsi="Arial" w:cs="Arial"/>
          <w:sz w:val="24"/>
          <w:szCs w:val="24"/>
        </w:rPr>
        <w:t>. Na fase subclínica, a bactéria persiste em baixas concentrações, modulando a resposta imune e induzindo estresse oxidativo</w:t>
      </w:r>
      <w:r>
        <w:rPr>
          <w:rFonts w:ascii="Arial" w:hAnsi="Arial" w:cs="Arial"/>
          <w:sz w:val="24"/>
          <w:szCs w:val="24"/>
        </w:rPr>
        <w:t>, com</w:t>
      </w:r>
      <w:r w:rsidR="00BB3FBD">
        <w:rPr>
          <w:rFonts w:ascii="Arial" w:hAnsi="Arial" w:cs="Arial"/>
          <w:sz w:val="24"/>
          <w:szCs w:val="24"/>
        </w:rPr>
        <w:t xml:space="preserve"> oxidação de proteínas plasmáticas e peroxidação lipídica,</w:t>
      </w:r>
      <w:r w:rsidR="00C64227">
        <w:rPr>
          <w:rFonts w:ascii="Arial" w:hAnsi="Arial" w:cs="Arial"/>
          <w:sz w:val="24"/>
          <w:szCs w:val="24"/>
        </w:rPr>
        <w:t xml:space="preserve"> evidenciada nas bandas 1000 e 1600cm</w:t>
      </w:r>
      <w:r w:rsidR="00C64227">
        <w:rPr>
          <w:rFonts w:ascii="Arial" w:hAnsi="Arial" w:cs="Arial"/>
          <w:sz w:val="24"/>
          <w:szCs w:val="24"/>
          <w:vertAlign w:val="superscript"/>
        </w:rPr>
        <w:t>-1</w:t>
      </w:r>
      <w:r w:rsidR="00C64227">
        <w:rPr>
          <w:rFonts w:ascii="Arial" w:hAnsi="Arial" w:cs="Arial"/>
          <w:sz w:val="24"/>
          <w:szCs w:val="24"/>
        </w:rPr>
        <w:t xml:space="preserve"> (fenilalanina e tirosina). Já na</w:t>
      </w:r>
      <w:r w:rsidR="00BB3FBD">
        <w:rPr>
          <w:rFonts w:ascii="Arial" w:hAnsi="Arial" w:cs="Arial"/>
          <w:sz w:val="24"/>
          <w:szCs w:val="24"/>
        </w:rPr>
        <w:t xml:space="preserve"> fase crônica,</w:t>
      </w:r>
      <w:r w:rsidR="00C64227">
        <w:rPr>
          <w:rFonts w:ascii="Arial" w:hAnsi="Arial" w:cs="Arial"/>
          <w:sz w:val="24"/>
          <w:szCs w:val="24"/>
        </w:rPr>
        <w:t xml:space="preserve"> ocorre</w:t>
      </w:r>
      <w:r w:rsidR="00BB3FBD">
        <w:rPr>
          <w:rFonts w:ascii="Arial" w:hAnsi="Arial" w:cs="Arial"/>
          <w:sz w:val="24"/>
          <w:szCs w:val="24"/>
        </w:rPr>
        <w:t xml:space="preserve"> hiperplasia esplênica, depleção de células progenitoras hematopoiéticas, infiltração hepática e alterações metabólicas</w:t>
      </w:r>
      <w:r w:rsidR="00C64227">
        <w:rPr>
          <w:rFonts w:ascii="Arial" w:hAnsi="Arial" w:cs="Arial"/>
          <w:sz w:val="24"/>
          <w:szCs w:val="24"/>
        </w:rPr>
        <w:t xml:space="preserve">, com acúmulo de intermediários </w:t>
      </w:r>
      <w:proofErr w:type="gramStart"/>
      <w:r w:rsidR="00C64227">
        <w:rPr>
          <w:rFonts w:ascii="Arial" w:hAnsi="Arial" w:cs="Arial"/>
          <w:sz w:val="24"/>
          <w:szCs w:val="24"/>
        </w:rPr>
        <w:t>do</w:t>
      </w:r>
      <w:r w:rsidR="00C56EE9">
        <w:rPr>
          <w:rFonts w:ascii="Arial" w:hAnsi="Arial" w:cs="Arial"/>
          <w:sz w:val="24"/>
          <w:szCs w:val="24"/>
        </w:rPr>
        <w:t xml:space="preserve"> </w:t>
      </w:r>
      <w:r w:rsidR="00C64227">
        <w:rPr>
          <w:rFonts w:ascii="Arial" w:hAnsi="Arial" w:cs="Arial"/>
          <w:sz w:val="24"/>
          <w:szCs w:val="24"/>
        </w:rPr>
        <w:t>heme</w:t>
      </w:r>
      <w:proofErr w:type="gramEnd"/>
      <w:r w:rsidR="00BB3FBD">
        <w:rPr>
          <w:rFonts w:ascii="Arial" w:hAnsi="Arial" w:cs="Arial"/>
          <w:sz w:val="24"/>
          <w:szCs w:val="24"/>
        </w:rPr>
        <w:t xml:space="preserve"> e aumento das enzimas hepáticas</w:t>
      </w:r>
      <w:r w:rsidR="00C64227">
        <w:rPr>
          <w:rFonts w:ascii="Arial" w:hAnsi="Arial" w:cs="Arial"/>
          <w:sz w:val="24"/>
          <w:szCs w:val="24"/>
        </w:rPr>
        <w:t>,</w:t>
      </w:r>
      <w:r w:rsidR="00BB3FBD">
        <w:rPr>
          <w:rFonts w:ascii="Arial" w:hAnsi="Arial" w:cs="Arial"/>
          <w:sz w:val="24"/>
          <w:szCs w:val="24"/>
        </w:rPr>
        <w:t xml:space="preserve"> refletindo o comprometimento da biotransformação de porfirinas (Alves et al.,2022). </w:t>
      </w:r>
      <w:r w:rsidR="00C64227">
        <w:rPr>
          <w:rFonts w:ascii="Arial" w:hAnsi="Arial" w:cs="Arial"/>
          <w:sz w:val="24"/>
          <w:szCs w:val="24"/>
        </w:rPr>
        <w:t>Esses</w:t>
      </w:r>
      <w:r w:rsidR="00BB3FBD">
        <w:rPr>
          <w:rFonts w:ascii="Arial" w:hAnsi="Arial" w:cs="Arial"/>
          <w:sz w:val="24"/>
          <w:szCs w:val="24"/>
        </w:rPr>
        <w:t xml:space="preserve"> processos justificam a</w:t>
      </w:r>
      <w:r w:rsidR="00C64227">
        <w:rPr>
          <w:rFonts w:ascii="Arial" w:hAnsi="Arial" w:cs="Arial"/>
          <w:sz w:val="24"/>
          <w:szCs w:val="24"/>
        </w:rPr>
        <w:t>s</w:t>
      </w:r>
      <w:r w:rsidR="00BB3FBD">
        <w:rPr>
          <w:rFonts w:ascii="Arial" w:hAnsi="Arial" w:cs="Arial"/>
          <w:sz w:val="24"/>
          <w:szCs w:val="24"/>
        </w:rPr>
        <w:t xml:space="preserve"> </w:t>
      </w:r>
      <w:r w:rsidR="00C64227">
        <w:rPr>
          <w:rFonts w:ascii="Arial" w:hAnsi="Arial" w:cs="Arial"/>
          <w:sz w:val="24"/>
          <w:szCs w:val="24"/>
        </w:rPr>
        <w:t>alterações observadas</w:t>
      </w:r>
      <w:r w:rsidR="00BB3FBD">
        <w:rPr>
          <w:rFonts w:ascii="Arial" w:hAnsi="Arial" w:cs="Arial"/>
          <w:sz w:val="24"/>
          <w:szCs w:val="24"/>
        </w:rPr>
        <w:t xml:space="preserve"> </w:t>
      </w:r>
      <w:r w:rsidR="00C64227">
        <w:rPr>
          <w:rFonts w:ascii="Arial" w:hAnsi="Arial" w:cs="Arial"/>
          <w:sz w:val="24"/>
          <w:szCs w:val="24"/>
        </w:rPr>
        <w:t>n</w:t>
      </w:r>
      <w:r w:rsidR="00BB3FBD">
        <w:rPr>
          <w:rFonts w:ascii="Arial" w:hAnsi="Arial" w:cs="Arial"/>
          <w:sz w:val="24"/>
          <w:szCs w:val="24"/>
        </w:rPr>
        <w:t>as bandas Raman re</w:t>
      </w:r>
      <w:r w:rsidR="00C64227">
        <w:rPr>
          <w:rFonts w:ascii="Arial" w:hAnsi="Arial" w:cs="Arial"/>
          <w:sz w:val="24"/>
          <w:szCs w:val="24"/>
        </w:rPr>
        <w:t>ferentes</w:t>
      </w:r>
      <w:r w:rsidR="00BB3FBD">
        <w:rPr>
          <w:rFonts w:ascii="Arial" w:hAnsi="Arial" w:cs="Arial"/>
          <w:sz w:val="24"/>
          <w:szCs w:val="24"/>
        </w:rPr>
        <w:t xml:space="preserve"> ao</w:t>
      </w:r>
      <w:r w:rsidR="00C64227">
        <w:rPr>
          <w:rFonts w:ascii="Arial" w:hAnsi="Arial" w:cs="Arial"/>
          <w:sz w:val="24"/>
          <w:szCs w:val="24"/>
        </w:rPr>
        <w:t>s</w:t>
      </w:r>
      <w:r w:rsidR="00BB3FBD">
        <w:rPr>
          <w:rFonts w:ascii="Arial" w:hAnsi="Arial" w:cs="Arial"/>
          <w:sz w:val="24"/>
          <w:szCs w:val="24"/>
        </w:rPr>
        <w:t xml:space="preserve"> grupo</w:t>
      </w:r>
      <w:r w:rsidR="00C64227">
        <w:rPr>
          <w:rFonts w:ascii="Arial" w:hAnsi="Arial" w:cs="Arial"/>
          <w:sz w:val="24"/>
          <w:szCs w:val="24"/>
        </w:rPr>
        <w:t>s</w:t>
      </w:r>
      <w:r w:rsidR="00BB3FBD">
        <w:rPr>
          <w:rFonts w:ascii="Arial" w:hAnsi="Arial" w:cs="Arial"/>
          <w:sz w:val="24"/>
          <w:szCs w:val="24"/>
        </w:rPr>
        <w:t xml:space="preserve"> heme, cadeia</w:t>
      </w:r>
      <w:r w:rsidR="00C64227">
        <w:rPr>
          <w:rFonts w:ascii="Arial" w:hAnsi="Arial" w:cs="Arial"/>
          <w:sz w:val="24"/>
          <w:szCs w:val="24"/>
        </w:rPr>
        <w:t>s</w:t>
      </w:r>
      <w:r w:rsidR="00BB3F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FBD">
        <w:rPr>
          <w:rFonts w:ascii="Arial" w:hAnsi="Arial" w:cs="Arial"/>
          <w:sz w:val="24"/>
          <w:szCs w:val="24"/>
        </w:rPr>
        <w:t>pirrólica</w:t>
      </w:r>
      <w:r w:rsidR="00C64227">
        <w:rPr>
          <w:rFonts w:ascii="Arial" w:hAnsi="Arial" w:cs="Arial"/>
          <w:sz w:val="24"/>
          <w:szCs w:val="24"/>
        </w:rPr>
        <w:t>s</w:t>
      </w:r>
      <w:proofErr w:type="spellEnd"/>
      <w:r w:rsidR="00BB3FBD">
        <w:rPr>
          <w:rFonts w:ascii="Arial" w:hAnsi="Arial" w:cs="Arial"/>
          <w:sz w:val="24"/>
          <w:szCs w:val="24"/>
        </w:rPr>
        <w:t xml:space="preserve"> e ligações C – H e C -</w:t>
      </w:r>
      <w:r w:rsidR="00C64227">
        <w:rPr>
          <w:rFonts w:ascii="Arial" w:hAnsi="Arial" w:cs="Arial"/>
          <w:sz w:val="24"/>
          <w:szCs w:val="24"/>
        </w:rPr>
        <w:t xml:space="preserve"> </w:t>
      </w:r>
      <w:r w:rsidR="00BB3FBD">
        <w:rPr>
          <w:rFonts w:ascii="Arial" w:hAnsi="Arial" w:cs="Arial"/>
          <w:sz w:val="24"/>
          <w:szCs w:val="24"/>
        </w:rPr>
        <w:t xml:space="preserve">N de aminoácidos </w:t>
      </w:r>
      <w:r w:rsidR="00C64227">
        <w:rPr>
          <w:rFonts w:ascii="Arial" w:hAnsi="Arial" w:cs="Arial"/>
          <w:sz w:val="24"/>
          <w:szCs w:val="24"/>
        </w:rPr>
        <w:t>em</w:t>
      </w:r>
      <w:r w:rsidR="00BB3FBD">
        <w:rPr>
          <w:rFonts w:ascii="Arial" w:hAnsi="Arial" w:cs="Arial"/>
          <w:sz w:val="24"/>
          <w:szCs w:val="24"/>
        </w:rPr>
        <w:t xml:space="preserve"> cães infectados.</w:t>
      </w:r>
    </w:p>
    <w:p w14:paraId="463E9FC0" w14:textId="764D76E5" w:rsidR="001B1AF3" w:rsidRDefault="00C64227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</w:t>
      </w:r>
      <w:r w:rsidR="001B1AF3">
        <w:rPr>
          <w:rFonts w:ascii="Arial" w:hAnsi="Arial" w:cs="Arial"/>
          <w:sz w:val="24"/>
          <w:szCs w:val="24"/>
        </w:rPr>
        <w:t xml:space="preserve">, a infecção por </w:t>
      </w:r>
      <w:r w:rsidR="001B1AF3">
        <w:rPr>
          <w:rFonts w:ascii="Arial" w:hAnsi="Arial" w:cs="Arial"/>
          <w:i/>
          <w:iCs/>
          <w:sz w:val="24"/>
          <w:szCs w:val="24"/>
        </w:rPr>
        <w:t xml:space="preserve">E. canis </w:t>
      </w:r>
      <w:r>
        <w:rPr>
          <w:rFonts w:ascii="Arial" w:hAnsi="Arial" w:cs="Arial"/>
          <w:sz w:val="24"/>
          <w:szCs w:val="24"/>
        </w:rPr>
        <w:t>envolve</w:t>
      </w:r>
      <w:r w:rsidR="001B1AF3">
        <w:rPr>
          <w:rFonts w:ascii="Arial" w:hAnsi="Arial" w:cs="Arial"/>
          <w:sz w:val="24"/>
          <w:szCs w:val="24"/>
        </w:rPr>
        <w:t xml:space="preserve"> modificações metabólicas </w:t>
      </w:r>
      <w:r>
        <w:rPr>
          <w:rFonts w:ascii="Arial" w:hAnsi="Arial" w:cs="Arial"/>
          <w:sz w:val="24"/>
          <w:szCs w:val="24"/>
        </w:rPr>
        <w:t>observáveis</w:t>
      </w:r>
      <w:r w:rsidR="001B1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pela</w:t>
      </w:r>
      <w:r w:rsidR="001B1AF3">
        <w:rPr>
          <w:rFonts w:ascii="Arial" w:hAnsi="Arial" w:cs="Arial"/>
          <w:sz w:val="24"/>
          <w:szCs w:val="24"/>
        </w:rPr>
        <w:t xml:space="preserve"> espectroscopia Raman. </w:t>
      </w:r>
      <w:r>
        <w:rPr>
          <w:rFonts w:ascii="Arial" w:hAnsi="Arial" w:cs="Arial"/>
          <w:sz w:val="24"/>
          <w:szCs w:val="24"/>
        </w:rPr>
        <w:t>E</w:t>
      </w:r>
      <w:r w:rsidR="001B1AF3">
        <w:rPr>
          <w:rFonts w:ascii="Arial" w:hAnsi="Arial" w:cs="Arial"/>
          <w:sz w:val="24"/>
          <w:szCs w:val="24"/>
        </w:rPr>
        <w:t xml:space="preserve">sse </w:t>
      </w:r>
      <w:r>
        <w:rPr>
          <w:rFonts w:ascii="Arial" w:hAnsi="Arial" w:cs="Arial"/>
          <w:sz w:val="24"/>
          <w:szCs w:val="24"/>
        </w:rPr>
        <w:t>estudo</w:t>
      </w:r>
      <w:r w:rsidR="001B1AF3">
        <w:rPr>
          <w:rFonts w:ascii="Arial" w:hAnsi="Arial" w:cs="Arial"/>
          <w:sz w:val="24"/>
          <w:szCs w:val="24"/>
        </w:rPr>
        <w:t xml:space="preserve"> te</w:t>
      </w:r>
      <w:r>
        <w:rPr>
          <w:rFonts w:ascii="Arial" w:hAnsi="Arial" w:cs="Arial"/>
          <w:sz w:val="24"/>
          <w:szCs w:val="24"/>
        </w:rPr>
        <w:t>ve</w:t>
      </w:r>
      <w:r w:rsidR="001B1AF3">
        <w:rPr>
          <w:rFonts w:ascii="Arial" w:hAnsi="Arial" w:cs="Arial"/>
          <w:sz w:val="24"/>
          <w:szCs w:val="24"/>
        </w:rPr>
        <w:t xml:space="preserve"> como objetivo</w:t>
      </w:r>
      <w:r>
        <w:rPr>
          <w:rFonts w:ascii="Arial" w:hAnsi="Arial" w:cs="Arial"/>
          <w:sz w:val="24"/>
          <w:szCs w:val="24"/>
        </w:rPr>
        <w:t xml:space="preserve"> diferenciar</w:t>
      </w:r>
      <w:r w:rsidR="001B1AF3">
        <w:rPr>
          <w:rFonts w:ascii="Arial" w:hAnsi="Arial" w:cs="Arial"/>
          <w:sz w:val="24"/>
          <w:szCs w:val="24"/>
        </w:rPr>
        <w:t xml:space="preserve"> cães positivos e negativos para a doença, especialmente nas regiões</w:t>
      </w:r>
      <w:r>
        <w:rPr>
          <w:rFonts w:ascii="Arial" w:hAnsi="Arial" w:cs="Arial"/>
          <w:sz w:val="24"/>
          <w:szCs w:val="24"/>
        </w:rPr>
        <w:t xml:space="preserve"> espectrais</w:t>
      </w:r>
      <w:r w:rsidR="001B1AF3">
        <w:rPr>
          <w:rFonts w:ascii="Arial" w:hAnsi="Arial" w:cs="Arial"/>
          <w:sz w:val="24"/>
          <w:szCs w:val="24"/>
        </w:rPr>
        <w:t xml:space="preserve"> atribuídas à porfirina, fenilalanina e proteínas plasmáticas, correla</w:t>
      </w:r>
      <w:r>
        <w:rPr>
          <w:rFonts w:ascii="Arial" w:hAnsi="Arial" w:cs="Arial"/>
          <w:sz w:val="24"/>
          <w:szCs w:val="24"/>
        </w:rPr>
        <w:t>cionando</w:t>
      </w:r>
      <w:r w:rsidR="00502E35">
        <w:rPr>
          <w:rFonts w:ascii="Arial" w:hAnsi="Arial" w:cs="Arial"/>
          <w:sz w:val="24"/>
          <w:szCs w:val="24"/>
        </w:rPr>
        <w:t xml:space="preserve"> aspectos fisiopatológicos com os</w:t>
      </w:r>
      <w:r w:rsidR="001B1AF3">
        <w:rPr>
          <w:rFonts w:ascii="Arial" w:hAnsi="Arial" w:cs="Arial"/>
          <w:sz w:val="24"/>
          <w:szCs w:val="24"/>
        </w:rPr>
        <w:t xml:space="preserve"> marcadores</w:t>
      </w:r>
      <w:r w:rsidR="00502E35">
        <w:rPr>
          <w:rFonts w:ascii="Arial" w:hAnsi="Arial" w:cs="Arial"/>
          <w:sz w:val="24"/>
          <w:szCs w:val="24"/>
        </w:rPr>
        <w:t xml:space="preserve"> Raman.</w:t>
      </w:r>
      <w:r w:rsidR="001B1AF3">
        <w:rPr>
          <w:rFonts w:ascii="Arial" w:hAnsi="Arial" w:cs="Arial"/>
          <w:sz w:val="24"/>
          <w:szCs w:val="24"/>
        </w:rPr>
        <w:t xml:space="preserve"> </w:t>
      </w:r>
    </w:p>
    <w:p w14:paraId="123ED791" w14:textId="0FE083E9" w:rsidR="00997CF4" w:rsidRDefault="00997CF4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3137E5" w14:textId="31AFF95C" w:rsidR="00997CF4" w:rsidRDefault="0037487E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Métodos</w:t>
      </w:r>
    </w:p>
    <w:p w14:paraId="46FE1C15" w14:textId="72D45FFF" w:rsidR="0037487E" w:rsidRDefault="00841573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amostras de soro sanguíneo </w:t>
      </w:r>
      <w:r w:rsidR="00502E35">
        <w:rPr>
          <w:rFonts w:ascii="Arial" w:hAnsi="Arial" w:cs="Arial"/>
          <w:sz w:val="24"/>
          <w:szCs w:val="24"/>
        </w:rPr>
        <w:t>foram coletadas</w:t>
      </w:r>
      <w:r>
        <w:rPr>
          <w:rFonts w:ascii="Arial" w:hAnsi="Arial" w:cs="Arial"/>
          <w:sz w:val="24"/>
          <w:szCs w:val="24"/>
        </w:rPr>
        <w:t xml:space="preserve"> de 5 cães</w:t>
      </w:r>
      <w:r w:rsidR="00502E35">
        <w:rPr>
          <w:rFonts w:ascii="Arial" w:hAnsi="Arial" w:cs="Arial"/>
          <w:sz w:val="24"/>
          <w:szCs w:val="24"/>
        </w:rPr>
        <w:t xml:space="preserve">, previamente tipificados por PCR como positivos (n=2) e negativos (n=3) para </w:t>
      </w:r>
      <w:r w:rsidR="00502E35">
        <w:rPr>
          <w:rFonts w:ascii="Arial" w:hAnsi="Arial" w:cs="Arial"/>
          <w:i/>
          <w:iCs/>
          <w:sz w:val="24"/>
          <w:szCs w:val="24"/>
        </w:rPr>
        <w:t>E. canis</w:t>
      </w:r>
      <w:r w:rsidR="00502E35">
        <w:rPr>
          <w:rFonts w:ascii="Arial" w:hAnsi="Arial" w:cs="Arial"/>
          <w:sz w:val="24"/>
          <w:szCs w:val="24"/>
        </w:rPr>
        <w:t xml:space="preserve">, provenientes do </w:t>
      </w:r>
      <w:r>
        <w:rPr>
          <w:rFonts w:ascii="Arial" w:hAnsi="Arial" w:cs="Arial"/>
          <w:sz w:val="24"/>
          <w:szCs w:val="24"/>
        </w:rPr>
        <w:t>parque da Serra do Cipó (MG)</w:t>
      </w:r>
      <w:r w:rsidR="00502E35">
        <w:rPr>
          <w:rFonts w:ascii="Arial" w:hAnsi="Arial" w:cs="Arial"/>
          <w:sz w:val="24"/>
          <w:szCs w:val="24"/>
        </w:rPr>
        <w:t>, conforme CEUA 09001/2021.</w:t>
      </w:r>
      <w:r>
        <w:rPr>
          <w:rFonts w:ascii="Arial" w:hAnsi="Arial" w:cs="Arial"/>
          <w:sz w:val="24"/>
          <w:szCs w:val="24"/>
        </w:rPr>
        <w:t xml:space="preserve"> As análises Raman foram </w:t>
      </w:r>
      <w:r w:rsidR="00502E35">
        <w:rPr>
          <w:rFonts w:ascii="Arial" w:hAnsi="Arial" w:cs="Arial"/>
          <w:sz w:val="24"/>
          <w:szCs w:val="24"/>
        </w:rPr>
        <w:t>realizadas</w:t>
      </w:r>
      <w:r>
        <w:rPr>
          <w:rFonts w:ascii="Arial" w:hAnsi="Arial" w:cs="Arial"/>
          <w:sz w:val="24"/>
          <w:szCs w:val="24"/>
        </w:rPr>
        <w:t xml:space="preserve"> no Laboratório de Espectroscopia Vibracional do CITÉ</w:t>
      </w:r>
      <w:r w:rsidR="00502E35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São José dos Campos, SP.</w:t>
      </w:r>
    </w:p>
    <w:p w14:paraId="60D2337B" w14:textId="0E6E62DE" w:rsidR="00841573" w:rsidRDefault="00502E35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 amostras </w:t>
      </w:r>
      <w:r w:rsidR="00841573">
        <w:rPr>
          <w:rFonts w:ascii="Arial" w:hAnsi="Arial" w:cs="Arial"/>
          <w:sz w:val="24"/>
          <w:szCs w:val="24"/>
        </w:rPr>
        <w:t>estava</w:t>
      </w:r>
      <w:r>
        <w:rPr>
          <w:rFonts w:ascii="Arial" w:hAnsi="Arial" w:cs="Arial"/>
          <w:sz w:val="24"/>
          <w:szCs w:val="24"/>
        </w:rPr>
        <w:t>m</w:t>
      </w:r>
      <w:r w:rsidR="00841573">
        <w:rPr>
          <w:rFonts w:ascii="Arial" w:hAnsi="Arial" w:cs="Arial"/>
          <w:sz w:val="24"/>
          <w:szCs w:val="24"/>
        </w:rPr>
        <w:t xml:space="preserve"> armazenad</w:t>
      </w:r>
      <w:r>
        <w:rPr>
          <w:rFonts w:ascii="Arial" w:hAnsi="Arial" w:cs="Arial"/>
          <w:sz w:val="24"/>
          <w:szCs w:val="24"/>
        </w:rPr>
        <w:t>as a</w:t>
      </w:r>
      <w:r w:rsidR="00841573">
        <w:rPr>
          <w:rFonts w:ascii="Arial" w:hAnsi="Arial" w:cs="Arial"/>
          <w:sz w:val="24"/>
          <w:szCs w:val="24"/>
        </w:rPr>
        <w:t xml:space="preserve"> -20ºC</w:t>
      </w:r>
      <w:r>
        <w:rPr>
          <w:rFonts w:ascii="Arial" w:hAnsi="Arial" w:cs="Arial"/>
          <w:sz w:val="24"/>
          <w:szCs w:val="24"/>
        </w:rPr>
        <w:t xml:space="preserve"> e foram</w:t>
      </w:r>
      <w:r w:rsidR="00841573">
        <w:rPr>
          <w:rFonts w:ascii="Arial" w:hAnsi="Arial" w:cs="Arial"/>
          <w:sz w:val="24"/>
          <w:szCs w:val="24"/>
        </w:rPr>
        <w:t xml:space="preserve"> descongelad</w:t>
      </w:r>
      <w:r>
        <w:rPr>
          <w:rFonts w:ascii="Arial" w:hAnsi="Arial" w:cs="Arial"/>
          <w:sz w:val="24"/>
          <w:szCs w:val="24"/>
        </w:rPr>
        <w:t>a</w:t>
      </w:r>
      <w:r w:rsidR="00841573">
        <w:rPr>
          <w:rFonts w:ascii="Arial" w:hAnsi="Arial" w:cs="Arial"/>
          <w:sz w:val="24"/>
          <w:szCs w:val="24"/>
        </w:rPr>
        <w:t>s à temperatura ambient</w:t>
      </w:r>
      <w:r>
        <w:rPr>
          <w:rFonts w:ascii="Arial" w:hAnsi="Arial" w:cs="Arial"/>
          <w:sz w:val="24"/>
          <w:szCs w:val="24"/>
        </w:rPr>
        <w:t>e antes do</w:t>
      </w:r>
      <w:r w:rsidR="00841573">
        <w:rPr>
          <w:rFonts w:ascii="Arial" w:hAnsi="Arial" w:cs="Arial"/>
          <w:sz w:val="24"/>
          <w:szCs w:val="24"/>
        </w:rPr>
        <w:t xml:space="preserve"> processamento. Utilizou-se 80µL</w:t>
      </w:r>
      <w:r>
        <w:rPr>
          <w:rFonts w:ascii="Arial" w:hAnsi="Arial" w:cs="Arial"/>
          <w:sz w:val="24"/>
          <w:szCs w:val="24"/>
        </w:rPr>
        <w:t xml:space="preserve"> do soro depositados</w:t>
      </w:r>
      <w:r w:rsidR="00841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="00841573">
        <w:rPr>
          <w:rFonts w:ascii="Arial" w:hAnsi="Arial" w:cs="Arial"/>
          <w:sz w:val="24"/>
          <w:szCs w:val="24"/>
        </w:rPr>
        <w:t xml:space="preserve"> cubeta de alumínio cm micropipeta (modelo P200, </w:t>
      </w:r>
      <w:proofErr w:type="spellStart"/>
      <w:r w:rsidR="00841573">
        <w:rPr>
          <w:rFonts w:ascii="Arial" w:hAnsi="Arial" w:cs="Arial"/>
          <w:sz w:val="24"/>
          <w:szCs w:val="24"/>
        </w:rPr>
        <w:t>Bio-Rad</w:t>
      </w:r>
      <w:proofErr w:type="spellEnd"/>
      <w:r w:rsidR="00841573">
        <w:rPr>
          <w:rFonts w:ascii="Arial" w:hAnsi="Arial" w:cs="Arial"/>
          <w:sz w:val="24"/>
          <w:szCs w:val="24"/>
        </w:rPr>
        <w:t xml:space="preserve"> Lab. </w:t>
      </w:r>
      <w:r w:rsidR="00841573">
        <w:rPr>
          <w:rFonts w:ascii="Arial" w:hAnsi="Arial" w:cs="Arial"/>
          <w:sz w:val="24"/>
          <w:szCs w:val="24"/>
        </w:rPr>
        <w:lastRenderedPageBreak/>
        <w:t>Inc. Hercules, CA. EUA)</w:t>
      </w:r>
      <w:r>
        <w:rPr>
          <w:rFonts w:ascii="Arial" w:hAnsi="Arial" w:cs="Arial"/>
          <w:sz w:val="24"/>
          <w:szCs w:val="24"/>
        </w:rPr>
        <w:t xml:space="preserve"> para análise espectral. </w:t>
      </w:r>
      <w:r w:rsidR="00220FF5">
        <w:rPr>
          <w:rFonts w:ascii="Arial" w:hAnsi="Arial" w:cs="Arial"/>
          <w:sz w:val="24"/>
          <w:szCs w:val="24"/>
        </w:rPr>
        <w:t>Utilizou-se</w:t>
      </w:r>
      <w:r w:rsidR="00AE0051">
        <w:rPr>
          <w:rFonts w:ascii="Arial" w:hAnsi="Arial" w:cs="Arial"/>
          <w:sz w:val="24"/>
          <w:szCs w:val="24"/>
        </w:rPr>
        <w:t xml:space="preserve"> </w:t>
      </w:r>
      <w:r w:rsidR="006165EB" w:rsidRPr="006165E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7F0AB0" wp14:editId="1A83F313">
            <wp:simplePos x="0" y="0"/>
            <wp:positionH relativeFrom="column">
              <wp:posOffset>4539615</wp:posOffset>
            </wp:positionH>
            <wp:positionV relativeFrom="paragraph">
              <wp:posOffset>0</wp:posOffset>
            </wp:positionV>
            <wp:extent cx="857250" cy="62865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laser de </w:t>
      </w:r>
      <w:r w:rsidR="00AE0051">
        <w:rPr>
          <w:rFonts w:ascii="Arial" w:hAnsi="Arial" w:cs="Arial"/>
          <w:sz w:val="24"/>
          <w:szCs w:val="24"/>
        </w:rPr>
        <w:t>excitação a 830nm, potência 230mW</w:t>
      </w:r>
      <w:r>
        <w:rPr>
          <w:rFonts w:ascii="Arial" w:hAnsi="Arial" w:cs="Arial"/>
          <w:sz w:val="24"/>
          <w:szCs w:val="24"/>
        </w:rPr>
        <w:t>,</w:t>
      </w:r>
      <w:r w:rsidR="00AE0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</w:t>
      </w:r>
      <w:r w:rsidR="00AE0051">
        <w:rPr>
          <w:rFonts w:ascii="Arial" w:hAnsi="Arial" w:cs="Arial"/>
          <w:sz w:val="24"/>
          <w:szCs w:val="24"/>
        </w:rPr>
        <w:t>expos</w:t>
      </w:r>
      <w:r>
        <w:rPr>
          <w:rFonts w:ascii="Arial" w:hAnsi="Arial" w:cs="Arial"/>
          <w:sz w:val="24"/>
          <w:szCs w:val="24"/>
        </w:rPr>
        <w:t>ição</w:t>
      </w:r>
      <w:r w:rsidR="00AE0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AE0051">
        <w:rPr>
          <w:rFonts w:ascii="Arial" w:hAnsi="Arial" w:cs="Arial"/>
          <w:sz w:val="24"/>
          <w:szCs w:val="24"/>
        </w:rPr>
        <w:t xml:space="preserve"> 10 segundos em triplicata para </w:t>
      </w:r>
      <w:r>
        <w:rPr>
          <w:rFonts w:ascii="Arial" w:hAnsi="Arial" w:cs="Arial"/>
          <w:sz w:val="24"/>
          <w:szCs w:val="24"/>
        </w:rPr>
        <w:t>coleta</w:t>
      </w:r>
      <w:r w:rsidR="00AE0051">
        <w:rPr>
          <w:rFonts w:ascii="Arial" w:hAnsi="Arial" w:cs="Arial"/>
          <w:sz w:val="24"/>
          <w:szCs w:val="24"/>
        </w:rPr>
        <w:t xml:space="preserve"> dos espectr</w:t>
      </w:r>
      <w:r>
        <w:rPr>
          <w:rFonts w:ascii="Arial" w:hAnsi="Arial" w:cs="Arial"/>
          <w:sz w:val="24"/>
          <w:szCs w:val="24"/>
        </w:rPr>
        <w:t>os</w:t>
      </w:r>
      <w:r w:rsidR="00AE0051">
        <w:rPr>
          <w:rFonts w:ascii="Arial" w:hAnsi="Arial" w:cs="Arial"/>
          <w:sz w:val="24"/>
          <w:szCs w:val="24"/>
        </w:rPr>
        <w:t xml:space="preserve">. A </w:t>
      </w:r>
      <w:r>
        <w:rPr>
          <w:rFonts w:ascii="Arial" w:hAnsi="Arial" w:cs="Arial"/>
          <w:sz w:val="24"/>
          <w:szCs w:val="24"/>
        </w:rPr>
        <w:t>leitura foi realizada</w:t>
      </w:r>
      <w:r w:rsidR="00AE0051">
        <w:rPr>
          <w:rFonts w:ascii="Arial" w:hAnsi="Arial" w:cs="Arial"/>
          <w:sz w:val="24"/>
          <w:szCs w:val="24"/>
        </w:rPr>
        <w:t xml:space="preserve"> entre 400 a 1800 cm</w:t>
      </w:r>
      <w:r w:rsidR="00AE0051">
        <w:rPr>
          <w:rFonts w:ascii="Arial" w:hAnsi="Arial" w:cs="Arial"/>
          <w:sz w:val="24"/>
          <w:szCs w:val="24"/>
          <w:vertAlign w:val="superscript"/>
        </w:rPr>
        <w:t>-1</w:t>
      </w:r>
      <w:r w:rsidR="00F65A94">
        <w:rPr>
          <w:rFonts w:ascii="Arial" w:hAnsi="Arial" w:cs="Arial"/>
          <w:sz w:val="24"/>
          <w:szCs w:val="24"/>
        </w:rPr>
        <w:t xml:space="preserve">, </w:t>
      </w:r>
      <w:r w:rsidR="00AE0051">
        <w:rPr>
          <w:rFonts w:ascii="Arial" w:hAnsi="Arial" w:cs="Arial"/>
          <w:sz w:val="24"/>
          <w:szCs w:val="24"/>
        </w:rPr>
        <w:t>com resolução entre 2 a 4 cm</w:t>
      </w:r>
      <w:r w:rsidR="00AE0051">
        <w:rPr>
          <w:rFonts w:ascii="Arial" w:hAnsi="Arial" w:cs="Arial"/>
          <w:sz w:val="24"/>
          <w:szCs w:val="24"/>
          <w:vertAlign w:val="superscript"/>
        </w:rPr>
        <w:t>-1</w:t>
      </w:r>
      <w:r w:rsidR="00AE0051">
        <w:rPr>
          <w:rFonts w:ascii="Arial" w:hAnsi="Arial" w:cs="Arial"/>
          <w:sz w:val="24"/>
          <w:szCs w:val="24"/>
        </w:rPr>
        <w:t>.</w:t>
      </w:r>
      <w:r w:rsidR="00F65A94">
        <w:rPr>
          <w:rFonts w:ascii="Arial" w:hAnsi="Arial" w:cs="Arial"/>
          <w:sz w:val="24"/>
          <w:szCs w:val="24"/>
        </w:rPr>
        <w:t xml:space="preserve"> Os dados</w:t>
      </w:r>
      <w:r w:rsidR="00AE0051">
        <w:rPr>
          <w:rFonts w:ascii="Arial" w:hAnsi="Arial" w:cs="Arial"/>
          <w:sz w:val="24"/>
          <w:szCs w:val="24"/>
        </w:rPr>
        <w:t xml:space="preserve"> espectrais foram processad</w:t>
      </w:r>
      <w:r w:rsidR="00882F1C">
        <w:rPr>
          <w:rFonts w:ascii="Arial" w:hAnsi="Arial" w:cs="Arial"/>
          <w:sz w:val="24"/>
          <w:szCs w:val="24"/>
        </w:rPr>
        <w:t>o</w:t>
      </w:r>
      <w:r w:rsidR="00AE0051">
        <w:rPr>
          <w:rFonts w:ascii="Arial" w:hAnsi="Arial" w:cs="Arial"/>
          <w:sz w:val="24"/>
          <w:szCs w:val="24"/>
        </w:rPr>
        <w:t xml:space="preserve">s no software MATLAB (versão 2007ª, The </w:t>
      </w:r>
      <w:proofErr w:type="spellStart"/>
      <w:r w:rsidR="00AE0051">
        <w:rPr>
          <w:rFonts w:ascii="Arial" w:hAnsi="Arial" w:cs="Arial"/>
          <w:sz w:val="24"/>
          <w:szCs w:val="24"/>
        </w:rPr>
        <w:t>Mathwors</w:t>
      </w:r>
      <w:proofErr w:type="spellEnd"/>
      <w:r w:rsidR="00AE0051">
        <w:rPr>
          <w:rFonts w:ascii="Arial" w:hAnsi="Arial" w:cs="Arial"/>
          <w:sz w:val="24"/>
          <w:szCs w:val="24"/>
        </w:rPr>
        <w:t xml:space="preserve"> Inc., </w:t>
      </w:r>
      <w:proofErr w:type="spellStart"/>
      <w:r w:rsidR="00AE0051">
        <w:rPr>
          <w:rFonts w:ascii="Arial" w:hAnsi="Arial" w:cs="Arial"/>
          <w:sz w:val="24"/>
          <w:szCs w:val="24"/>
        </w:rPr>
        <w:t>Natick</w:t>
      </w:r>
      <w:proofErr w:type="spellEnd"/>
      <w:r w:rsidR="00AE0051">
        <w:rPr>
          <w:rFonts w:ascii="Arial" w:hAnsi="Arial" w:cs="Arial"/>
          <w:sz w:val="24"/>
          <w:szCs w:val="24"/>
        </w:rPr>
        <w:t>, MA, EUA)</w:t>
      </w:r>
      <w:r w:rsidR="00184EC1">
        <w:rPr>
          <w:rFonts w:ascii="Arial" w:hAnsi="Arial" w:cs="Arial"/>
          <w:sz w:val="24"/>
          <w:szCs w:val="24"/>
        </w:rPr>
        <w:t>,</w:t>
      </w:r>
      <w:r w:rsidR="00882F1C">
        <w:rPr>
          <w:rFonts w:ascii="Arial" w:hAnsi="Arial" w:cs="Arial"/>
          <w:sz w:val="24"/>
          <w:szCs w:val="24"/>
        </w:rPr>
        <w:t xml:space="preserve"> calculando-se</w:t>
      </w:r>
      <w:r w:rsidR="00184EC1">
        <w:rPr>
          <w:rFonts w:ascii="Arial" w:hAnsi="Arial" w:cs="Arial"/>
          <w:sz w:val="24"/>
          <w:szCs w:val="24"/>
        </w:rPr>
        <w:t xml:space="preserve"> a média do</w:t>
      </w:r>
      <w:r w:rsidR="00882F1C">
        <w:rPr>
          <w:rFonts w:ascii="Arial" w:hAnsi="Arial" w:cs="Arial"/>
          <w:sz w:val="24"/>
          <w:szCs w:val="24"/>
        </w:rPr>
        <w:t>s espectros dos</w:t>
      </w:r>
      <w:r w:rsidR="00184EC1">
        <w:rPr>
          <w:rFonts w:ascii="Arial" w:hAnsi="Arial" w:cs="Arial"/>
          <w:sz w:val="24"/>
          <w:szCs w:val="24"/>
        </w:rPr>
        <w:t xml:space="preserve"> grupo</w:t>
      </w:r>
      <w:r w:rsidR="00882F1C">
        <w:rPr>
          <w:rFonts w:ascii="Arial" w:hAnsi="Arial" w:cs="Arial"/>
          <w:sz w:val="24"/>
          <w:szCs w:val="24"/>
        </w:rPr>
        <w:t>s</w:t>
      </w:r>
      <w:r w:rsidR="00184EC1">
        <w:rPr>
          <w:rFonts w:ascii="Arial" w:hAnsi="Arial" w:cs="Arial"/>
          <w:sz w:val="24"/>
          <w:szCs w:val="24"/>
        </w:rPr>
        <w:t xml:space="preserve"> Negativo e Positivo</w:t>
      </w:r>
      <w:r w:rsidR="00882F1C">
        <w:rPr>
          <w:rFonts w:ascii="Arial" w:hAnsi="Arial" w:cs="Arial"/>
          <w:sz w:val="24"/>
          <w:szCs w:val="24"/>
        </w:rPr>
        <w:t xml:space="preserve"> para</w:t>
      </w:r>
      <w:r w:rsidR="00184EC1">
        <w:rPr>
          <w:rFonts w:ascii="Arial" w:hAnsi="Arial" w:cs="Arial"/>
          <w:sz w:val="24"/>
          <w:szCs w:val="24"/>
        </w:rPr>
        <w:t xml:space="preserve"> identificação das diferenças na intensidade dos picos Raman</w:t>
      </w:r>
      <w:r w:rsidR="00882F1C">
        <w:rPr>
          <w:rFonts w:ascii="Arial" w:hAnsi="Arial" w:cs="Arial"/>
          <w:sz w:val="24"/>
          <w:szCs w:val="24"/>
        </w:rPr>
        <w:t xml:space="preserve">, atribuindo essas </w:t>
      </w:r>
      <w:r w:rsidR="00184EC1">
        <w:rPr>
          <w:rFonts w:ascii="Arial" w:hAnsi="Arial" w:cs="Arial"/>
          <w:sz w:val="24"/>
          <w:szCs w:val="24"/>
        </w:rPr>
        <w:t xml:space="preserve">diferenças </w:t>
      </w:r>
      <w:r w:rsidR="00882F1C">
        <w:rPr>
          <w:rFonts w:ascii="Arial" w:hAnsi="Arial" w:cs="Arial"/>
          <w:sz w:val="24"/>
          <w:szCs w:val="24"/>
        </w:rPr>
        <w:t>à</w:t>
      </w:r>
      <w:r w:rsidR="00184EC1">
        <w:rPr>
          <w:rFonts w:ascii="Arial" w:hAnsi="Arial" w:cs="Arial"/>
          <w:sz w:val="24"/>
          <w:szCs w:val="24"/>
        </w:rPr>
        <w:t xml:space="preserve"> composição bioquímica </w:t>
      </w:r>
      <w:r w:rsidR="00882F1C">
        <w:rPr>
          <w:rFonts w:ascii="Arial" w:hAnsi="Arial" w:cs="Arial"/>
          <w:sz w:val="24"/>
          <w:szCs w:val="24"/>
        </w:rPr>
        <w:t>conforme</w:t>
      </w:r>
      <w:r w:rsidR="00184EC1">
        <w:rPr>
          <w:rFonts w:ascii="Arial" w:hAnsi="Arial" w:cs="Arial"/>
          <w:sz w:val="24"/>
          <w:szCs w:val="24"/>
        </w:rPr>
        <w:t xml:space="preserve"> a literatura.</w:t>
      </w:r>
    </w:p>
    <w:p w14:paraId="6C325C64" w14:textId="630F574C" w:rsidR="00220FF5" w:rsidRDefault="00220FF5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94D8E5" w14:textId="2B9D2553" w:rsidR="00220FF5" w:rsidRDefault="00220FF5" w:rsidP="00CB6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 e Discussão</w:t>
      </w:r>
    </w:p>
    <w:p w14:paraId="3428FB1D" w14:textId="33CCDBCD" w:rsidR="00DB549F" w:rsidRPr="00A43B6F" w:rsidRDefault="00641056" w:rsidP="00A43B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espectrosc</w:t>
      </w:r>
      <w:r w:rsidR="00882F1C">
        <w:rPr>
          <w:rFonts w:ascii="Arial" w:hAnsi="Arial" w:cs="Arial"/>
          <w:sz w:val="24"/>
          <w:szCs w:val="24"/>
        </w:rPr>
        <w:t>opia</w:t>
      </w:r>
      <w:r>
        <w:rPr>
          <w:rFonts w:ascii="Arial" w:hAnsi="Arial" w:cs="Arial"/>
          <w:sz w:val="24"/>
          <w:szCs w:val="24"/>
        </w:rPr>
        <w:t xml:space="preserve"> Raman revelou diferenças</w:t>
      </w:r>
      <w:r w:rsidR="00882F1C">
        <w:rPr>
          <w:rFonts w:ascii="Arial" w:hAnsi="Arial" w:cs="Arial"/>
          <w:sz w:val="24"/>
          <w:szCs w:val="24"/>
        </w:rPr>
        <w:t xml:space="preserve"> significativas</w:t>
      </w:r>
      <w:r>
        <w:rPr>
          <w:rFonts w:ascii="Arial" w:hAnsi="Arial" w:cs="Arial"/>
          <w:sz w:val="24"/>
          <w:szCs w:val="24"/>
        </w:rPr>
        <w:t xml:space="preserve"> entre os espectros médios dos cães positivos e negativos para a </w:t>
      </w:r>
      <w:r>
        <w:rPr>
          <w:rFonts w:ascii="Arial" w:hAnsi="Arial" w:cs="Arial"/>
          <w:i/>
          <w:iCs/>
          <w:sz w:val="24"/>
          <w:szCs w:val="24"/>
        </w:rPr>
        <w:t>E. canis</w:t>
      </w:r>
      <w:r w:rsidR="00882F1C"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representado no gráfico a seguir:</w:t>
      </w:r>
      <w:r w:rsidR="001226B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14:paraId="666F78B4" w14:textId="3C138B6F" w:rsidR="00DB549F" w:rsidRDefault="00DB549F" w:rsidP="00DB549F">
      <w:pPr>
        <w:spacing w:line="276" w:lineRule="auto"/>
        <w:rPr>
          <w:rFonts w:ascii="Arial" w:hAnsi="Arial" w:cs="Arial"/>
          <w:sz w:val="24"/>
          <w:szCs w:val="24"/>
        </w:rPr>
      </w:pPr>
    </w:p>
    <w:p w14:paraId="77B7D541" w14:textId="499D4DF0" w:rsidR="00882F1C" w:rsidRDefault="002B553E" w:rsidP="002B5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2B553E">
        <w:rPr>
          <w:rFonts w:ascii="Arial" w:hAnsi="Arial" w:cs="Arial"/>
          <w:sz w:val="24"/>
          <w:szCs w:val="24"/>
        </w:rPr>
        <w:drawing>
          <wp:inline distT="0" distB="0" distL="0" distR="0" wp14:anchorId="32C3BD4A" wp14:editId="5E060AAF">
            <wp:extent cx="5400040" cy="31724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2457" w14:textId="3DA35AE0" w:rsidR="001226B0" w:rsidRDefault="003A2458" w:rsidP="00882F1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2F1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picos mais intensos nos cães positivos </w:t>
      </w:r>
      <w:r w:rsidR="00882F1C">
        <w:rPr>
          <w:rFonts w:ascii="Arial" w:hAnsi="Arial" w:cs="Arial"/>
          <w:sz w:val="24"/>
          <w:szCs w:val="24"/>
        </w:rPr>
        <w:t>foram observados em</w:t>
      </w:r>
      <w:r>
        <w:rPr>
          <w:rFonts w:ascii="Arial" w:hAnsi="Arial" w:cs="Arial"/>
          <w:sz w:val="24"/>
          <w:szCs w:val="24"/>
        </w:rPr>
        <w:t xml:space="preserve"> </w:t>
      </w:r>
      <w:r w:rsidRPr="00F55824">
        <w:rPr>
          <w:rFonts w:ascii="Arial" w:hAnsi="Arial" w:cs="Arial"/>
          <w:b/>
          <w:bCs/>
          <w:sz w:val="24"/>
          <w:szCs w:val="24"/>
        </w:rPr>
        <w:t>756,857, 878,</w:t>
      </w:r>
      <w:r>
        <w:rPr>
          <w:rFonts w:ascii="Arial" w:hAnsi="Arial" w:cs="Arial"/>
          <w:sz w:val="24"/>
          <w:szCs w:val="24"/>
        </w:rPr>
        <w:t xml:space="preserve"> </w:t>
      </w:r>
      <w:r w:rsidRPr="00F55824">
        <w:rPr>
          <w:rFonts w:ascii="Arial" w:hAnsi="Arial" w:cs="Arial"/>
          <w:b/>
          <w:bCs/>
          <w:sz w:val="24"/>
          <w:szCs w:val="24"/>
        </w:rPr>
        <w:t>1004,1032, 1245, 1341 e 1452 cm</w:t>
      </w:r>
      <w:r w:rsidR="00F55824" w:rsidRPr="00F55824">
        <w:rPr>
          <w:rFonts w:ascii="Arial" w:hAnsi="Arial" w:cs="Arial"/>
          <w:b/>
          <w:bCs/>
          <w:sz w:val="24"/>
          <w:szCs w:val="24"/>
          <w:vertAlign w:val="superscript"/>
        </w:rPr>
        <w:t>-1</w:t>
      </w:r>
      <w:r w:rsidR="00F55824">
        <w:rPr>
          <w:rFonts w:ascii="Arial" w:hAnsi="Arial" w:cs="Arial"/>
          <w:sz w:val="24"/>
          <w:szCs w:val="24"/>
        </w:rPr>
        <w:t xml:space="preserve"> </w:t>
      </w:r>
      <w:r w:rsidR="00882F1C">
        <w:rPr>
          <w:rFonts w:ascii="Arial" w:hAnsi="Arial" w:cs="Arial"/>
          <w:sz w:val="24"/>
          <w:szCs w:val="24"/>
        </w:rPr>
        <w:t>associados</w:t>
      </w:r>
      <w:r w:rsidR="00F55824">
        <w:rPr>
          <w:rFonts w:ascii="Arial" w:hAnsi="Arial" w:cs="Arial"/>
          <w:sz w:val="24"/>
          <w:szCs w:val="24"/>
        </w:rPr>
        <w:t xml:space="preserve"> a grupo</w:t>
      </w:r>
      <w:r w:rsidR="00882F1C">
        <w:rPr>
          <w:rFonts w:ascii="Arial" w:hAnsi="Arial" w:cs="Arial"/>
          <w:sz w:val="24"/>
          <w:szCs w:val="24"/>
        </w:rPr>
        <w:t>s</w:t>
      </w:r>
      <w:r w:rsidR="00F55824">
        <w:rPr>
          <w:rFonts w:ascii="Arial" w:hAnsi="Arial" w:cs="Arial"/>
          <w:sz w:val="24"/>
          <w:szCs w:val="24"/>
        </w:rPr>
        <w:t xml:space="preserve"> HEME, </w:t>
      </w:r>
      <w:r w:rsidR="00882F1C">
        <w:rPr>
          <w:rFonts w:ascii="Arial" w:hAnsi="Arial" w:cs="Arial"/>
          <w:sz w:val="24"/>
          <w:szCs w:val="24"/>
        </w:rPr>
        <w:t>aminoácidos</w:t>
      </w:r>
      <w:r w:rsidR="00F55824">
        <w:rPr>
          <w:rFonts w:ascii="Arial" w:hAnsi="Arial" w:cs="Arial"/>
          <w:sz w:val="24"/>
          <w:szCs w:val="24"/>
        </w:rPr>
        <w:t xml:space="preserve"> (tirosina), nucleotídeos, fenilalanina, </w:t>
      </w:r>
      <w:proofErr w:type="spellStart"/>
      <w:r w:rsidR="00F55824">
        <w:rPr>
          <w:rFonts w:ascii="Arial" w:hAnsi="Arial" w:cs="Arial"/>
          <w:sz w:val="24"/>
          <w:szCs w:val="24"/>
        </w:rPr>
        <w:t>fosfolipídeos</w:t>
      </w:r>
      <w:proofErr w:type="spellEnd"/>
      <w:r w:rsidR="00F55824">
        <w:rPr>
          <w:rFonts w:ascii="Arial" w:hAnsi="Arial" w:cs="Arial"/>
          <w:sz w:val="24"/>
          <w:szCs w:val="24"/>
        </w:rPr>
        <w:t xml:space="preserve"> e/ou proteínas estruturais, amida III </w:t>
      </w:r>
      <w:r w:rsidR="00882F1C">
        <w:rPr>
          <w:rFonts w:ascii="Arial" w:hAnsi="Arial" w:cs="Arial"/>
          <w:sz w:val="24"/>
          <w:szCs w:val="24"/>
        </w:rPr>
        <w:t>(</w:t>
      </w:r>
      <w:r w:rsidR="00F55824">
        <w:rPr>
          <w:rFonts w:ascii="Arial" w:hAnsi="Arial" w:cs="Arial"/>
          <w:sz w:val="24"/>
          <w:szCs w:val="24"/>
        </w:rPr>
        <w:t>estiramento proteico</w:t>
      </w:r>
      <w:r w:rsidR="00882F1C">
        <w:rPr>
          <w:rFonts w:ascii="Arial" w:hAnsi="Arial" w:cs="Arial"/>
          <w:sz w:val="24"/>
          <w:szCs w:val="24"/>
        </w:rPr>
        <w:t>)</w:t>
      </w:r>
      <w:r w:rsidR="00F55824">
        <w:rPr>
          <w:rFonts w:ascii="Arial" w:hAnsi="Arial" w:cs="Arial"/>
          <w:sz w:val="24"/>
          <w:szCs w:val="24"/>
        </w:rPr>
        <w:t xml:space="preserve">, porfirinas </w:t>
      </w:r>
      <w:r w:rsidR="00882F1C">
        <w:rPr>
          <w:rFonts w:ascii="Arial" w:hAnsi="Arial" w:cs="Arial"/>
          <w:sz w:val="24"/>
          <w:szCs w:val="24"/>
        </w:rPr>
        <w:t>(</w:t>
      </w:r>
      <w:r w:rsidR="00F55824">
        <w:rPr>
          <w:rFonts w:ascii="Arial" w:hAnsi="Arial" w:cs="Arial"/>
          <w:sz w:val="24"/>
          <w:szCs w:val="24"/>
        </w:rPr>
        <w:t>modo respiratório</w:t>
      </w:r>
      <w:r w:rsidR="00882F1C">
        <w:rPr>
          <w:rFonts w:ascii="Arial" w:hAnsi="Arial" w:cs="Arial"/>
          <w:sz w:val="24"/>
          <w:szCs w:val="24"/>
        </w:rPr>
        <w:t>)</w:t>
      </w:r>
      <w:r w:rsidR="00F55824">
        <w:rPr>
          <w:rFonts w:ascii="Arial" w:hAnsi="Arial" w:cs="Arial"/>
          <w:sz w:val="24"/>
          <w:szCs w:val="24"/>
        </w:rPr>
        <w:t xml:space="preserve"> e </w:t>
      </w:r>
      <w:r w:rsidR="00882F1C">
        <w:rPr>
          <w:rFonts w:ascii="Arial" w:hAnsi="Arial" w:cs="Arial"/>
          <w:sz w:val="24"/>
          <w:szCs w:val="24"/>
        </w:rPr>
        <w:t xml:space="preserve">grupos </w:t>
      </w:r>
      <w:r w:rsidR="00F55824">
        <w:rPr>
          <w:rFonts w:ascii="Arial" w:hAnsi="Arial" w:cs="Arial"/>
          <w:sz w:val="24"/>
          <w:szCs w:val="24"/>
        </w:rPr>
        <w:t>CH</w:t>
      </w:r>
      <w:r w:rsidR="00F55824">
        <w:rPr>
          <w:rFonts w:ascii="Arial" w:hAnsi="Arial" w:cs="Arial"/>
          <w:sz w:val="24"/>
          <w:szCs w:val="24"/>
          <w:vertAlign w:val="subscript"/>
        </w:rPr>
        <w:t>2</w:t>
      </w:r>
      <w:r w:rsidR="00F55824">
        <w:rPr>
          <w:rFonts w:ascii="Arial" w:hAnsi="Arial" w:cs="Arial"/>
          <w:sz w:val="24"/>
          <w:szCs w:val="24"/>
        </w:rPr>
        <w:t>/CH</w:t>
      </w:r>
      <w:r w:rsidR="00F55824">
        <w:rPr>
          <w:rFonts w:ascii="Arial" w:hAnsi="Arial" w:cs="Arial"/>
          <w:sz w:val="24"/>
          <w:szCs w:val="24"/>
          <w:vertAlign w:val="subscript"/>
        </w:rPr>
        <w:t>3</w:t>
      </w:r>
      <w:r w:rsidR="00F55824">
        <w:rPr>
          <w:rFonts w:ascii="Arial" w:hAnsi="Arial" w:cs="Arial"/>
          <w:sz w:val="24"/>
          <w:szCs w:val="24"/>
        </w:rPr>
        <w:t xml:space="preserve"> </w:t>
      </w:r>
      <w:r w:rsidR="00882F1C">
        <w:rPr>
          <w:rFonts w:ascii="Arial" w:hAnsi="Arial" w:cs="Arial"/>
          <w:sz w:val="24"/>
          <w:szCs w:val="24"/>
        </w:rPr>
        <w:t>(</w:t>
      </w:r>
      <w:r w:rsidR="00F55824">
        <w:rPr>
          <w:rFonts w:ascii="Arial" w:hAnsi="Arial" w:cs="Arial"/>
          <w:sz w:val="24"/>
          <w:szCs w:val="24"/>
        </w:rPr>
        <w:t>lipídeos e proteínas</w:t>
      </w:r>
      <w:r w:rsidR="00882F1C">
        <w:rPr>
          <w:rFonts w:ascii="Arial" w:hAnsi="Arial" w:cs="Arial"/>
          <w:sz w:val="24"/>
          <w:szCs w:val="24"/>
        </w:rPr>
        <w:t>),</w:t>
      </w:r>
      <w:r w:rsidR="00F55824">
        <w:rPr>
          <w:rFonts w:ascii="Arial" w:hAnsi="Arial" w:cs="Arial"/>
          <w:sz w:val="24"/>
          <w:szCs w:val="24"/>
        </w:rPr>
        <w:t xml:space="preserve"> respectivamente</w:t>
      </w:r>
      <w:r w:rsidR="00882F1C">
        <w:rPr>
          <w:rFonts w:ascii="Arial" w:hAnsi="Arial" w:cs="Arial"/>
          <w:sz w:val="24"/>
          <w:szCs w:val="24"/>
        </w:rPr>
        <w:t>. Esses resultados</w:t>
      </w:r>
      <w:r w:rsidR="00F55824">
        <w:rPr>
          <w:rFonts w:ascii="Arial" w:hAnsi="Arial" w:cs="Arial"/>
          <w:sz w:val="24"/>
          <w:szCs w:val="24"/>
        </w:rPr>
        <w:t xml:space="preserve"> reflete</w:t>
      </w:r>
      <w:r w:rsidR="00882F1C">
        <w:rPr>
          <w:rFonts w:ascii="Arial" w:hAnsi="Arial" w:cs="Arial"/>
          <w:sz w:val="24"/>
          <w:szCs w:val="24"/>
        </w:rPr>
        <w:t>m</w:t>
      </w:r>
      <w:r w:rsidR="00F55824">
        <w:rPr>
          <w:rFonts w:ascii="Arial" w:hAnsi="Arial" w:cs="Arial"/>
          <w:sz w:val="24"/>
          <w:szCs w:val="24"/>
        </w:rPr>
        <w:t xml:space="preserve"> as alterações </w:t>
      </w:r>
      <w:r w:rsidR="00F55824">
        <w:rPr>
          <w:rFonts w:ascii="Arial" w:hAnsi="Arial" w:cs="Arial"/>
          <w:sz w:val="24"/>
          <w:szCs w:val="24"/>
        </w:rPr>
        <w:lastRenderedPageBreak/>
        <w:t xml:space="preserve">bioquímicas e estruturais </w:t>
      </w:r>
      <w:r w:rsidR="00882F1C">
        <w:rPr>
          <w:rFonts w:ascii="Arial" w:hAnsi="Arial" w:cs="Arial"/>
          <w:sz w:val="24"/>
          <w:szCs w:val="24"/>
        </w:rPr>
        <w:t>associad</w:t>
      </w:r>
      <w:r w:rsidR="00F55824">
        <w:rPr>
          <w:rFonts w:ascii="Arial" w:hAnsi="Arial" w:cs="Arial"/>
          <w:sz w:val="24"/>
          <w:szCs w:val="24"/>
        </w:rPr>
        <w:t>a</w:t>
      </w:r>
      <w:r w:rsidR="00882F1C">
        <w:rPr>
          <w:rFonts w:ascii="Arial" w:hAnsi="Arial" w:cs="Arial"/>
          <w:sz w:val="24"/>
          <w:szCs w:val="24"/>
        </w:rPr>
        <w:t>s à</w:t>
      </w:r>
      <w:r w:rsidR="00F55824">
        <w:rPr>
          <w:rFonts w:ascii="Arial" w:hAnsi="Arial" w:cs="Arial"/>
          <w:sz w:val="24"/>
          <w:szCs w:val="24"/>
        </w:rPr>
        <w:t xml:space="preserve"> infecção</w:t>
      </w:r>
      <w:r w:rsidR="00882F1C">
        <w:rPr>
          <w:rFonts w:ascii="Arial" w:hAnsi="Arial" w:cs="Arial"/>
          <w:sz w:val="24"/>
          <w:szCs w:val="24"/>
        </w:rPr>
        <w:t>,</w:t>
      </w:r>
      <w:r w:rsidR="00F55824">
        <w:rPr>
          <w:rFonts w:ascii="Arial" w:hAnsi="Arial" w:cs="Arial"/>
          <w:sz w:val="24"/>
          <w:szCs w:val="24"/>
        </w:rPr>
        <w:t xml:space="preserve"> como estresse </w:t>
      </w:r>
      <w:r w:rsidR="006165EB" w:rsidRPr="006165E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EE22861" wp14:editId="2C4B69A2">
            <wp:simplePos x="0" y="0"/>
            <wp:positionH relativeFrom="column">
              <wp:posOffset>4539615</wp:posOffset>
            </wp:positionH>
            <wp:positionV relativeFrom="paragraph">
              <wp:posOffset>0</wp:posOffset>
            </wp:positionV>
            <wp:extent cx="857250" cy="628650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824">
        <w:rPr>
          <w:rFonts w:ascii="Arial" w:hAnsi="Arial" w:cs="Arial"/>
          <w:sz w:val="24"/>
          <w:szCs w:val="24"/>
        </w:rPr>
        <w:t>oxidativo, inflamação sistêmica e hemólise</w:t>
      </w:r>
      <w:r w:rsidR="00882F1C">
        <w:rPr>
          <w:rFonts w:ascii="Arial" w:hAnsi="Arial" w:cs="Arial"/>
          <w:sz w:val="24"/>
          <w:szCs w:val="24"/>
        </w:rPr>
        <w:t>, que</w:t>
      </w:r>
      <w:r w:rsidR="00F55824">
        <w:rPr>
          <w:rFonts w:ascii="Arial" w:hAnsi="Arial" w:cs="Arial"/>
          <w:sz w:val="24"/>
          <w:szCs w:val="24"/>
        </w:rPr>
        <w:t xml:space="preserve"> aument</w:t>
      </w:r>
      <w:r w:rsidR="005B4D89">
        <w:rPr>
          <w:rFonts w:ascii="Arial" w:hAnsi="Arial" w:cs="Arial"/>
          <w:sz w:val="24"/>
          <w:szCs w:val="24"/>
        </w:rPr>
        <w:t>am</w:t>
      </w:r>
      <w:r w:rsidR="00F55824">
        <w:rPr>
          <w:rFonts w:ascii="Arial" w:hAnsi="Arial" w:cs="Arial"/>
          <w:sz w:val="24"/>
          <w:szCs w:val="24"/>
        </w:rPr>
        <w:t xml:space="preserve"> as porfirinas, fragmentos lipídicos e proteicos no sangue. </w:t>
      </w:r>
    </w:p>
    <w:p w14:paraId="77EB0B16" w14:textId="679FCED9" w:rsidR="00F55824" w:rsidRDefault="00F55824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cães sadios, a homeostase</w:t>
      </w:r>
      <w:r w:rsidR="00701D83">
        <w:rPr>
          <w:rFonts w:ascii="Arial" w:hAnsi="Arial" w:cs="Arial"/>
          <w:sz w:val="24"/>
          <w:szCs w:val="24"/>
        </w:rPr>
        <w:t xml:space="preserve"> é mantida, resultando em</w:t>
      </w:r>
      <w:r>
        <w:rPr>
          <w:rFonts w:ascii="Arial" w:hAnsi="Arial" w:cs="Arial"/>
          <w:sz w:val="24"/>
          <w:szCs w:val="24"/>
        </w:rPr>
        <w:t xml:space="preserve"> </w:t>
      </w:r>
      <w:r w:rsidR="00900592">
        <w:rPr>
          <w:rFonts w:ascii="Arial" w:hAnsi="Arial" w:cs="Arial"/>
          <w:sz w:val="24"/>
          <w:szCs w:val="24"/>
        </w:rPr>
        <w:t>menor</w:t>
      </w:r>
      <w:r>
        <w:rPr>
          <w:rFonts w:ascii="Arial" w:hAnsi="Arial" w:cs="Arial"/>
          <w:sz w:val="24"/>
          <w:szCs w:val="24"/>
        </w:rPr>
        <w:t xml:space="preserve"> liberação de hemoglobina livre, menor degradação proteica e lipídica</w:t>
      </w:r>
      <w:r w:rsidR="00701D83">
        <w:rPr>
          <w:rFonts w:ascii="Arial" w:hAnsi="Arial" w:cs="Arial"/>
          <w:sz w:val="24"/>
          <w:szCs w:val="24"/>
        </w:rPr>
        <w:t xml:space="preserve">, além de </w:t>
      </w:r>
      <w:r>
        <w:rPr>
          <w:rFonts w:ascii="Arial" w:hAnsi="Arial" w:cs="Arial"/>
          <w:sz w:val="24"/>
          <w:szCs w:val="24"/>
        </w:rPr>
        <w:t xml:space="preserve">menor ativação inflamatória. </w:t>
      </w:r>
      <w:r w:rsidR="00701D83">
        <w:rPr>
          <w:rFonts w:ascii="Arial" w:hAnsi="Arial" w:cs="Arial"/>
          <w:sz w:val="24"/>
          <w:szCs w:val="24"/>
        </w:rPr>
        <w:t>Os picos Raman correspondentes foram</w:t>
      </w:r>
      <w:r w:rsidR="00900592">
        <w:rPr>
          <w:rFonts w:ascii="Arial" w:hAnsi="Arial" w:cs="Arial"/>
          <w:sz w:val="24"/>
          <w:szCs w:val="24"/>
        </w:rPr>
        <w:t xml:space="preserve"> </w:t>
      </w:r>
      <w:r w:rsidR="00900592" w:rsidRPr="00900592">
        <w:rPr>
          <w:rFonts w:ascii="Arial" w:hAnsi="Arial" w:cs="Arial"/>
          <w:b/>
          <w:bCs/>
          <w:sz w:val="24"/>
          <w:szCs w:val="24"/>
        </w:rPr>
        <w:t>759 cm</w:t>
      </w:r>
      <w:r w:rsidR="00900592" w:rsidRPr="00900592">
        <w:rPr>
          <w:rFonts w:ascii="Arial" w:hAnsi="Arial" w:cs="Arial"/>
          <w:b/>
          <w:bCs/>
          <w:sz w:val="24"/>
          <w:szCs w:val="24"/>
          <w:vertAlign w:val="superscript"/>
        </w:rPr>
        <w:t>-1</w:t>
      </w:r>
      <w:r w:rsidR="00900592">
        <w:rPr>
          <w:rFonts w:ascii="Arial" w:hAnsi="Arial" w:cs="Arial"/>
          <w:sz w:val="24"/>
          <w:szCs w:val="24"/>
        </w:rPr>
        <w:t xml:space="preserve"> (grupo heme), </w:t>
      </w:r>
      <w:r w:rsidR="00900592" w:rsidRPr="00900592">
        <w:rPr>
          <w:rFonts w:ascii="Arial" w:hAnsi="Arial" w:cs="Arial"/>
          <w:b/>
          <w:bCs/>
          <w:sz w:val="24"/>
          <w:szCs w:val="24"/>
        </w:rPr>
        <w:t>1343 cm</w:t>
      </w:r>
      <w:r w:rsidR="00900592" w:rsidRPr="00900592">
        <w:rPr>
          <w:rFonts w:ascii="Arial" w:hAnsi="Arial" w:cs="Arial"/>
          <w:b/>
          <w:bCs/>
          <w:sz w:val="24"/>
          <w:szCs w:val="24"/>
          <w:vertAlign w:val="superscript"/>
        </w:rPr>
        <w:t>-1</w:t>
      </w:r>
      <w:r w:rsidR="00900592">
        <w:rPr>
          <w:rFonts w:ascii="Arial" w:hAnsi="Arial" w:cs="Arial"/>
          <w:sz w:val="24"/>
          <w:szCs w:val="24"/>
        </w:rPr>
        <w:t xml:space="preserve"> (porfirina – modo respiratório) e </w:t>
      </w:r>
      <w:r w:rsidR="00900592" w:rsidRPr="00900592">
        <w:rPr>
          <w:rFonts w:ascii="Arial" w:hAnsi="Arial" w:cs="Arial"/>
          <w:b/>
          <w:bCs/>
          <w:sz w:val="24"/>
          <w:szCs w:val="24"/>
        </w:rPr>
        <w:t>1453 cm</w:t>
      </w:r>
      <w:r w:rsidR="00900592" w:rsidRPr="00900592">
        <w:rPr>
          <w:rFonts w:ascii="Arial" w:hAnsi="Arial" w:cs="Arial"/>
          <w:b/>
          <w:bCs/>
          <w:sz w:val="24"/>
          <w:szCs w:val="24"/>
          <w:vertAlign w:val="superscript"/>
        </w:rPr>
        <w:t>-1</w:t>
      </w:r>
      <w:r w:rsidR="00900592">
        <w:rPr>
          <w:rFonts w:ascii="Arial" w:hAnsi="Arial" w:cs="Arial"/>
          <w:sz w:val="24"/>
          <w:szCs w:val="24"/>
        </w:rPr>
        <w:t xml:space="preserve"> (CH</w:t>
      </w:r>
      <w:r w:rsidR="00900592">
        <w:rPr>
          <w:rFonts w:ascii="Arial" w:hAnsi="Arial" w:cs="Arial"/>
          <w:sz w:val="24"/>
          <w:szCs w:val="24"/>
          <w:vertAlign w:val="subscript"/>
        </w:rPr>
        <w:t>2</w:t>
      </w:r>
      <w:r w:rsidR="00900592">
        <w:rPr>
          <w:rFonts w:ascii="Arial" w:hAnsi="Arial" w:cs="Arial"/>
          <w:sz w:val="24"/>
          <w:szCs w:val="24"/>
        </w:rPr>
        <w:t>/CH</w:t>
      </w:r>
      <w:r w:rsidR="00900592">
        <w:rPr>
          <w:rFonts w:ascii="Arial" w:hAnsi="Arial" w:cs="Arial"/>
          <w:sz w:val="24"/>
          <w:szCs w:val="24"/>
          <w:vertAlign w:val="subscript"/>
        </w:rPr>
        <w:t>3</w:t>
      </w:r>
      <w:r w:rsidR="00701D83">
        <w:rPr>
          <w:rFonts w:ascii="Arial" w:hAnsi="Arial" w:cs="Arial"/>
          <w:sz w:val="24"/>
          <w:szCs w:val="24"/>
        </w:rPr>
        <w:t>,</w:t>
      </w:r>
      <w:r w:rsidR="00900592">
        <w:rPr>
          <w:rFonts w:ascii="Arial" w:hAnsi="Arial" w:cs="Arial"/>
          <w:sz w:val="24"/>
          <w:szCs w:val="24"/>
        </w:rPr>
        <w:t xml:space="preserve"> lipídeos e proteínas).</w:t>
      </w:r>
    </w:p>
    <w:p w14:paraId="189B8F57" w14:textId="3BD39499" w:rsidR="00900592" w:rsidRDefault="00900592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diferenças espectrais</w:t>
      </w:r>
      <w:r w:rsidR="0072010D">
        <w:rPr>
          <w:rFonts w:ascii="Arial" w:hAnsi="Arial" w:cs="Arial"/>
          <w:sz w:val="24"/>
          <w:szCs w:val="24"/>
        </w:rPr>
        <w:t xml:space="preserve"> confirmam</w:t>
      </w:r>
      <w:r>
        <w:rPr>
          <w:rFonts w:ascii="Arial" w:hAnsi="Arial" w:cs="Arial"/>
          <w:sz w:val="24"/>
          <w:szCs w:val="24"/>
        </w:rPr>
        <w:t xml:space="preserve"> a capacidade da espectroscopia Raman em dis</w:t>
      </w:r>
      <w:r w:rsidR="0072010D">
        <w:rPr>
          <w:rFonts w:ascii="Arial" w:hAnsi="Arial" w:cs="Arial"/>
          <w:sz w:val="24"/>
          <w:szCs w:val="24"/>
        </w:rPr>
        <w:t>criminar</w:t>
      </w:r>
      <w:r>
        <w:rPr>
          <w:rFonts w:ascii="Arial" w:hAnsi="Arial" w:cs="Arial"/>
          <w:sz w:val="24"/>
          <w:szCs w:val="24"/>
        </w:rPr>
        <w:t xml:space="preserve"> amostras de soro sanguíneo positiv</w:t>
      </w:r>
      <w:r w:rsidR="0072010D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e negativ</w:t>
      </w:r>
      <w:r w:rsidR="0072010D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erliquiose</w:t>
      </w:r>
      <w:proofErr w:type="spellEnd"/>
      <w:r w:rsidR="0072010D">
        <w:rPr>
          <w:rFonts w:ascii="Arial" w:hAnsi="Arial" w:cs="Arial"/>
          <w:sz w:val="24"/>
          <w:szCs w:val="24"/>
        </w:rPr>
        <w:t xml:space="preserve"> em cães.</w:t>
      </w:r>
    </w:p>
    <w:p w14:paraId="3EF88E88" w14:textId="16BD57A6" w:rsidR="00D061C8" w:rsidRDefault="00D061C8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atribuições espectrais foram baseadas nas literaturas De Lima et al., 2021; Cordeiro et al, 2024 e Oliveira et al., 2022.</w:t>
      </w:r>
    </w:p>
    <w:p w14:paraId="6A405114" w14:textId="40734ECC" w:rsidR="007A2A7A" w:rsidRDefault="007A2A7A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A2BC7B" w14:textId="568F7C3D" w:rsidR="007A2A7A" w:rsidRDefault="007A2A7A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Conclusão</w:t>
      </w:r>
    </w:p>
    <w:p w14:paraId="599E079A" w14:textId="5B098E79" w:rsidR="007A2A7A" w:rsidRDefault="007A2A7A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espectroscopia Raman demonstrou </w:t>
      </w:r>
      <w:r w:rsidR="0072010D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uma ferramenta eficaz </w:t>
      </w:r>
      <w:r w:rsidR="0072010D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detec</w:t>
      </w:r>
      <w:r w:rsidR="0072010D">
        <w:rPr>
          <w:rFonts w:ascii="Arial" w:hAnsi="Arial" w:cs="Arial"/>
          <w:sz w:val="24"/>
          <w:szCs w:val="24"/>
        </w:rPr>
        <w:t>tar</w:t>
      </w:r>
      <w:r>
        <w:rPr>
          <w:rFonts w:ascii="Arial" w:hAnsi="Arial" w:cs="Arial"/>
          <w:sz w:val="24"/>
          <w:szCs w:val="24"/>
        </w:rPr>
        <w:t xml:space="preserve"> alterações bioquímicas associadas à </w:t>
      </w:r>
      <w:proofErr w:type="spellStart"/>
      <w:r>
        <w:rPr>
          <w:rFonts w:ascii="Arial" w:hAnsi="Arial" w:cs="Arial"/>
          <w:sz w:val="24"/>
          <w:szCs w:val="24"/>
        </w:rPr>
        <w:t>erliquiose</w:t>
      </w:r>
      <w:proofErr w:type="spellEnd"/>
      <w:r>
        <w:rPr>
          <w:rFonts w:ascii="Arial" w:hAnsi="Arial" w:cs="Arial"/>
          <w:sz w:val="24"/>
          <w:szCs w:val="24"/>
        </w:rPr>
        <w:t xml:space="preserve"> canina, refletindo processos como hemólise, estresse oxidativo, inflamação e degradação celular.</w:t>
      </w:r>
    </w:p>
    <w:p w14:paraId="353D2905" w14:textId="7082D1F0" w:rsidR="0031415D" w:rsidRDefault="0031415D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Essas diferenças </w:t>
      </w:r>
      <w:r w:rsidR="0072010D">
        <w:rPr>
          <w:rFonts w:ascii="Arial" w:hAnsi="Arial" w:cs="Arial"/>
          <w:sz w:val="24"/>
          <w:szCs w:val="24"/>
        </w:rPr>
        <w:t xml:space="preserve">espectrais </w:t>
      </w:r>
      <w:r>
        <w:rPr>
          <w:rFonts w:ascii="Arial" w:hAnsi="Arial" w:cs="Arial"/>
          <w:sz w:val="24"/>
          <w:szCs w:val="24"/>
        </w:rPr>
        <w:t>permitem distinguir</w:t>
      </w:r>
      <w:r w:rsidR="007201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clar</w:t>
      </w:r>
      <w:r w:rsidR="0072010D">
        <w:rPr>
          <w:rFonts w:ascii="Arial" w:hAnsi="Arial" w:cs="Arial"/>
          <w:sz w:val="24"/>
          <w:szCs w:val="24"/>
        </w:rPr>
        <w:t>amente entre</w:t>
      </w:r>
      <w:r>
        <w:rPr>
          <w:rFonts w:ascii="Arial" w:hAnsi="Arial" w:cs="Arial"/>
          <w:sz w:val="24"/>
          <w:szCs w:val="24"/>
        </w:rPr>
        <w:t xml:space="preserve"> grupos doentes e sadios, </w:t>
      </w:r>
      <w:r w:rsidR="0072010D">
        <w:rPr>
          <w:rFonts w:ascii="Arial" w:hAnsi="Arial" w:cs="Arial"/>
          <w:sz w:val="24"/>
          <w:szCs w:val="24"/>
        </w:rPr>
        <w:t>consolidando</w:t>
      </w:r>
      <w:r>
        <w:rPr>
          <w:rFonts w:ascii="Arial" w:hAnsi="Arial" w:cs="Arial"/>
          <w:sz w:val="24"/>
          <w:szCs w:val="24"/>
        </w:rPr>
        <w:t xml:space="preserve"> o potencial d</w:t>
      </w:r>
      <w:r w:rsidR="0072010D">
        <w:rPr>
          <w:rFonts w:ascii="Arial" w:hAnsi="Arial" w:cs="Arial"/>
          <w:sz w:val="24"/>
          <w:szCs w:val="24"/>
        </w:rPr>
        <w:t xml:space="preserve">esse método </w:t>
      </w:r>
      <w:r>
        <w:rPr>
          <w:rFonts w:ascii="Arial" w:hAnsi="Arial" w:cs="Arial"/>
          <w:sz w:val="24"/>
          <w:szCs w:val="24"/>
        </w:rPr>
        <w:t>como</w:t>
      </w:r>
      <w:r w:rsidR="0072010D">
        <w:rPr>
          <w:rFonts w:ascii="Arial" w:hAnsi="Arial" w:cs="Arial"/>
          <w:sz w:val="24"/>
          <w:szCs w:val="24"/>
        </w:rPr>
        <w:t xml:space="preserve"> uma abordagem</w:t>
      </w:r>
      <w:r>
        <w:rPr>
          <w:rFonts w:ascii="Arial" w:hAnsi="Arial" w:cs="Arial"/>
          <w:sz w:val="24"/>
          <w:szCs w:val="24"/>
        </w:rPr>
        <w:t xml:space="preserve"> não invasiv</w:t>
      </w:r>
      <w:r w:rsidR="0072010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rápid</w:t>
      </w:r>
      <w:r w:rsidR="0072010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promissor</w:t>
      </w:r>
      <w:r w:rsidR="0072010D">
        <w:rPr>
          <w:rFonts w:ascii="Arial" w:hAnsi="Arial" w:cs="Arial"/>
          <w:sz w:val="24"/>
          <w:szCs w:val="24"/>
        </w:rPr>
        <w:t>a para</w:t>
      </w:r>
      <w:r>
        <w:rPr>
          <w:rFonts w:ascii="Arial" w:hAnsi="Arial" w:cs="Arial"/>
          <w:sz w:val="24"/>
          <w:szCs w:val="24"/>
        </w:rPr>
        <w:t xml:space="preserve"> diagnósticos</w:t>
      </w:r>
      <w:r w:rsidR="0072010D">
        <w:rPr>
          <w:rFonts w:ascii="Arial" w:hAnsi="Arial" w:cs="Arial"/>
          <w:sz w:val="24"/>
          <w:szCs w:val="24"/>
        </w:rPr>
        <w:t xml:space="preserve"> da doença.</w:t>
      </w:r>
    </w:p>
    <w:p w14:paraId="0D2FFBEA" w14:textId="04E00A91" w:rsidR="0031415D" w:rsidRDefault="0031415D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0205E3" w14:textId="7297B458" w:rsidR="0031415D" w:rsidRPr="00C12723" w:rsidRDefault="0031415D" w:rsidP="00F558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2723">
        <w:rPr>
          <w:rFonts w:ascii="Arial" w:hAnsi="Arial" w:cs="Arial"/>
          <w:b/>
          <w:bCs/>
          <w:sz w:val="24"/>
          <w:szCs w:val="24"/>
        </w:rPr>
        <w:t>Referências</w:t>
      </w:r>
    </w:p>
    <w:p w14:paraId="05E7C335" w14:textId="78D834EC" w:rsidR="00C12723" w:rsidRDefault="00C12723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61EC">
        <w:rPr>
          <w:rFonts w:ascii="Arial" w:hAnsi="Arial" w:cs="Arial"/>
          <w:sz w:val="24"/>
          <w:szCs w:val="24"/>
        </w:rPr>
        <w:t xml:space="preserve">- Alves, C.R. et al. </w:t>
      </w:r>
      <w:r w:rsidRPr="00D8595E">
        <w:rPr>
          <w:rFonts w:ascii="Arial" w:hAnsi="Arial" w:cs="Arial"/>
          <w:b/>
          <w:bCs/>
          <w:sz w:val="24"/>
          <w:szCs w:val="24"/>
          <w:lang w:val="en-US"/>
        </w:rPr>
        <w:t>Molecular and hematobiochemical insights into canine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8595E">
        <w:rPr>
          <w:rFonts w:ascii="Arial" w:hAnsi="Arial" w:cs="Arial"/>
          <w:b/>
          <w:bCs/>
          <w:sz w:val="24"/>
          <w:szCs w:val="24"/>
          <w:lang w:val="en-US"/>
        </w:rPr>
        <w:t>ehrlichiosis.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861DE">
        <w:rPr>
          <w:rFonts w:ascii="Arial" w:hAnsi="Arial" w:cs="Arial"/>
          <w:sz w:val="24"/>
          <w:szCs w:val="24"/>
        </w:rPr>
        <w:t>Frontiers</w:t>
      </w:r>
      <w:proofErr w:type="spellEnd"/>
      <w:r w:rsidRPr="002861D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861DE">
        <w:rPr>
          <w:rFonts w:ascii="Arial" w:hAnsi="Arial" w:cs="Arial"/>
          <w:sz w:val="24"/>
          <w:szCs w:val="24"/>
        </w:rPr>
        <w:t>Veterinary</w:t>
      </w:r>
      <w:proofErr w:type="spellEnd"/>
      <w:r w:rsidRPr="002861DE">
        <w:rPr>
          <w:rFonts w:ascii="Arial" w:hAnsi="Arial" w:cs="Arial"/>
          <w:sz w:val="24"/>
          <w:szCs w:val="24"/>
        </w:rPr>
        <w:t xml:space="preserve"> Science,9, 862145. 2022. doi.org/10.3389/fvets.2022.862145.</w:t>
      </w:r>
    </w:p>
    <w:p w14:paraId="197335BA" w14:textId="0117EDB7" w:rsidR="00D061C8" w:rsidRDefault="00D061C8" w:rsidP="00F55824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Cordeiro,T.A.R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et al. </w:t>
      </w:r>
      <w:r w:rsidRPr="00692E2E">
        <w:rPr>
          <w:rFonts w:ascii="Arial" w:hAnsi="Arial" w:cs="Arial"/>
          <w:b/>
          <w:bCs/>
          <w:sz w:val="24"/>
          <w:szCs w:val="24"/>
          <w:lang w:val="en-US"/>
        </w:rPr>
        <w:t>Label-free Raman spectroscopy for canine vector-borne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92E2E">
        <w:rPr>
          <w:rFonts w:ascii="Arial" w:hAnsi="Arial" w:cs="Arial"/>
          <w:b/>
          <w:bCs/>
          <w:sz w:val="24"/>
          <w:szCs w:val="24"/>
          <w:lang w:val="en-US"/>
        </w:rPr>
        <w:t>disease diagnosis.</w:t>
      </w:r>
      <w:r>
        <w:rPr>
          <w:rFonts w:ascii="Arial" w:hAnsi="Arial" w:cs="Arial"/>
          <w:sz w:val="24"/>
          <w:szCs w:val="24"/>
          <w:lang w:val="en-US"/>
        </w:rPr>
        <w:t xml:space="preserve"> Frontiers in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Veterinay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Science,11,1382194 2024 doi.org/10.3389/fvets.2024.1382194</w:t>
      </w:r>
    </w:p>
    <w:p w14:paraId="0E074300" w14:textId="73CDF233" w:rsidR="00D061C8" w:rsidRPr="00D061C8" w:rsidRDefault="00D061C8" w:rsidP="00F55824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061C8">
        <w:rPr>
          <w:rFonts w:ascii="Arial" w:hAnsi="Arial" w:cs="Arial"/>
          <w:sz w:val="24"/>
          <w:szCs w:val="24"/>
        </w:rPr>
        <w:t xml:space="preserve">- De </w:t>
      </w:r>
      <w:proofErr w:type="spellStart"/>
      <w:proofErr w:type="gramStart"/>
      <w:r w:rsidRPr="00D061C8">
        <w:rPr>
          <w:rFonts w:ascii="Arial" w:hAnsi="Arial" w:cs="Arial"/>
          <w:sz w:val="24"/>
          <w:szCs w:val="24"/>
        </w:rPr>
        <w:t>Lima,K</w:t>
      </w:r>
      <w:proofErr w:type="gramEnd"/>
      <w:r w:rsidRPr="00D061C8">
        <w:rPr>
          <w:rFonts w:ascii="Arial" w:hAnsi="Arial" w:cs="Arial"/>
          <w:sz w:val="24"/>
          <w:szCs w:val="24"/>
        </w:rPr>
        <w:t>.M.G</w:t>
      </w:r>
      <w:proofErr w:type="spellEnd"/>
      <w:r w:rsidRPr="00D061C8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 xml:space="preserve">t al. </w:t>
      </w:r>
      <w:r w:rsidRPr="00692E2E">
        <w:rPr>
          <w:rFonts w:ascii="Arial" w:hAnsi="Arial" w:cs="Arial"/>
          <w:b/>
          <w:bCs/>
          <w:sz w:val="24"/>
          <w:szCs w:val="24"/>
          <w:lang w:val="en-US"/>
        </w:rPr>
        <w:t>Raman spectroscopy Applied to detect canine visceral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92E2E">
        <w:rPr>
          <w:rFonts w:ascii="Arial" w:hAnsi="Arial" w:cs="Arial"/>
          <w:b/>
          <w:bCs/>
          <w:sz w:val="24"/>
          <w:szCs w:val="24"/>
          <w:lang w:val="en-US"/>
        </w:rPr>
        <w:t>leishmaniasis.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Spectrochimica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Acta Part A:</w:t>
      </w:r>
      <w:r w:rsidR="00692E2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Molecular and Biomol</w:t>
      </w:r>
      <w:r w:rsidR="00692E2E">
        <w:rPr>
          <w:rFonts w:ascii="Arial" w:hAnsi="Arial" w:cs="Arial"/>
          <w:sz w:val="24"/>
          <w:szCs w:val="24"/>
          <w:lang w:val="en-US"/>
        </w:rPr>
        <w:t>ecular spectroscopy, 248,119-225 doi.org/10.1016/j.saa.2020.119225.</w:t>
      </w:r>
    </w:p>
    <w:p w14:paraId="27388758" w14:textId="77777777" w:rsidR="00C12723" w:rsidRDefault="00C12723" w:rsidP="00F55824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324B5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-</w:t>
      </w:r>
      <w:r w:rsidRPr="002324B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324B5">
        <w:rPr>
          <w:rFonts w:ascii="Arial" w:hAnsi="Arial" w:cs="Arial"/>
          <w:sz w:val="24"/>
          <w:szCs w:val="24"/>
          <w:lang w:val="en-US"/>
        </w:rPr>
        <w:t>Harrus</w:t>
      </w:r>
      <w:proofErr w:type="spellEnd"/>
      <w:r w:rsidRPr="002324B5">
        <w:rPr>
          <w:rFonts w:ascii="Arial" w:hAnsi="Arial" w:cs="Arial"/>
          <w:sz w:val="24"/>
          <w:szCs w:val="24"/>
          <w:lang w:val="en-US"/>
        </w:rPr>
        <w:t xml:space="preserve">, S. &amp; </w:t>
      </w:r>
      <w:proofErr w:type="spellStart"/>
      <w:proofErr w:type="gramStart"/>
      <w:r w:rsidRPr="002324B5">
        <w:rPr>
          <w:rFonts w:ascii="Arial" w:hAnsi="Arial" w:cs="Arial"/>
          <w:sz w:val="24"/>
          <w:szCs w:val="24"/>
          <w:lang w:val="en-US"/>
        </w:rPr>
        <w:t>Waner,T</w:t>
      </w:r>
      <w:proofErr w:type="spellEnd"/>
      <w:r w:rsidRPr="002324B5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2324B5">
        <w:rPr>
          <w:rFonts w:ascii="Arial" w:hAnsi="Arial" w:cs="Arial"/>
          <w:sz w:val="24"/>
          <w:szCs w:val="24"/>
          <w:lang w:val="en-US"/>
        </w:rPr>
        <w:t xml:space="preserve"> </w:t>
      </w:r>
      <w:r w:rsidRPr="002324B5">
        <w:rPr>
          <w:rFonts w:ascii="Arial" w:hAnsi="Arial" w:cs="Arial"/>
          <w:b/>
          <w:bCs/>
          <w:sz w:val="24"/>
          <w:szCs w:val="24"/>
          <w:lang w:val="en-US"/>
        </w:rPr>
        <w:t>Diagnosis of canine monocytic ehrlichiosis: an overview</w:t>
      </w:r>
      <w:r>
        <w:rPr>
          <w:rFonts w:ascii="Arial" w:hAnsi="Arial" w:cs="Arial"/>
          <w:sz w:val="24"/>
          <w:szCs w:val="24"/>
          <w:lang w:val="en-US"/>
        </w:rPr>
        <w:t>. The Veterinary Journal, 187(3), 292-296. 2011 doi.org/10.1016/j.tvjl.2010.02.001.</w:t>
      </w:r>
    </w:p>
    <w:p w14:paraId="3EAD128F" w14:textId="337A3EF4" w:rsidR="00C12723" w:rsidRDefault="00C12723" w:rsidP="00F55824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Hegart,B.C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et al. </w:t>
      </w:r>
      <w:r w:rsidRPr="00D8595E">
        <w:rPr>
          <w:rFonts w:ascii="Arial" w:hAnsi="Arial" w:cs="Arial"/>
          <w:b/>
          <w:bCs/>
          <w:sz w:val="24"/>
          <w:szCs w:val="24"/>
          <w:lang w:val="en-US"/>
        </w:rPr>
        <w:t xml:space="preserve">An update on vector-borne </w:t>
      </w:r>
      <w:proofErr w:type="spellStart"/>
      <w:r w:rsidRPr="00D8595E">
        <w:rPr>
          <w:rFonts w:ascii="Arial" w:hAnsi="Arial" w:cs="Arial"/>
          <w:b/>
          <w:bCs/>
          <w:sz w:val="24"/>
          <w:szCs w:val="24"/>
          <w:lang w:val="en-US"/>
        </w:rPr>
        <w:t>rickettsial</w:t>
      </w:r>
      <w:proofErr w:type="spellEnd"/>
      <w:r w:rsidRPr="00D8595E">
        <w:rPr>
          <w:rFonts w:ascii="Arial" w:hAnsi="Arial" w:cs="Arial"/>
          <w:b/>
          <w:bCs/>
          <w:sz w:val="24"/>
          <w:szCs w:val="24"/>
          <w:lang w:val="en-US"/>
        </w:rPr>
        <w:t xml:space="preserve"> diseases in dogs.</w:t>
      </w:r>
      <w:r>
        <w:rPr>
          <w:rFonts w:ascii="Arial" w:hAnsi="Arial" w:cs="Arial"/>
          <w:sz w:val="24"/>
          <w:szCs w:val="24"/>
          <w:lang w:val="en-US"/>
        </w:rPr>
        <w:t xml:space="preserve"> Veterinary Clinics of North America: Small Anim</w:t>
      </w:r>
      <w:r w:rsidR="00692E2E"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en-US"/>
        </w:rPr>
        <w:t>l Practice,50(6), 1181-98. 2020 doi.org/10.1016/j.cvsm.2020.06.008</w:t>
      </w:r>
    </w:p>
    <w:p w14:paraId="52FA13A9" w14:textId="779206BA" w:rsidR="00692E2E" w:rsidRPr="006961EC" w:rsidRDefault="00692E2E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92E2E">
        <w:rPr>
          <w:rFonts w:ascii="Arial" w:hAnsi="Arial" w:cs="Arial"/>
          <w:sz w:val="24"/>
          <w:szCs w:val="24"/>
          <w:lang w:val="en-US"/>
        </w:rPr>
        <w:t>-</w:t>
      </w:r>
      <w:proofErr w:type="spellStart"/>
      <w:proofErr w:type="gramStart"/>
      <w:r w:rsidRPr="00692E2E">
        <w:rPr>
          <w:rFonts w:ascii="Arial" w:hAnsi="Arial" w:cs="Arial"/>
          <w:sz w:val="24"/>
          <w:szCs w:val="24"/>
          <w:lang w:val="en-US"/>
        </w:rPr>
        <w:t>Oliveira,M.A</w:t>
      </w:r>
      <w:proofErr w:type="spellEnd"/>
      <w:r w:rsidRPr="00692E2E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92E2E">
        <w:rPr>
          <w:rFonts w:ascii="Arial" w:hAnsi="Arial" w:cs="Arial"/>
          <w:sz w:val="24"/>
          <w:szCs w:val="24"/>
          <w:lang w:val="en-US"/>
        </w:rPr>
        <w:t xml:space="preserve"> et al., </w:t>
      </w:r>
      <w:r w:rsidRPr="00692E2E">
        <w:rPr>
          <w:rFonts w:ascii="Arial" w:hAnsi="Arial" w:cs="Arial"/>
          <w:b/>
          <w:bCs/>
          <w:sz w:val="24"/>
          <w:szCs w:val="24"/>
          <w:lang w:val="en-US"/>
        </w:rPr>
        <w:t>Raman spectroscopy and chemometrics for differentiation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92E2E">
        <w:rPr>
          <w:rFonts w:ascii="Arial" w:hAnsi="Arial" w:cs="Arial"/>
          <w:b/>
          <w:bCs/>
          <w:sz w:val="24"/>
          <w:szCs w:val="24"/>
          <w:lang w:val="en-US"/>
        </w:rPr>
        <w:t>infectious diseases in dogs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961EC">
        <w:rPr>
          <w:rFonts w:ascii="Arial" w:hAnsi="Arial" w:cs="Arial"/>
          <w:sz w:val="24"/>
          <w:szCs w:val="24"/>
        </w:rPr>
        <w:t>Analytical</w:t>
      </w:r>
      <w:proofErr w:type="spellEnd"/>
      <w:r w:rsidRPr="0069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1EC">
        <w:rPr>
          <w:rFonts w:ascii="Arial" w:hAnsi="Arial" w:cs="Arial"/>
          <w:sz w:val="24"/>
          <w:szCs w:val="24"/>
        </w:rPr>
        <w:t>and</w:t>
      </w:r>
      <w:proofErr w:type="spellEnd"/>
      <w:r w:rsidRPr="006961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1EC">
        <w:rPr>
          <w:rFonts w:ascii="Arial" w:hAnsi="Arial" w:cs="Arial"/>
          <w:sz w:val="24"/>
          <w:szCs w:val="24"/>
        </w:rPr>
        <w:t>bioanalytical</w:t>
      </w:r>
      <w:proofErr w:type="spellEnd"/>
      <w:r w:rsidRPr="006961EC">
        <w:rPr>
          <w:rFonts w:ascii="Arial" w:hAnsi="Arial" w:cs="Arial"/>
          <w:sz w:val="24"/>
          <w:szCs w:val="24"/>
        </w:rPr>
        <w:t xml:space="preserve"> Chemistry,414(12),3515-28.,2022 doi.org/10.1007/s00216-022-03962-5</w:t>
      </w:r>
    </w:p>
    <w:p w14:paraId="199833F6" w14:textId="77777777" w:rsidR="00E33ED5" w:rsidRPr="006961EC" w:rsidRDefault="00E33ED5" w:rsidP="00F558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531942" w14:textId="7F0E15AB" w:rsidR="00D8595E" w:rsidRPr="002861DE" w:rsidRDefault="00E33ED5" w:rsidP="00F5582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61DE">
        <w:rPr>
          <w:rFonts w:ascii="Arial" w:hAnsi="Arial" w:cs="Arial"/>
          <w:b/>
          <w:bCs/>
          <w:sz w:val="24"/>
          <w:szCs w:val="24"/>
        </w:rPr>
        <w:t>Fomento</w:t>
      </w:r>
    </w:p>
    <w:p w14:paraId="5A622EE4" w14:textId="59DC9443" w:rsidR="00E33ED5" w:rsidRPr="00E33ED5" w:rsidRDefault="00E33ED5" w:rsidP="00F5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3ED5">
        <w:rPr>
          <w:rFonts w:ascii="Arial" w:hAnsi="Arial" w:cs="Arial"/>
          <w:sz w:val="24"/>
          <w:szCs w:val="24"/>
        </w:rPr>
        <w:t>PROSUP/CAPES bolsa de D</w:t>
      </w:r>
      <w:r>
        <w:rPr>
          <w:rFonts w:ascii="Arial" w:hAnsi="Arial" w:cs="Arial"/>
          <w:sz w:val="24"/>
          <w:szCs w:val="24"/>
        </w:rPr>
        <w:t>outorado (Código de Financiamento 001)</w:t>
      </w:r>
      <w:r w:rsidR="0032030C">
        <w:rPr>
          <w:rFonts w:ascii="Arial" w:hAnsi="Arial" w:cs="Arial"/>
          <w:sz w:val="24"/>
          <w:szCs w:val="24"/>
        </w:rPr>
        <w:t>, e Universidade Anhembi Morumbi.</w:t>
      </w:r>
    </w:p>
    <w:sectPr w:rsidR="00E33ED5" w:rsidRPr="00E33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9F"/>
    <w:rsid w:val="001226B0"/>
    <w:rsid w:val="00135932"/>
    <w:rsid w:val="00184EC1"/>
    <w:rsid w:val="001B1AF3"/>
    <w:rsid w:val="00220FF5"/>
    <w:rsid w:val="002324B5"/>
    <w:rsid w:val="002861DE"/>
    <w:rsid w:val="002B553E"/>
    <w:rsid w:val="0031415D"/>
    <w:rsid w:val="0032030C"/>
    <w:rsid w:val="0037487E"/>
    <w:rsid w:val="003A2458"/>
    <w:rsid w:val="00502E35"/>
    <w:rsid w:val="005949FE"/>
    <w:rsid w:val="005B4D89"/>
    <w:rsid w:val="005C0F3C"/>
    <w:rsid w:val="00603445"/>
    <w:rsid w:val="006165EB"/>
    <w:rsid w:val="00641056"/>
    <w:rsid w:val="00685FEC"/>
    <w:rsid w:val="00692E2E"/>
    <w:rsid w:val="006961EC"/>
    <w:rsid w:val="00701D83"/>
    <w:rsid w:val="0072010D"/>
    <w:rsid w:val="00733E97"/>
    <w:rsid w:val="007A2A7A"/>
    <w:rsid w:val="007C0627"/>
    <w:rsid w:val="00841573"/>
    <w:rsid w:val="00882F1C"/>
    <w:rsid w:val="008D068D"/>
    <w:rsid w:val="00900592"/>
    <w:rsid w:val="00997CF4"/>
    <w:rsid w:val="00A43B6F"/>
    <w:rsid w:val="00AE0051"/>
    <w:rsid w:val="00AF1561"/>
    <w:rsid w:val="00BA6C67"/>
    <w:rsid w:val="00BB3FBD"/>
    <w:rsid w:val="00C12723"/>
    <w:rsid w:val="00C56EE9"/>
    <w:rsid w:val="00C62F93"/>
    <w:rsid w:val="00C64227"/>
    <w:rsid w:val="00CB65E5"/>
    <w:rsid w:val="00D061C8"/>
    <w:rsid w:val="00D8595E"/>
    <w:rsid w:val="00D96CAD"/>
    <w:rsid w:val="00DA58AC"/>
    <w:rsid w:val="00DB549F"/>
    <w:rsid w:val="00E33ED5"/>
    <w:rsid w:val="00F350C4"/>
    <w:rsid w:val="00F55824"/>
    <w:rsid w:val="00F6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733A"/>
  <w15:chartTrackingRefBased/>
  <w15:docId w15:val="{08AF8819-7406-40AF-9655-51FA286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54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5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</dc:creator>
  <cp:keywords/>
  <dc:description/>
  <cp:lastModifiedBy>Maristela</cp:lastModifiedBy>
  <cp:revision>20</cp:revision>
  <dcterms:created xsi:type="dcterms:W3CDTF">2025-11-05T19:07:00Z</dcterms:created>
  <dcterms:modified xsi:type="dcterms:W3CDTF">2025-11-07T10:39:00Z</dcterms:modified>
</cp:coreProperties>
</file>