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DESENVOLVIMENTO DA POLÍTICA EXTERNA AMBIENTAL NA REGÊNCIA LULA II E BOLSONARO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 Almeida Ferreira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Jéssica Roberta de Oliveira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Eduarda Silva Guimarães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Rafaela Resende  Sanches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36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Daniela Mateus de Vasconcelos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BELO HORIZONTE</w:t>
      </w:r>
    </w:p>
    <w:p w:rsidR="00000000" w:rsidDel="00000000" w:rsidP="00000000" w:rsidRDefault="00000000" w:rsidRPr="00000000" w14:paraId="00000011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2024</w:t>
      </w:r>
    </w:p>
    <w:p w:rsidR="00000000" w:rsidDel="00000000" w:rsidP="00000000" w:rsidRDefault="00000000" w:rsidRPr="00000000" w14:paraId="00000012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br w:type="textWrapping"/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papel do chefe do executivo na preservação ambiental é fundamental, especialmente no que diz respeito à proteção das florestas e à promoção de práticas sustentáveis. Este estudo busca analisar como as decisões desses líderes influenciam a formulação e execução de políticas ambientais, com foco no impacto que suas escolhas têm sobre a preservação das florestas, o controle populacional e outros fatores essenciais para a sustentabilidade do meio ambiente. A hipótese central é que as decisões do chefe do executivo são determinantes na criação de políticas ambientais eficazes, contribuindo diretamente para a proteção das florestas e a implementação de práticas que favoreçam o equilíbrio ecológico. A postura desses líderes, tanto em nível nacional quanto internacional, tem um impacto significativo na eficácia das ações de preservação, moldando um futuro mais sustentável para as próximas gerações. A metodologia utilizada neste estudo incluiu pesquisa bibliográfica, análise qualitativa e estudo de casos, com o objetivo de aprofundar a compreensão sobre a relação entre as decisões políticas e os resultados ambientais. A principal contribuição deste estudo é oferecer uma visão crítica sobre a interação entre governança e meio ambiente, enriquecendo o campo acadêmico e ajudando na formação de cidadãos e líderes mais conscientes e comprometidos com a preservação do meio ambiente.</w:t>
      </w:r>
    </w:p>
    <w:p w:rsidR="00000000" w:rsidDel="00000000" w:rsidP="00000000" w:rsidRDefault="00000000" w:rsidRPr="00000000" w14:paraId="00000015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17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Nos últimos anos, a importância da figura do chefe executivo, seja de forma internacional ou doméstica, tem se mostrado essencial na defesa do meio ambiente. Suas decisões afetam diretamente a criação e execução de políticas de preservação ambiental, impactando a proteção das florestas, controle da população e diversos outros fatores. Este trabalho busca entender por que o chefe do executivo tem um papel tão decisivo nessa questão. Por meio deste,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identificaremos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como suas decisões podem mudar o rumo da preservação ambiental e, especialmente, o impacto de suas posturas no cenário internacional, incluindo o Fundo Amazônia, que é essencial para proteger a maior floresta tropical do planeta. Entender essa influência poderá nos ajudar a imaginar um caminho mais sustentável para as próximas gerações.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240" w:before="240" w:line="36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 </w:t>
      </w:r>
    </w:p>
    <w:p w:rsidR="00000000" w:rsidDel="00000000" w:rsidP="00000000" w:rsidRDefault="00000000" w:rsidRPr="00000000" w14:paraId="0000001A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Neste documento, apresentaremos os métodos utilizados para a captação de informações sobre a agenda ambiental do Brasil em um contexto internacional. Inicialmente, realizaremos uma análise histórica, que considera eventos políticos e mudanças econômicas, tanto no contexto doméstico quanto internacional. Essa compreensão histórica é fundamental para situar as políticas públicas em uma perspectiva distinta.</w:t>
      </w:r>
    </w:p>
    <w:p w:rsidR="00000000" w:rsidDel="00000000" w:rsidP="00000000" w:rsidRDefault="00000000" w:rsidRPr="00000000" w14:paraId="0000001B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Abordaremos o estudo das políticas públicas, focando no desenvolvimento de pautas sociais que refletem as necessidades e desafios da população. A análise documental complementa esse estudo, permitindo investigar as políticas implementadas em diferentes governos, o que nos ajuda a entender as continuidades e mudanças ao longo do tempo. Avaliaremos parcialmente a cobertura da mídia durante esse período, investigando como as informações foram disseminadas à população e de que forma isso influenciou a percepção pública sobre questões relevantes.Buscamos uma visão abrangente e contextualizada dos fatores que moldaram a agenda ambiental do Brasil, permitindo uma análise mais profunda e crítica do desenvolvimento desse cenário.</w:t>
      </w:r>
    </w:p>
    <w:p w:rsidR="00000000" w:rsidDel="00000000" w:rsidP="00000000" w:rsidRDefault="00000000" w:rsidRPr="00000000" w14:paraId="0000001C">
      <w:pPr>
        <w:spacing w:after="240" w:before="240" w:line="36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 E DISCUSSÕES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Durante o governo Jair Bolsonaro, a política ambiental gerou muitas controvérsias, com prioridade ao desenvolvimento econômico focado no agronegócio, mineração e desmatamento. Essas ações enfraqueceram compromissos internacionais com a sustentabilidade. Cortes no orçamento e na fiscalização ambiental, incluindo a redução de recursos para o IBAMA, comprometeram a preservação da Amazônia e facilitaram invasões a terras indígenas, agravando a violência e negligência sanitária nessas áreas. Medidas como a MP 910/2019 e o PL 191/2020 incentivaram o desmatamento e a exploração em terras indígenas, aumentando os impactos negativos sobre o meio ambiente e as comunidades locais. Essas políticas prejudicaram a imagem do Brasil no cenário internacional, dificultando acordos como o entre a União Europeia e o Mercosul. Muitos países expressaram receio de que práticas predatórias aumentassem devido à expansão do comércio, exigindo compromissos mais sólidos com a sustentabilidade — algo que o governo Bolsonaro não priorizou.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mídia desempenhou um papel crucial ao expor a destruição ambiental. Imagens de satélite e reportagens denunciaram queimadas, desmatamentos e cortes na fiscalização. Esse trabalho intensificou as críticas, deu visibilidade a ONGs e ativistas, e pressionou o governo a justificar suas políticas. Em contraste, o governo Lula seguiu um caminho diferente, implementando políticas ambientais mais estruturadas, como o Plano de Ação para Prevenção e Controle do Desmatamento na Amazônia Legal (PPCDAM). Com a participação de 13 ministérios, esse plano reduziu o desmatamento em 77% entre 2003 e 2010. Tecnologias como o sistema DETER ajudaram a monitorar o desmatamento em tempo real, enquanto a liderança de Marina Silva no Ministério do Meio Ambiente trouxe uma abordagem mais integrada, conectando as questões ambientais às sociais e econômicas.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Essas iniciativas também contribuíram para reduzir as emissões de gases de efeito estufa, que, na época, eram majoritariamente resultantes do desmatamento. Além disso, fortaleceram a conservação ambiental e tornaram o desenvolvimento sustentável uma prioridade na política externa brasileira. Apesar das contradições dentro do governo Lula, os avanços alcançados destacam a importância de políticas integradas e sustentáveis para o futuro da Amazônia e do Brasil.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</w:t>
      </w:r>
    </w:p>
    <w:p w:rsidR="00000000" w:rsidDel="00000000" w:rsidP="00000000" w:rsidRDefault="00000000" w:rsidRPr="00000000" w14:paraId="00000023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influência do chefe do Executivo na agenda ambiental é evidente, especialmente quando se trata da preservação da Amazônia. As decisões governamentais têm impacto direto nesse contexto. Durante o governo Lula (2006-2010), foram implementadas ações significativas para reduzir o desmatamento, como o Plano de Ação para Prevenção e Controle do Desmatamento na Amazônia Legal (PPCDAM), que contou com a integração de diversos ministérios. Essas medidas resultaram na diminuição das taxas de desmatamento e elevaram a relevância das questões ambientais na política externa brasileira.</w:t>
      </w:r>
    </w:p>
    <w:p w:rsidR="00000000" w:rsidDel="00000000" w:rsidP="00000000" w:rsidRDefault="00000000" w:rsidRPr="00000000" w14:paraId="00000024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Já no governo Bolsonaro (2019-2022), houve uma abordagem diferente, com o enfraquecimento da agenda ambiental e a priorização do desenvolvimento econômico em detrimento da preservação ambiental. A redução na fiscalização e o incentivo a atividades prejudiciais ao meio ambiente tiveram consequências negativas, como a deterioração da imagem do Brasil no cenário internacional e dificuldades em negociações comerciais com países que valorizam a sustentabilidade.</w:t>
      </w:r>
    </w:p>
    <w:p w:rsidR="00000000" w:rsidDel="00000000" w:rsidP="00000000" w:rsidRDefault="00000000" w:rsidRPr="00000000" w14:paraId="00000025">
      <w:pPr>
        <w:spacing w:after="240" w:before="240" w:line="36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Fica claro que o Brasil, assim como o mundo, precisa urgentemente repensar seu modelo de desenvolvimento, garantindo que ele esteja alinhado com a preservação ambiental. Os líderes do Executivo têm a responsabilidade de priorizar a proteção das florestas, incentivar a biodiversidade e, sobretudo, assegurar que órgãos de fiscalização e conservação sejam liderados por profissionais qualificados. O futuro do meio ambiente e das próximas gerações depende de decisões conscientes e sustentáveis.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ANGELO, Mauricio. Exploração de ouro e diamantes na Amazônia não traz desenvolvimento à região, mostra estudo. 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111111"/>
          <w:sz w:val="24"/>
          <w:szCs w:val="24"/>
          <w:highlight w:val="white"/>
          <w:rtl w:val="0"/>
        </w:rPr>
        <w:t xml:space="preserve">Mongabay Brasil</w:t>
      </w:r>
      <w:r w:rsidDel="00000000" w:rsidR="00000000" w:rsidRPr="00000000">
        <w:rPr>
          <w:rFonts w:ascii="Times New Roman" w:cs="Times New Roman" w:eastAsia="Times New Roman" w:hAnsi="Times New Roman"/>
          <w:color w:val="111111"/>
          <w:sz w:val="24"/>
          <w:szCs w:val="24"/>
          <w:highlight w:val="white"/>
          <w:rtl w:val="0"/>
        </w:rPr>
        <w:t xml:space="preserve">, 24 fev. 2021. Disponível em: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1111"/>
            <w:sz w:val="24"/>
            <w:szCs w:val="24"/>
            <w:highlight w:val="white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white"/>
            <w:u w:val="single"/>
            <w:rtl w:val="0"/>
          </w:rPr>
          <w:t xml:space="preserve">https://brasil.mongabay.com/2021/02/exploracao-de-ouro-e-diamantes-na-amazonia-nao-traz-desenvolvimento-a-regiao-mostra-estudo/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acesso em: 23 nov 2024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CASSEL, G. Desenvolvimento Agrário: Ciclo de Palestras. Brasília: Presidência da República, 2010. 55 p</w:t>
      </w:r>
    </w:p>
    <w:p w:rsidR="00000000" w:rsidDel="00000000" w:rsidP="00000000" w:rsidRDefault="00000000" w:rsidRPr="00000000" w14:paraId="0000002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CÉSAR, M.C. Marina: A vida por uma Causa. São Paulo: Mundo Cristão, 2010.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COMITÊ CHICO MENDES. Vídeo Chico Mendes: o Homem da Floresta. Comitê Chico Mendes, CTA e Governo do Acre. 45 Min., 2008.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E.T.O. Mudanças Climáticas e Mudanças Socioambientais Globais, 2008.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IBGE. Informações Anuais do Meio Rural Brasileiro. Rio de Janeiro: IBGE, 2002.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INFOAMAZÔNIA. Bolsonaro cortou orçamento do Ibama, ICMBio e Inpe, órgãos-chave para combate ao desmatamento.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InfoAmazonia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25 out. 2022. Disponível em: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https://infoamazonia.org/2022/10/25/bolsonaro-cortou-orcamento-do-ibama-icmbio-e-inpe-orgaos-chave-para-combate-ao-desmatamento/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 Acesso em: 23 nov 2024.</w:t>
      </w:r>
    </w:p>
    <w:p w:rsidR="00000000" w:rsidDel="00000000" w:rsidP="00000000" w:rsidRDefault="00000000" w:rsidRPr="00000000" w14:paraId="0000002F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KAGEYAMA, P.Y. Biodiversidade e Biopirataria. In: Amazônia e Desenvolvimento Sustentável. Cadernos Adenauer 4. Fund. Konrad Adenauer, 2010.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KAGEYAMA, P.Y. e GANDARA, F.B. A Biodiversidade Brasileira e a Questão das Mudanças Globais. In: Tassara,</w:t>
      </w:r>
    </w:p>
    <w:p w:rsidR="00000000" w:rsidDel="00000000" w:rsidP="00000000" w:rsidRDefault="00000000" w:rsidRPr="00000000" w14:paraId="00000031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KRICHER, J. A Neotropical Companion: An Introduction to the Animals, Plants and Ecosystems of the New World Tropics. Princeton University Press, 1997.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MMA. Política Ambiental Integrada para o Desenvolvimento Sustentável: Relatório de Gestão 2003-2006. Governo Federal. Brasília: DF, 2006.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MMA. Plano Estratégico Nacional de Áreas Protegidas-PNAP. MMA. Brasília. DF. 2006a.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MMA. Mapas de Cobertura Vegetal dos Biomas Brasileiros. MMA. Brasília. DF, 2007.</w:t>
      </w:r>
    </w:p>
    <w:p w:rsidR="00000000" w:rsidDel="00000000" w:rsidP="00000000" w:rsidRDefault="00000000" w:rsidRPr="00000000" w14:paraId="00000035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MMA. Ministério do Meio Ambiente, sítio oficial. Disponível em: . Acesso em: 11 ago. 2011.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RISSO, Luciene C.;CARVALHO, Clerisnaldo R.A exibição de antipolíticas indígenas e ambientais orquestrada pelo governo brasileiro de Bolsonaro, Journal of Latin American Geography, Volume 21, Number 2, September 2022, pp. 174-182. Disponivel em : (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https://acervo.socioambiental.org/sites/default/files/documents/t3d00055.pdf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 acesso em: 22 nov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SANTILLI, J. Agrobiodiversidade e direito dos agricultores. São Paulo: Peirópolis, 2009.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J.A.A. et al. O Código Florestal e a Ciência: Contribuições para o diálogo. ISBN 978-85-86957-16-1. São Paulo: Sociedade Brasileira para o Progresso da Ciência, SBPC; Academia Brasileira de Ciências, ABC. 2011. 124 p. (PDF).</w:t>
      </w:r>
    </w:p>
    <w:p w:rsidR="00000000" w:rsidDel="00000000" w:rsidP="00000000" w:rsidRDefault="00000000" w:rsidRPr="00000000" w14:paraId="00000039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SILVA, M. Lei de Acesso à Biodiversidade Brasileira. Projeto de Lei 306/95. Senado Federal, 1996.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SILVA, M. Uma Política para o Futuro. In: MMA. Política Ambiental Integrada para o Desenvolvimento Sustentável: Relatório de Gestão 2003-2006. Brasília: Governo Federal, 2006.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SPAROVEK, G. et al. A revisão do Código Florestal brasileiro. Novos Estudos, 89 2011. 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STELLA, A., KAGEYAMA, P. Y.; NODARI, R. Políticas Públicas para a Agrobiodiversidade. In: Agrobiodiversidade e Diversidade Cultural. Biodiversidade Nº 20. MMA. Brasília. DF, 2006.</w:t>
      </w:r>
    </w:p>
    <w:p w:rsidR="00000000" w:rsidDel="00000000" w:rsidP="00000000" w:rsidRDefault="00000000" w:rsidRPr="00000000" w14:paraId="0000003D">
      <w:pPr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footerReference r:id="rId12" w:type="default"/>
      <w:pgSz w:h="15840" w:w="12240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3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Graduando em relações internacionais e-mail: davialmeida.hu@gmail.com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3F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Graduando em relações internacionais e-mail: jessicaroberta.ov@gmail.com</w:t>
      </w:r>
    </w:p>
  </w:footnote>
  <w:footnote w:id="2">
    <w:p w:rsidR="00000000" w:rsidDel="00000000" w:rsidP="00000000" w:rsidRDefault="00000000" w:rsidRPr="00000000" w14:paraId="00000040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Graduando em relações internacionais e-mail: meduardasguimaraaes@gmail.com</w:t>
      </w:r>
    </w:p>
  </w:footnote>
  <w:footnote w:id="3">
    <w:p w:rsidR="00000000" w:rsidDel="00000000" w:rsidP="00000000" w:rsidRDefault="00000000" w:rsidRPr="00000000" w14:paraId="00000041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Professora em Política externa brasileira e-mail: rafaela.sanches@ulife.com.br</w:t>
      </w:r>
    </w:p>
  </w:footnote>
  <w:footnote w:id="4">
    <w:p w:rsidR="00000000" w:rsidDel="00000000" w:rsidP="00000000" w:rsidRDefault="00000000" w:rsidRPr="00000000" w14:paraId="00000042">
      <w:pPr>
        <w:spacing w:line="240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 Professora em Política externa brasileira e-mail: danielavasconceelos@ulife.com.br</w:t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11" Type="http://schemas.openxmlformats.org/officeDocument/2006/relationships/hyperlink" Target="https://acervo.socioambiental.org/sites/default/files/documents/t3d00055.pdf" TargetMode="External"/><Relationship Id="rId10" Type="http://schemas.openxmlformats.org/officeDocument/2006/relationships/hyperlink" Target="https://infoamazonia.org/2022/10/25/bolsonaro-cortou-orcamento-do-ibama-icmbio-e-inpe-orgaos-chave-para-combate-ao-desmatamento/" TargetMode="External"/><Relationship Id="rId12" Type="http://schemas.openxmlformats.org/officeDocument/2006/relationships/footer" Target="footer1.xml"/><Relationship Id="rId9" Type="http://schemas.openxmlformats.org/officeDocument/2006/relationships/hyperlink" Target="https://infoamazonia.org/2022/10/25/bolsonaro-cortou-orcamento-do-ibama-icmbio-e-inpe-orgaos-chave-para-combate-ao-desmatamento/" TargetMode="Externa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brasil.mongabay.com/2021/02/exploracao-de-ouro-e-diamantes-na-amazonia-nao-traz-desenvolvimento-a-regiao-mostra-estudo/" TargetMode="External"/><Relationship Id="rId8" Type="http://schemas.openxmlformats.org/officeDocument/2006/relationships/hyperlink" Target="https://brasil.mongabay.com/2021/02/exploracao-de-ouro-e-diamantes-na-amazonia-nao-traz-desenvolvimento-a-regiao-mostra-estud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