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4888" w14:textId="77777777" w:rsidR="00996917" w:rsidRDefault="00996917">
      <w:pPr>
        <w:pStyle w:val="Corpodetexto"/>
      </w:pPr>
    </w:p>
    <w:p w14:paraId="2A94770F" w14:textId="77777777" w:rsidR="002C7108" w:rsidRPr="002C7108" w:rsidRDefault="002C7108" w:rsidP="002C7108">
      <w:pPr>
        <w:adjustRightInd w:val="0"/>
        <w:jc w:val="center"/>
        <w:rPr>
          <w:rFonts w:ascii="Arial" w:eastAsiaTheme="minorHAnsi" w:hAnsi="Arial" w:cs="Arial"/>
          <w:b/>
          <w:sz w:val="24"/>
          <w:szCs w:val="24"/>
          <w:lang w:val="pt-BR"/>
        </w:rPr>
      </w:pPr>
      <w:r w:rsidRPr="002C7108">
        <w:rPr>
          <w:rFonts w:ascii="Arial" w:hAnsi="Arial" w:cs="Arial"/>
          <w:b/>
          <w:sz w:val="24"/>
          <w:szCs w:val="24"/>
        </w:rPr>
        <w:t>O IMPACTO</w:t>
      </w:r>
      <w:r w:rsidRPr="002C7108">
        <w:rPr>
          <w:rFonts w:ascii="Arial" w:hAnsi="Arial" w:cs="Arial"/>
          <w:b/>
          <w:caps/>
          <w:sz w:val="24"/>
          <w:szCs w:val="24"/>
        </w:rPr>
        <w:t xml:space="preserve"> DAS</w:t>
      </w:r>
      <w:r w:rsidRPr="002C7108">
        <w:rPr>
          <w:rFonts w:ascii="Arial" w:hAnsi="Arial" w:cs="Arial"/>
          <w:b/>
          <w:sz w:val="24"/>
          <w:szCs w:val="24"/>
        </w:rPr>
        <w:t xml:space="preserve"> PLATAFORMAS DE STREAMING NO CINEMA BRASILEIRO</w:t>
      </w:r>
    </w:p>
    <w:p w14:paraId="485B84A1" w14:textId="77777777" w:rsidR="002C7108" w:rsidRDefault="002C7108" w:rsidP="002C7108">
      <w:pPr>
        <w:rPr>
          <w:rFonts w:ascii="Times New Roman" w:hAnsi="Times New Roman" w:cs="Times New Roman"/>
          <w:sz w:val="24"/>
          <w:szCs w:val="24"/>
        </w:rPr>
      </w:pPr>
    </w:p>
    <w:p w14:paraId="5B39C8CC" w14:textId="57B62042" w:rsidR="00597DE6" w:rsidRPr="00597DE6" w:rsidRDefault="00597DE6" w:rsidP="00597DE6">
      <w:pPr>
        <w:spacing w:after="120"/>
        <w:jc w:val="center"/>
        <w:rPr>
          <w:rFonts w:ascii="Arial" w:hAnsi="Arial" w:cs="Arial"/>
          <w:sz w:val="24"/>
          <w:szCs w:val="24"/>
        </w:rPr>
      </w:pPr>
      <w:r w:rsidRPr="00597DE6">
        <w:rPr>
          <w:rFonts w:ascii="Arial" w:hAnsi="Arial" w:cs="Arial"/>
          <w:sz w:val="24"/>
          <w:szCs w:val="24"/>
        </w:rPr>
        <w:t>Eduarda Domingos Generozo (Universidade Anhembi Morumbi eduardagenerozo@gmail.com); Sheila Schvarzman (</w:t>
      </w:r>
      <w:r>
        <w:rPr>
          <w:rFonts w:ascii="Arial" w:hAnsi="Arial" w:cs="Arial"/>
          <w:sz w:val="24"/>
          <w:szCs w:val="24"/>
        </w:rPr>
        <w:t>Dra.</w:t>
      </w:r>
      <w:r w:rsidRPr="00597DE6">
        <w:rPr>
          <w:rFonts w:ascii="Arial" w:hAnsi="Arial" w:cs="Arial"/>
          <w:sz w:val="24"/>
          <w:szCs w:val="24"/>
        </w:rPr>
        <w:t>)</w:t>
      </w:r>
    </w:p>
    <w:p w14:paraId="5DD1EEA1" w14:textId="77777777" w:rsidR="00597DE6" w:rsidRDefault="00597DE6" w:rsidP="00B227D6">
      <w:pPr>
        <w:spacing w:before="5"/>
        <w:rPr>
          <w:rFonts w:ascii="Arial" w:hAnsi="Arial" w:cs="Arial"/>
          <w:b/>
          <w:sz w:val="24"/>
        </w:rPr>
      </w:pPr>
    </w:p>
    <w:p w14:paraId="58450711" w14:textId="6A627290" w:rsidR="00B227D6" w:rsidRDefault="00B227D6" w:rsidP="00B227D6">
      <w:pPr>
        <w:spacing w:before="5"/>
        <w:rPr>
          <w:rFonts w:ascii="Arial" w:hAnsi="Arial" w:cs="Arial"/>
          <w:b/>
          <w:sz w:val="24"/>
        </w:rPr>
      </w:pPr>
      <w:r w:rsidRPr="00B227D6">
        <w:rPr>
          <w:rFonts w:ascii="Arial" w:hAnsi="Arial" w:cs="Arial"/>
          <w:b/>
          <w:sz w:val="24"/>
        </w:rPr>
        <w:t xml:space="preserve">RESUMO  </w:t>
      </w:r>
    </w:p>
    <w:p w14:paraId="3E2E3465" w14:textId="77777777" w:rsidR="00B227D6" w:rsidRPr="00B227D6" w:rsidRDefault="00B227D6" w:rsidP="00B227D6">
      <w:pPr>
        <w:spacing w:before="5"/>
        <w:rPr>
          <w:rFonts w:ascii="Arial" w:hAnsi="Arial" w:cs="Arial"/>
          <w:b/>
          <w:sz w:val="24"/>
        </w:rPr>
      </w:pPr>
    </w:p>
    <w:p w14:paraId="36E78F76" w14:textId="44BC8146" w:rsidR="00B227D6" w:rsidRPr="00B227D6" w:rsidRDefault="00B227D6" w:rsidP="00B17A13">
      <w:pPr>
        <w:pStyle w:val="Corpodetexto"/>
        <w:spacing w:line="276" w:lineRule="auto"/>
        <w:ind w:right="508"/>
        <w:jc w:val="both"/>
        <w:rPr>
          <w:rFonts w:ascii="Arial" w:hAnsi="Arial" w:cs="Arial"/>
        </w:rPr>
      </w:pPr>
      <w:r w:rsidRPr="00B227D6">
        <w:rPr>
          <w:rFonts w:ascii="Arial" w:hAnsi="Arial" w:cs="Arial"/>
        </w:rPr>
        <w:t xml:space="preserve">Esse estudo se propõe a mapear, através do levantamento de obras nacionais distribuídas nas principais plataformas de </w:t>
      </w:r>
      <w:r w:rsidRPr="00B17A13">
        <w:rPr>
          <w:rFonts w:ascii="Arial" w:hAnsi="Arial" w:cs="Arial"/>
          <w:i/>
          <w:iCs/>
        </w:rPr>
        <w:t>Streaming</w:t>
      </w:r>
      <w:r w:rsidRPr="00B227D6">
        <w:rPr>
          <w:rFonts w:ascii="Arial" w:hAnsi="Arial" w:cs="Arial"/>
        </w:rPr>
        <w:t xml:space="preserve"> em atividade no Brasil, a Netflix, a Prime Video e a Globoplay, a quantidade de produções, os títulos e gêneros ali exibidos, assim como o investimento destas em obras originais em parceria com produtoras brasileiras. A partir desse mapeamento da produção, condições de trabalho com produtoras e profissionais, de gêneros e obras produzidos, repercussões de recepção na crítica e na mídia, é possível observar uma padronização no modo de se fazer filmes para essas plataformas além da negligência na divulgação e sugestão de conteúdo nacionais. Não há proeminência de conteúdos brasileiros nas principais plataformas internacionais que atuam no país.</w:t>
      </w:r>
    </w:p>
    <w:p w14:paraId="05B19163" w14:textId="77777777" w:rsidR="00597DE6" w:rsidRDefault="00597DE6" w:rsidP="00B17A13">
      <w:pPr>
        <w:spacing w:line="276" w:lineRule="auto"/>
        <w:rPr>
          <w:rFonts w:ascii="Arial" w:hAnsi="Arial" w:cs="Arial"/>
          <w:b/>
          <w:bCs/>
          <w:sz w:val="24"/>
          <w:szCs w:val="24"/>
        </w:rPr>
      </w:pPr>
    </w:p>
    <w:p w14:paraId="567FD829" w14:textId="49B5CCAD" w:rsidR="00B227D6" w:rsidRPr="00B227D6" w:rsidRDefault="00B227D6" w:rsidP="00B17A13">
      <w:pPr>
        <w:spacing w:line="276" w:lineRule="auto"/>
        <w:rPr>
          <w:rFonts w:ascii="Arial" w:hAnsi="Arial" w:cs="Arial"/>
          <w:sz w:val="24"/>
          <w:szCs w:val="24"/>
        </w:rPr>
      </w:pPr>
      <w:r w:rsidRPr="00B227D6">
        <w:rPr>
          <w:rFonts w:ascii="Arial" w:hAnsi="Arial" w:cs="Arial"/>
          <w:b/>
          <w:bCs/>
          <w:sz w:val="24"/>
          <w:szCs w:val="24"/>
        </w:rPr>
        <w:t>Palavras-chave:</w:t>
      </w:r>
      <w:r w:rsidRPr="00B227D6">
        <w:rPr>
          <w:rFonts w:ascii="Arial" w:hAnsi="Arial" w:cs="Arial"/>
          <w:sz w:val="24"/>
          <w:szCs w:val="24"/>
        </w:rPr>
        <w:t xml:space="preserve"> </w:t>
      </w:r>
      <w:r w:rsidRPr="00B227D6">
        <w:rPr>
          <w:rFonts w:ascii="Arial" w:hAnsi="Arial" w:cs="Arial"/>
          <w:i/>
          <w:iCs/>
          <w:sz w:val="24"/>
          <w:szCs w:val="24"/>
        </w:rPr>
        <w:t>Streaming</w:t>
      </w:r>
      <w:r w:rsidRPr="00B227D6">
        <w:rPr>
          <w:rFonts w:ascii="Arial" w:hAnsi="Arial" w:cs="Arial"/>
          <w:sz w:val="24"/>
          <w:szCs w:val="24"/>
        </w:rPr>
        <w:t xml:space="preserve">; </w:t>
      </w:r>
      <w:r w:rsidR="00B17A13">
        <w:rPr>
          <w:rFonts w:ascii="Arial" w:hAnsi="Arial" w:cs="Arial"/>
          <w:sz w:val="24"/>
          <w:szCs w:val="24"/>
        </w:rPr>
        <w:t>conteúdos</w:t>
      </w:r>
      <w:r w:rsidRPr="00B227D6">
        <w:rPr>
          <w:rFonts w:ascii="Arial" w:hAnsi="Arial" w:cs="Arial"/>
          <w:sz w:val="24"/>
          <w:szCs w:val="24"/>
        </w:rPr>
        <w:t xml:space="preserve"> brasileiro</w:t>
      </w:r>
      <w:r w:rsidR="00B17A13">
        <w:rPr>
          <w:rFonts w:ascii="Arial" w:hAnsi="Arial" w:cs="Arial"/>
          <w:sz w:val="24"/>
          <w:szCs w:val="24"/>
        </w:rPr>
        <w:t>s</w:t>
      </w:r>
      <w:r w:rsidRPr="00B227D6">
        <w:rPr>
          <w:rFonts w:ascii="Arial" w:hAnsi="Arial" w:cs="Arial"/>
          <w:sz w:val="24"/>
          <w:szCs w:val="24"/>
        </w:rPr>
        <w:t>; Netflix.</w:t>
      </w:r>
    </w:p>
    <w:p w14:paraId="61EC9467" w14:textId="4C0622B0" w:rsidR="00B227D6" w:rsidRDefault="00B227D6" w:rsidP="00B227D6">
      <w:pPr>
        <w:spacing w:before="147"/>
        <w:rPr>
          <w:sz w:val="24"/>
        </w:rPr>
      </w:pPr>
    </w:p>
    <w:p w14:paraId="02E1815A" w14:textId="104955B6" w:rsidR="00B17A13" w:rsidRPr="00B17A13" w:rsidRDefault="00B17A13" w:rsidP="00B17A13">
      <w:pPr>
        <w:pStyle w:val="Legenda"/>
        <w:spacing w:after="160"/>
        <w:rPr>
          <w:rFonts w:ascii="Arial" w:hAnsi="Arial" w:cs="Arial"/>
          <w:sz w:val="24"/>
          <w:szCs w:val="24"/>
        </w:rPr>
      </w:pPr>
      <w:r w:rsidRPr="00B17A13">
        <w:rPr>
          <w:rFonts w:ascii="Arial" w:hAnsi="Arial" w:cs="Arial"/>
          <w:sz w:val="24"/>
          <w:szCs w:val="24"/>
        </w:rPr>
        <w:t>INTRODUÇÃO</w:t>
      </w:r>
    </w:p>
    <w:p w14:paraId="202C08AD" w14:textId="77777777" w:rsidR="00B17A13" w:rsidRPr="00B17A13" w:rsidRDefault="00B17A13" w:rsidP="00B17A13">
      <w:pPr>
        <w:adjustRightInd w:val="0"/>
        <w:spacing w:line="276" w:lineRule="auto"/>
        <w:jc w:val="both"/>
        <w:rPr>
          <w:rFonts w:ascii="Arial" w:hAnsi="Arial" w:cs="Arial"/>
          <w:sz w:val="24"/>
          <w:szCs w:val="24"/>
        </w:rPr>
      </w:pPr>
      <w:r w:rsidRPr="00B17A13">
        <w:rPr>
          <w:rFonts w:ascii="Arial" w:hAnsi="Arial" w:cs="Arial"/>
          <w:sz w:val="24"/>
          <w:szCs w:val="24"/>
        </w:rPr>
        <w:t xml:space="preserve">É imperioso estudar o cenário atual do Cinema e do Audiovisual Brasileiro e o lugar que as plataformas de </w:t>
      </w:r>
      <w:r w:rsidRPr="00B17A13">
        <w:rPr>
          <w:rFonts w:ascii="Arial" w:hAnsi="Arial" w:cs="Arial"/>
          <w:i/>
          <w:iCs/>
          <w:sz w:val="24"/>
          <w:szCs w:val="24"/>
        </w:rPr>
        <w:t>Streaming</w:t>
      </w:r>
      <w:r w:rsidRPr="00B17A13">
        <w:rPr>
          <w:rFonts w:ascii="Arial" w:hAnsi="Arial" w:cs="Arial"/>
          <w:sz w:val="24"/>
          <w:szCs w:val="24"/>
        </w:rPr>
        <w:t xml:space="preserve"> vem tomando no Brasil, sobretudo, a partir das mudanças políticas de 2018, da pandemia da Covid-19 em 2020 e suas consequências para as práticas de exibição de cinema no Brasil até 2023, com a perda de espaço dos filmes brasileiros junto ao público nacional. Com essas mudanças e outras que já vinham ocorrendo, diversificam-se as tecnologias de produção nas Comunicações, não apenas pela abertura do mercado brasileiro a inúmeros desses produtores e distribuidores de conteúdo em 2019 (em sua maioria norte-americanos), conforme estudo divulgado pela ANCINE (2023), assim como a preferência destes pelos formatos seriados em detrimento do cinema de longa-metragem, o que impacta as formas de produção brasileiras, </w:t>
      </w:r>
      <w:bookmarkStart w:id="0" w:name="_Int_ARhQNWAi"/>
      <w:r w:rsidRPr="00B17A13">
        <w:rPr>
          <w:rFonts w:ascii="Arial" w:hAnsi="Arial" w:cs="Arial"/>
          <w:sz w:val="24"/>
          <w:szCs w:val="24"/>
        </w:rPr>
        <w:t>recepção, etc.</w:t>
      </w:r>
      <w:bookmarkEnd w:id="0"/>
      <w:r w:rsidRPr="00B17A13">
        <w:rPr>
          <w:rFonts w:ascii="Arial" w:hAnsi="Arial" w:cs="Arial"/>
          <w:sz w:val="24"/>
          <w:szCs w:val="24"/>
        </w:rPr>
        <w:t xml:space="preserve"> Mudam também as janelas de exibição como a internet e o celular a difusão/exploração possível desses trabalhos em centenas de países (BORDWELL,2022), o que demanda dos profissionais brasileiros, a criação de obras ‘glocais, entre as características tidas como locais e globais, conforme visão das plataformas. Um exemplo disso é a proliferação, nas duas principais plataformas internacionais, de filmes brasileiros de Natal, um gênero até então inexistente.  Todo esse processo tem funcionado como indutor de mudanças profundas no cenário audiovisual brasileiro, em diálogo com a globalização, as redes sociais e internet, reconfigurando o campo audiovisual como um todo: formatos, o crescimento de obras seriadas que reconfiguram o próprio cinema, o consumo audiovisual, a televisão, assim como as formas de trabalho e sua remuneração.</w:t>
      </w:r>
    </w:p>
    <w:p w14:paraId="5455AA6B" w14:textId="77777777" w:rsidR="00B17A13" w:rsidRPr="00B17A13" w:rsidRDefault="00B17A13" w:rsidP="00B17A13">
      <w:pPr>
        <w:spacing w:line="276" w:lineRule="auto"/>
        <w:jc w:val="both"/>
        <w:rPr>
          <w:rFonts w:ascii="Arial" w:hAnsi="Arial" w:cs="Arial"/>
          <w:sz w:val="24"/>
          <w:szCs w:val="24"/>
        </w:rPr>
      </w:pPr>
      <w:r w:rsidRPr="00B17A13">
        <w:rPr>
          <w:rFonts w:ascii="Arial" w:hAnsi="Arial" w:cs="Arial"/>
          <w:sz w:val="24"/>
          <w:szCs w:val="24"/>
        </w:rPr>
        <w:t xml:space="preserve">Esse estudo se impõe uma vez que o apagamento do Cinema Brasileiro para o grande público como vem ocorrendo nos últimos anos, tem severas consequências econômicas – que impactam a produção e seus investimentos, o mercado de trabalho e consequentemente, o próprio interesse pela formação no campo audiovisual, a cultura e a identidade brasileiras e a </w:t>
      </w:r>
      <w:r w:rsidRPr="00B17A13">
        <w:rPr>
          <w:rFonts w:ascii="Arial" w:hAnsi="Arial" w:cs="Arial"/>
          <w:sz w:val="24"/>
          <w:szCs w:val="24"/>
        </w:rPr>
        <w:lastRenderedPageBreak/>
        <w:t xml:space="preserve">relação do público com o país e a sua própria imagem. </w:t>
      </w:r>
    </w:p>
    <w:p w14:paraId="7577A5FB" w14:textId="77777777" w:rsidR="00B17A13" w:rsidRPr="00B17A13" w:rsidRDefault="00B17A13" w:rsidP="00B17A13">
      <w:pPr>
        <w:spacing w:line="276" w:lineRule="auto"/>
        <w:jc w:val="both"/>
        <w:rPr>
          <w:rFonts w:ascii="Arial" w:hAnsi="Arial" w:cs="Arial"/>
          <w:sz w:val="24"/>
          <w:szCs w:val="24"/>
        </w:rPr>
      </w:pPr>
      <w:r w:rsidRPr="00B17A13">
        <w:rPr>
          <w:rFonts w:ascii="Arial" w:hAnsi="Arial" w:cs="Arial"/>
          <w:sz w:val="24"/>
          <w:szCs w:val="24"/>
        </w:rPr>
        <w:t xml:space="preserve">Por outro lado, tem ainda implicações tecnológicas e econômicas uma vez que a televisão aberta, hegemônica em sua participação junto ao público, vem sofrendo as consequências – boas (inovação) ou ruins (perda de audiência, espaço da própria cultura e consequentemente, econômicas na produção, emprego, remuneração) (Souza, 2022). </w:t>
      </w:r>
    </w:p>
    <w:p w14:paraId="0A278998" w14:textId="77777777" w:rsidR="00B17A13" w:rsidRPr="00B17A13" w:rsidRDefault="00B17A13" w:rsidP="00B17A13">
      <w:pPr>
        <w:adjustRightInd w:val="0"/>
        <w:spacing w:line="276" w:lineRule="auto"/>
        <w:jc w:val="both"/>
        <w:rPr>
          <w:rFonts w:ascii="Arial" w:hAnsi="Arial" w:cs="Arial"/>
          <w:sz w:val="24"/>
          <w:szCs w:val="24"/>
        </w:rPr>
      </w:pPr>
      <w:r w:rsidRPr="00B17A13">
        <w:rPr>
          <w:rFonts w:ascii="Arial" w:hAnsi="Arial" w:cs="Arial"/>
          <w:sz w:val="24"/>
          <w:szCs w:val="24"/>
        </w:rPr>
        <w:t xml:space="preserve">Da mesma forma, em face dessas mudanças, o que vem sendo oferecido de conteúdo brasileiro ao público? Qual é a recepção e sua repercussão crítica? De que forma está impactando os conteúdos e formas de realização do audiovisual brasileiro? Pequenos e médios produtores são beneficiados? </w:t>
      </w:r>
    </w:p>
    <w:p w14:paraId="726F4103" w14:textId="77777777" w:rsidR="00B17A13" w:rsidRDefault="00B17A13" w:rsidP="00B17A13">
      <w:pPr>
        <w:spacing w:line="276" w:lineRule="auto"/>
        <w:jc w:val="both"/>
        <w:rPr>
          <w:rFonts w:ascii="Arial" w:hAnsi="Arial" w:cs="Arial"/>
          <w:sz w:val="24"/>
          <w:szCs w:val="24"/>
        </w:rPr>
      </w:pPr>
      <w:r w:rsidRPr="00B17A13">
        <w:rPr>
          <w:rFonts w:ascii="Arial" w:hAnsi="Arial" w:cs="Arial"/>
          <w:sz w:val="24"/>
          <w:szCs w:val="24"/>
        </w:rPr>
        <w:t>É importante acrescentar que as plataformas como a Netflix exibem uma preocupação com a diversidade de sexo, gênero e raça como diferencial da sua marca. Como isso se reflete em suas produções no país e na empregabilidade, nos cargos de chefia e direção?</w:t>
      </w:r>
    </w:p>
    <w:p w14:paraId="77583B9F" w14:textId="77777777" w:rsidR="00B17A13" w:rsidRDefault="00B17A13" w:rsidP="00B17A13">
      <w:pPr>
        <w:spacing w:line="276" w:lineRule="auto"/>
        <w:jc w:val="both"/>
      </w:pPr>
      <w:r w:rsidRPr="00B17A13">
        <w:rPr>
          <w:rFonts w:ascii="Arial" w:hAnsi="Arial" w:cs="Arial"/>
          <w:sz w:val="24"/>
          <w:szCs w:val="24"/>
        </w:rPr>
        <w:t xml:space="preserve">Da mesma forma, e não menos importante, como a plataforma apresenta as obras nacionais no seu </w:t>
      </w:r>
      <w:r w:rsidRPr="00B17A13">
        <w:rPr>
          <w:rFonts w:ascii="Arial" w:hAnsi="Arial" w:cs="Arial"/>
          <w:i/>
          <w:iCs/>
          <w:sz w:val="24"/>
          <w:szCs w:val="24"/>
        </w:rPr>
        <w:t>site</w:t>
      </w:r>
      <w:r w:rsidRPr="00B17A13">
        <w:rPr>
          <w:rFonts w:ascii="Arial" w:hAnsi="Arial" w:cs="Arial"/>
          <w:sz w:val="24"/>
          <w:szCs w:val="24"/>
        </w:rPr>
        <w:t>. Sua ‘proeminência’, ou seja, nas páginas de abertura da plataforma, quando acessadas pelos usuários, aparecem criações brasileiros ou é preciso ir buscá-las? Como é a ‘ocupação’ das telas com as obras brasileiras, e suas complexas consequências para a economia, a cultura e a sociedade brasileira, do qual Paulo Emílio Salles Gomes tanto cuidou (1974)?</w:t>
      </w:r>
      <w:r w:rsidR="00B227D6">
        <w:t xml:space="preserve"> </w:t>
      </w:r>
    </w:p>
    <w:p w14:paraId="49444BB9" w14:textId="77777777" w:rsidR="00B17A13" w:rsidRDefault="00B17A13" w:rsidP="00B17A13">
      <w:pPr>
        <w:spacing w:line="276" w:lineRule="auto"/>
        <w:jc w:val="both"/>
      </w:pPr>
    </w:p>
    <w:p w14:paraId="5C19E5C0" w14:textId="738042B4" w:rsidR="00B17A13" w:rsidRPr="00B17A13" w:rsidRDefault="00B17A13" w:rsidP="00B17A13">
      <w:pPr>
        <w:spacing w:line="276" w:lineRule="auto"/>
        <w:rPr>
          <w:rFonts w:ascii="Arial" w:hAnsi="Arial" w:cs="Arial"/>
          <w:b/>
          <w:bCs/>
          <w:sz w:val="24"/>
          <w:szCs w:val="24"/>
        </w:rPr>
      </w:pPr>
      <w:r w:rsidRPr="00B17A13">
        <w:rPr>
          <w:rFonts w:ascii="Arial" w:hAnsi="Arial" w:cs="Arial"/>
          <w:b/>
          <w:bCs/>
          <w:sz w:val="24"/>
          <w:szCs w:val="24"/>
        </w:rPr>
        <w:t>MÉTODOS</w:t>
      </w:r>
    </w:p>
    <w:p w14:paraId="688FE604" w14:textId="77777777" w:rsidR="00B17A13" w:rsidRPr="00B17A13" w:rsidRDefault="00B17A13" w:rsidP="00B17A13">
      <w:pPr>
        <w:spacing w:line="276" w:lineRule="auto"/>
        <w:jc w:val="both"/>
        <w:rPr>
          <w:rFonts w:ascii="Arial" w:hAnsi="Arial" w:cs="Arial"/>
          <w:iCs/>
          <w:sz w:val="24"/>
          <w:szCs w:val="24"/>
        </w:rPr>
      </w:pPr>
      <w:r w:rsidRPr="00B17A13">
        <w:rPr>
          <w:rFonts w:ascii="Arial" w:hAnsi="Arial" w:cs="Arial"/>
          <w:iCs/>
          <w:sz w:val="24"/>
          <w:szCs w:val="24"/>
        </w:rPr>
        <w:t>A metodologia foi hipotético dedutiva, baseada no levantamento dos conteúdos das plataformas e o seu acompanhamento ao longo do período da pesquisa, ancorada na revisão da bibliografia sobre o audiovisual, o streaming e estes no Brasil em particular. O levantamento e a coleta de dados foram feitos através do acesso às plataformas. Para tanto a estudante tinha a assinatura de todas as plataformas principais a serem estudadas, a saber a Netflix, a Prime Video e a Globoplay.</w:t>
      </w:r>
    </w:p>
    <w:p w14:paraId="3ED59523" w14:textId="77777777" w:rsidR="00B17A13" w:rsidRPr="00B17A13" w:rsidRDefault="00B17A13" w:rsidP="00B17A13">
      <w:pPr>
        <w:spacing w:line="276" w:lineRule="auto"/>
        <w:jc w:val="both"/>
        <w:rPr>
          <w:rFonts w:ascii="Arial" w:hAnsi="Arial" w:cs="Arial"/>
          <w:iCs/>
          <w:sz w:val="24"/>
          <w:szCs w:val="24"/>
        </w:rPr>
      </w:pPr>
      <w:r w:rsidRPr="00B17A13">
        <w:rPr>
          <w:rFonts w:ascii="Arial" w:hAnsi="Arial" w:cs="Arial"/>
          <w:iCs/>
          <w:sz w:val="24"/>
          <w:szCs w:val="24"/>
        </w:rPr>
        <w:t xml:space="preserve">Foram anotadas fichas técnicas com título, roteiristas, diretoras/diretores, gênero, sinopse, ano e curiosidades. Foram organizados de forma a ser possível a boa visualização e compreensão dos conteúdos, como os gêneros com maior incidência e as mudanças ao longo do período. </w:t>
      </w:r>
    </w:p>
    <w:p w14:paraId="500ECD39" w14:textId="77777777" w:rsidR="00B17A13" w:rsidRPr="00B17A13" w:rsidRDefault="00B17A13" w:rsidP="00B17A13">
      <w:pPr>
        <w:spacing w:line="276" w:lineRule="auto"/>
        <w:jc w:val="both"/>
        <w:rPr>
          <w:rFonts w:ascii="Arial" w:hAnsi="Arial" w:cs="Arial"/>
          <w:iCs/>
          <w:sz w:val="24"/>
          <w:szCs w:val="24"/>
        </w:rPr>
      </w:pPr>
      <w:r w:rsidRPr="00B17A13">
        <w:rPr>
          <w:rFonts w:ascii="Arial" w:hAnsi="Arial" w:cs="Arial"/>
          <w:iCs/>
          <w:sz w:val="24"/>
          <w:szCs w:val="24"/>
        </w:rPr>
        <w:t>A partir disso, foram feitos recortes para estudos de obras, gêneros, recortes que se mostraram mais significativos em sua audiência, crítica, qualidade, inovação e diálogos com a sociedade, o momento histórico e modelos internacionais.</w:t>
      </w:r>
    </w:p>
    <w:p w14:paraId="5B74CCFF" w14:textId="77777777" w:rsidR="00B17A13" w:rsidRDefault="00B17A13" w:rsidP="00B17A13">
      <w:pPr>
        <w:spacing w:line="276" w:lineRule="auto"/>
        <w:jc w:val="both"/>
        <w:rPr>
          <w:rFonts w:ascii="Times New Roman" w:hAnsi="Times New Roman" w:cs="Times New Roman"/>
          <w:iCs/>
          <w:sz w:val="24"/>
          <w:szCs w:val="24"/>
        </w:rPr>
      </w:pPr>
    </w:p>
    <w:p w14:paraId="078D60C5" w14:textId="0091BD73" w:rsidR="000442A2" w:rsidRPr="000442A2" w:rsidRDefault="000442A2" w:rsidP="000442A2">
      <w:pPr>
        <w:spacing w:line="276" w:lineRule="auto"/>
        <w:rPr>
          <w:rFonts w:ascii="Arial" w:hAnsi="Arial" w:cs="Arial"/>
          <w:b/>
          <w:bCs/>
          <w:sz w:val="24"/>
          <w:szCs w:val="24"/>
        </w:rPr>
      </w:pPr>
      <w:r w:rsidRPr="000442A2">
        <w:rPr>
          <w:rFonts w:ascii="Arial" w:hAnsi="Arial" w:cs="Arial"/>
          <w:b/>
          <w:bCs/>
          <w:sz w:val="24"/>
          <w:szCs w:val="24"/>
        </w:rPr>
        <w:t>RESULTADOS E DISCUSSÕES</w:t>
      </w:r>
    </w:p>
    <w:p w14:paraId="0C019B6E" w14:textId="77777777" w:rsidR="00A11B4C" w:rsidRDefault="000442A2" w:rsidP="000442A2">
      <w:pPr>
        <w:spacing w:line="276" w:lineRule="auto"/>
        <w:jc w:val="both"/>
        <w:rPr>
          <w:rFonts w:ascii="Arial" w:hAnsi="Arial" w:cs="Arial"/>
          <w:sz w:val="24"/>
          <w:szCs w:val="24"/>
        </w:rPr>
      </w:pPr>
      <w:r w:rsidRPr="000442A2">
        <w:rPr>
          <w:rFonts w:ascii="Arial" w:hAnsi="Arial" w:cs="Arial"/>
          <w:sz w:val="24"/>
          <w:szCs w:val="24"/>
        </w:rPr>
        <w:t xml:space="preserve">A realização do presente trabalho possibilitou produzir uma análise compreensível sobre a produção e exibição brasileira dos últimos anos, desde a crise política, econômica e social que o país tem vivido a partir de 2016, e desde a pandemia do COVID 19 em 2020: ao mesmo tempo em que o </w:t>
      </w:r>
      <w:r w:rsidRPr="000442A2">
        <w:rPr>
          <w:rFonts w:ascii="Arial" w:hAnsi="Arial" w:cs="Arial"/>
          <w:i/>
          <w:iCs/>
          <w:sz w:val="24"/>
          <w:szCs w:val="24"/>
        </w:rPr>
        <w:t>streaming</w:t>
      </w:r>
      <w:r w:rsidRPr="000442A2">
        <w:rPr>
          <w:rFonts w:ascii="Arial" w:hAnsi="Arial" w:cs="Arial"/>
          <w:sz w:val="24"/>
          <w:szCs w:val="24"/>
        </w:rPr>
        <w:t xml:space="preserve"> foi se impondo para muitos como sua principal atividade cultural, de diversão e informação, também foi, e ainda é, uma possibilidade de trabalho e financiamento. A produção e exibição de obras (séries e filmes) brasileiras tem se tornando mais presente nas principais plataformas de Streaming, entretanto essas produções ainda são negligenciadas em quesito de divulgação e distribuição dentro das próprias plataformas. As novas produções buscam ser mais inclusivas e diversificadas, tendo sempre minorias – mulheres, negros e pessoas LGBTQIA+ - atuando nas principais funções como direção, roteiro, produção ou elenco. A Netflix se mostra a principal produtora de produtos ficcionais próprios e brasileiros e </w:t>
      </w:r>
      <w:r w:rsidRPr="000442A2">
        <w:rPr>
          <w:rFonts w:ascii="Arial" w:hAnsi="Arial" w:cs="Arial"/>
          <w:sz w:val="24"/>
          <w:szCs w:val="24"/>
        </w:rPr>
        <w:lastRenderedPageBreak/>
        <w:t xml:space="preserve">o Brasil é o segundo país no mundo que mais consome seus conteúdos. Ultimamente tem se tornado cada vez mais comum que produções brasileiras ocupem o “Top 10” mais assistido da plataforma. A Globoplay demonstra um interesse maior por produção de documentários e séries de ficção. A Amazon Prime Video, além de ter poucas produções, não se mostra interessada em aumentá-las, recentemente a empresa realizou cortes de gastos no Brasil e pretende reduzir seus investimentos em obras originais e brasileiras. Enquanto as produtoras e distribuidoras buscam o sucesso em </w:t>
      </w:r>
      <w:bookmarkStart w:id="1" w:name="_Int_TkE54M7t"/>
      <w:r w:rsidRPr="000442A2">
        <w:rPr>
          <w:rFonts w:ascii="Arial" w:hAnsi="Arial" w:cs="Arial"/>
          <w:i/>
          <w:iCs/>
          <w:sz w:val="24"/>
          <w:szCs w:val="24"/>
        </w:rPr>
        <w:t>remakes</w:t>
      </w:r>
      <w:bookmarkEnd w:id="1"/>
      <w:r w:rsidRPr="000442A2">
        <w:rPr>
          <w:rFonts w:ascii="Arial" w:hAnsi="Arial" w:cs="Arial"/>
          <w:sz w:val="24"/>
          <w:szCs w:val="24"/>
        </w:rPr>
        <w:t xml:space="preserve"> e sequências, as plataformas de </w:t>
      </w:r>
      <w:r w:rsidRPr="000442A2">
        <w:rPr>
          <w:rFonts w:ascii="Arial" w:hAnsi="Arial" w:cs="Arial"/>
          <w:i/>
          <w:iCs/>
          <w:sz w:val="24"/>
          <w:szCs w:val="24"/>
        </w:rPr>
        <w:t xml:space="preserve">streaming </w:t>
      </w:r>
      <w:r w:rsidRPr="000442A2">
        <w:rPr>
          <w:rFonts w:ascii="Arial" w:hAnsi="Arial" w:cs="Arial"/>
          <w:sz w:val="24"/>
          <w:szCs w:val="24"/>
        </w:rPr>
        <w:t xml:space="preserve">investem em adaptações e em um formato americano de fazer filmes e séries, apelando até para temáticas estrangeiras, como é o caso de filmes natalinos. A cada ano aumenta mais as assinaturas de plataformas de </w:t>
      </w:r>
      <w:r w:rsidRPr="000442A2">
        <w:rPr>
          <w:rFonts w:ascii="Arial" w:hAnsi="Arial" w:cs="Arial"/>
          <w:i/>
          <w:iCs/>
          <w:sz w:val="24"/>
          <w:szCs w:val="24"/>
        </w:rPr>
        <w:t xml:space="preserve">streaming </w:t>
      </w:r>
      <w:r w:rsidRPr="000442A2">
        <w:rPr>
          <w:rFonts w:ascii="Arial" w:hAnsi="Arial" w:cs="Arial"/>
          <w:sz w:val="24"/>
          <w:szCs w:val="24"/>
        </w:rPr>
        <w:t>e diminui as idas às salas de cinema, em 2023 houve uma redução de 36% de público nos cinemas em relação ao ano de 2019 segundo a Agência Nacional de Cinema (ANCINE). É indiscutível a mudança na forma de fazer filmes no Brasil e a mudança na forma de recepção.</w:t>
      </w:r>
      <w:r>
        <w:rPr>
          <w:rFonts w:ascii="Arial" w:hAnsi="Arial" w:cs="Arial"/>
          <w:sz w:val="24"/>
          <w:szCs w:val="24"/>
        </w:rPr>
        <w:t xml:space="preserve"> </w:t>
      </w:r>
    </w:p>
    <w:p w14:paraId="55C61059" w14:textId="31B7C787" w:rsidR="000442A2" w:rsidRPr="00A11B4C" w:rsidRDefault="00A11B4C" w:rsidP="000442A2">
      <w:pPr>
        <w:spacing w:line="276" w:lineRule="auto"/>
        <w:jc w:val="both"/>
        <w:rPr>
          <w:rFonts w:ascii="Arial" w:hAnsi="Arial" w:cs="Arial"/>
          <w:sz w:val="24"/>
          <w:szCs w:val="24"/>
        </w:rPr>
      </w:pPr>
      <w:r w:rsidRPr="00A11B4C">
        <w:rPr>
          <w:rFonts w:ascii="Arial" w:hAnsi="Arial" w:cs="Arial"/>
          <w:color w:val="000000"/>
          <w:sz w:val="24"/>
          <w:szCs w:val="24"/>
        </w:rPr>
        <w:t>No primeiro semestre de 2024 alguns títulos relevantes foram lançados como: Pedaço de Mim e a última temporada de Bom Dia Verônica, porém no segundo semestre os lançamentos caíram drasticamente.</w:t>
      </w:r>
      <w:r>
        <w:rPr>
          <w:rFonts w:ascii="Arial" w:hAnsi="Arial" w:cs="Arial"/>
          <w:color w:val="000000"/>
          <w:sz w:val="24"/>
          <w:szCs w:val="24"/>
        </w:rPr>
        <w:t xml:space="preserve"> </w:t>
      </w:r>
      <w:r w:rsidRPr="00A11B4C">
        <w:rPr>
          <w:rFonts w:ascii="Arial" w:hAnsi="Arial" w:cs="Arial"/>
          <w:color w:val="000000"/>
          <w:sz w:val="24"/>
          <w:szCs w:val="24"/>
        </w:rPr>
        <w:t>No entanto, a Ancine divulgou dados que dizem que o cinema brasileiro teve seu melhor desempenho desde 2019, tanto em audiência quanto em arrecadação. Filmes como Minha Irmã e Eu, Os Farofeiros 2 e Nosso Lar 2 lotaram salas em todo o país.</w:t>
      </w:r>
      <w:r>
        <w:rPr>
          <w:rFonts w:ascii="Arial" w:hAnsi="Arial" w:cs="Arial"/>
          <w:color w:val="000000"/>
          <w:sz w:val="24"/>
          <w:szCs w:val="24"/>
        </w:rPr>
        <w:t xml:space="preserve"> </w:t>
      </w:r>
      <w:r w:rsidRPr="00A11B4C">
        <w:rPr>
          <w:rFonts w:ascii="Arial" w:hAnsi="Arial" w:cs="Arial"/>
          <w:color w:val="000000"/>
          <w:sz w:val="24"/>
          <w:szCs w:val="24"/>
        </w:rPr>
        <w:t xml:space="preserve">Um ponto bem importante que começou a ser discutido </w:t>
      </w:r>
      <w:r>
        <w:rPr>
          <w:rFonts w:ascii="Arial" w:hAnsi="Arial" w:cs="Arial"/>
          <w:color w:val="000000"/>
          <w:sz w:val="24"/>
          <w:szCs w:val="24"/>
        </w:rPr>
        <w:t>ainda no ano de 2024</w:t>
      </w:r>
      <w:r w:rsidRPr="00A11B4C">
        <w:rPr>
          <w:rFonts w:ascii="Arial" w:hAnsi="Arial" w:cs="Arial"/>
          <w:color w:val="000000"/>
          <w:sz w:val="24"/>
          <w:szCs w:val="24"/>
        </w:rPr>
        <w:t xml:space="preserve"> é a regulamentação das plataformas de streaming, o senado aprovou um texto que determina que todas as plataformas devem estar credenciadas junto à Ancine para efetuar o pagamento da Condecine, além disso, existe uma cota de produções e exibições brasileiras para empresas cujo faturamento bruto anual seja superior R$96 milhões.</w:t>
      </w:r>
    </w:p>
    <w:p w14:paraId="2A6E1BAC" w14:textId="77777777" w:rsidR="000442A2" w:rsidRPr="000442A2" w:rsidRDefault="000442A2" w:rsidP="000442A2">
      <w:pPr>
        <w:spacing w:line="276" w:lineRule="auto"/>
        <w:jc w:val="both"/>
        <w:rPr>
          <w:rFonts w:ascii="Arial" w:hAnsi="Arial" w:cs="Arial"/>
          <w:sz w:val="24"/>
          <w:szCs w:val="24"/>
        </w:rPr>
      </w:pPr>
    </w:p>
    <w:p w14:paraId="5D285A31" w14:textId="04E049E0" w:rsidR="000442A2" w:rsidRPr="000442A2" w:rsidRDefault="000442A2" w:rsidP="000442A2">
      <w:pPr>
        <w:spacing w:line="276" w:lineRule="auto"/>
        <w:rPr>
          <w:rFonts w:ascii="Arial" w:hAnsi="Arial" w:cs="Arial"/>
          <w:sz w:val="24"/>
          <w:szCs w:val="24"/>
        </w:rPr>
      </w:pPr>
      <w:r w:rsidRPr="000442A2">
        <w:rPr>
          <w:rFonts w:ascii="Arial" w:hAnsi="Arial" w:cs="Arial"/>
          <w:sz w:val="24"/>
          <w:szCs w:val="24"/>
        </w:rPr>
        <w:t>Em 2023 resultados da pesquisa foram apresentados no II Simpósio de Pesquisa do Ecossistema</w:t>
      </w:r>
      <w:r>
        <w:rPr>
          <w:rFonts w:ascii="Arial" w:hAnsi="Arial" w:cs="Arial"/>
          <w:sz w:val="24"/>
          <w:szCs w:val="24"/>
        </w:rPr>
        <w:t xml:space="preserve"> </w:t>
      </w:r>
      <w:r w:rsidRPr="000442A2">
        <w:rPr>
          <w:rFonts w:ascii="Arial" w:hAnsi="Arial" w:cs="Arial"/>
          <w:sz w:val="24"/>
          <w:szCs w:val="24"/>
        </w:rPr>
        <w:t xml:space="preserve">Ânima: </w:t>
      </w:r>
      <w:r>
        <w:rPr>
          <w:rFonts w:ascii="Arial" w:hAnsi="Arial" w:cs="Arial"/>
          <w:sz w:val="24"/>
          <w:szCs w:val="24"/>
        </w:rPr>
        <w:t xml:space="preserve"> </w:t>
      </w:r>
      <w:hyperlink r:id="rId6" w:history="1">
        <w:r w:rsidRPr="00DF2644">
          <w:rPr>
            <w:rStyle w:val="Hyperlink"/>
            <w:rFonts w:ascii="Arial" w:hAnsi="Arial" w:cs="Arial"/>
            <w:sz w:val="24"/>
            <w:szCs w:val="24"/>
          </w:rPr>
          <w:t>https://simposiodepesquisa.animaeducacao.com.br/anais/Programa/edital/000075/programa/PIBIC/forma_apresentacao/P%C3%B4ster%20e%20Oral/projeto/6325</w:t>
        </w:r>
      </w:hyperlink>
      <w:r w:rsidRPr="000442A2">
        <w:rPr>
          <w:rFonts w:ascii="Arial" w:hAnsi="Arial" w:cs="Arial"/>
          <w:sz w:val="24"/>
          <w:szCs w:val="24"/>
        </w:rPr>
        <w:t xml:space="preserve">. </w:t>
      </w:r>
    </w:p>
    <w:p w14:paraId="7CE28D49" w14:textId="3015B950" w:rsidR="000442A2" w:rsidRPr="000442A2" w:rsidRDefault="000442A2" w:rsidP="000442A2">
      <w:pPr>
        <w:spacing w:line="276" w:lineRule="auto"/>
        <w:rPr>
          <w:rFonts w:ascii="Arial" w:eastAsia="Times New Roman" w:hAnsi="Arial" w:cs="Arial"/>
          <w:color w:val="000000" w:themeColor="text1"/>
          <w:sz w:val="24"/>
          <w:szCs w:val="24"/>
          <w:shd w:val="clear" w:color="auto" w:fill="FFFFFF"/>
        </w:rPr>
      </w:pPr>
      <w:r w:rsidRPr="000442A2">
        <w:rPr>
          <w:rFonts w:ascii="Arial" w:hAnsi="Arial" w:cs="Arial"/>
          <w:sz w:val="24"/>
          <w:szCs w:val="24"/>
        </w:rPr>
        <w:t xml:space="preserve">Em 17 de agosto 2024 a pesquisa foi apresentada </w:t>
      </w:r>
      <w:r w:rsidRPr="000442A2">
        <w:rPr>
          <w:rFonts w:ascii="Arial" w:eastAsia="Times New Roman" w:hAnsi="Arial" w:cs="Arial"/>
          <w:color w:val="000000" w:themeColor="text1"/>
          <w:sz w:val="24"/>
          <w:szCs w:val="24"/>
          <w:shd w:val="clear" w:color="auto" w:fill="FFFFFF"/>
        </w:rPr>
        <w:t>na 3 Extracampo do PPGCOM-Universidade Anhembi Morumbi: Transversalidades Audiovisuais: da Produção à Midiatização na</w:t>
      </w:r>
      <w:r>
        <w:rPr>
          <w:rFonts w:ascii="Arial" w:eastAsia="Times New Roman" w:hAnsi="Arial" w:cs="Arial"/>
          <w:color w:val="000000" w:themeColor="text1"/>
          <w:sz w:val="24"/>
          <w:szCs w:val="24"/>
          <w:shd w:val="clear" w:color="auto" w:fill="FFFFFF"/>
        </w:rPr>
        <w:t xml:space="preserve"> </w:t>
      </w:r>
      <w:r>
        <w:rPr>
          <w:rFonts w:ascii="Arial" w:eastAsia="Times New Roman" w:hAnsi="Arial" w:cs="Arial"/>
          <w:color w:val="000000" w:themeColor="text1"/>
          <w:sz w:val="24"/>
          <w:szCs w:val="24"/>
          <w:shd w:val="clear" w:color="auto" w:fill="FFFFFF"/>
        </w:rPr>
        <w:tab/>
      </w:r>
      <w:r w:rsidRPr="000442A2">
        <w:rPr>
          <w:rFonts w:ascii="Arial" w:eastAsia="Times New Roman" w:hAnsi="Arial" w:cs="Arial"/>
          <w:color w:val="000000" w:themeColor="text1"/>
          <w:sz w:val="24"/>
          <w:szCs w:val="24"/>
          <w:shd w:val="clear" w:color="auto" w:fill="FFFFFF"/>
        </w:rPr>
        <w:t>Cultur</w:t>
      </w:r>
      <w:r>
        <w:rPr>
          <w:rFonts w:ascii="Arial" w:eastAsia="Times New Roman" w:hAnsi="Arial" w:cs="Arial"/>
          <w:color w:val="000000" w:themeColor="text1"/>
          <w:sz w:val="24"/>
          <w:szCs w:val="24"/>
          <w:shd w:val="clear" w:color="auto" w:fill="FFFFFF"/>
        </w:rPr>
        <w:t xml:space="preserve">a </w:t>
      </w:r>
      <w:r>
        <w:rPr>
          <w:rFonts w:ascii="Arial" w:eastAsia="Times New Roman" w:hAnsi="Arial" w:cs="Arial"/>
          <w:color w:val="000000" w:themeColor="text1"/>
          <w:sz w:val="24"/>
          <w:szCs w:val="24"/>
          <w:shd w:val="clear" w:color="auto" w:fill="FFFFFF"/>
        </w:rPr>
        <w:tab/>
      </w:r>
      <w:r w:rsidRPr="000442A2">
        <w:rPr>
          <w:rFonts w:ascii="Arial" w:eastAsia="Times New Roman" w:hAnsi="Arial" w:cs="Arial"/>
          <w:color w:val="000000" w:themeColor="text1"/>
          <w:sz w:val="24"/>
          <w:szCs w:val="24"/>
          <w:shd w:val="clear" w:color="auto" w:fill="FFFFFF"/>
        </w:rPr>
        <w:t>Contemporânea:</w:t>
      </w:r>
      <w:hyperlink r:id="rId7" w:history="1">
        <w:r w:rsidRPr="00DF2644">
          <w:rPr>
            <w:rStyle w:val="Hyperlink"/>
            <w:rFonts w:ascii="Arial" w:eastAsia="Times New Roman" w:hAnsi="Arial" w:cs="Arial"/>
            <w:sz w:val="24"/>
            <w:szCs w:val="24"/>
            <w:shd w:val="clear" w:color="auto" w:fill="FFFFFF"/>
          </w:rPr>
          <w:t>https://www.even3.com.br/anais/jornada-extracampo-3-446413/905403-o-cinema-brasileiro-na-nova-ordem-audiovisual-com-o-streaming-e-suas-consequencias-para-o-mercado-brasileiro/</w:t>
        </w:r>
      </w:hyperlink>
      <w:r w:rsidRPr="000442A2">
        <w:rPr>
          <w:rFonts w:ascii="Arial" w:eastAsia="Times New Roman" w:hAnsi="Arial" w:cs="Arial"/>
          <w:color w:val="000000" w:themeColor="text1"/>
          <w:sz w:val="24"/>
          <w:szCs w:val="24"/>
          <w:shd w:val="clear" w:color="auto" w:fill="FFFFFF"/>
        </w:rPr>
        <w:t xml:space="preserve">. </w:t>
      </w:r>
    </w:p>
    <w:p w14:paraId="4F1631AC" w14:textId="6994FFCB" w:rsidR="000442A2" w:rsidRPr="000442A2" w:rsidRDefault="000442A2" w:rsidP="000442A2">
      <w:pPr>
        <w:spacing w:line="276" w:lineRule="auto"/>
        <w:rPr>
          <w:rFonts w:ascii="Arial" w:eastAsia="Times New Roman" w:hAnsi="Arial" w:cs="Arial"/>
          <w:color w:val="000000" w:themeColor="text1"/>
          <w:sz w:val="24"/>
          <w:szCs w:val="24"/>
          <w:shd w:val="clear" w:color="auto" w:fill="FFFFFF"/>
        </w:rPr>
      </w:pPr>
      <w:r w:rsidRPr="000442A2">
        <w:rPr>
          <w:rFonts w:ascii="Arial" w:eastAsia="Times New Roman" w:hAnsi="Arial" w:cs="Arial"/>
          <w:color w:val="000000" w:themeColor="text1"/>
          <w:sz w:val="24"/>
          <w:szCs w:val="24"/>
          <w:shd w:val="clear" w:color="auto" w:fill="FFFFFF"/>
        </w:rPr>
        <w:t xml:space="preserve">Ainda em 2024 o trabalho foi aprovado para participar do 24° Congresso Nacional de Iniciação Científica que </w:t>
      </w:r>
      <w:r>
        <w:rPr>
          <w:rFonts w:ascii="Arial" w:eastAsia="Times New Roman" w:hAnsi="Arial" w:cs="Arial"/>
          <w:color w:val="000000" w:themeColor="text1"/>
          <w:sz w:val="24"/>
          <w:szCs w:val="24"/>
          <w:shd w:val="clear" w:color="auto" w:fill="FFFFFF"/>
        </w:rPr>
        <w:t>occorreu</w:t>
      </w:r>
      <w:r w:rsidRPr="000442A2">
        <w:rPr>
          <w:rFonts w:ascii="Arial" w:eastAsia="Times New Roman" w:hAnsi="Arial" w:cs="Arial"/>
          <w:color w:val="000000" w:themeColor="text1"/>
          <w:sz w:val="24"/>
          <w:szCs w:val="24"/>
          <w:shd w:val="clear" w:color="auto" w:fill="FFFFFF"/>
        </w:rPr>
        <w:t xml:space="preserve"> de 5 a 8 de novembro</w:t>
      </w:r>
      <w:r>
        <w:rPr>
          <w:rFonts w:ascii="Arial" w:eastAsia="Times New Roman" w:hAnsi="Arial" w:cs="Arial"/>
          <w:color w:val="000000" w:themeColor="text1"/>
          <w:sz w:val="24"/>
          <w:szCs w:val="24"/>
          <w:shd w:val="clear" w:color="auto" w:fill="FFFFFF"/>
        </w:rPr>
        <w:t xml:space="preserve">: </w:t>
      </w:r>
      <w:hyperlink r:id="rId8" w:history="1">
        <w:r w:rsidRPr="00DF2644">
          <w:rPr>
            <w:rStyle w:val="Hyperlink"/>
            <w:rFonts w:ascii="Arial" w:eastAsia="Times New Roman" w:hAnsi="Arial" w:cs="Arial"/>
            <w:sz w:val="24"/>
            <w:szCs w:val="24"/>
            <w:shd w:val="clear" w:color="auto" w:fill="FFFFFF"/>
          </w:rPr>
          <w:t>https://www.conic-semesp.org.br/anais/anais-conic.php?ano=2024&amp;act=pesquisar</w:t>
        </w:r>
      </w:hyperlink>
      <w:r>
        <w:rPr>
          <w:rFonts w:ascii="Arial" w:eastAsia="Times New Roman" w:hAnsi="Arial" w:cs="Arial"/>
          <w:color w:val="000000" w:themeColor="text1"/>
          <w:sz w:val="24"/>
          <w:szCs w:val="24"/>
          <w:shd w:val="clear" w:color="auto" w:fill="FFFFFF"/>
        </w:rPr>
        <w:t xml:space="preserve"> </w:t>
      </w:r>
    </w:p>
    <w:p w14:paraId="3F3586E9" w14:textId="77777777" w:rsidR="000442A2" w:rsidRDefault="000442A2" w:rsidP="000442A2">
      <w:pPr>
        <w:spacing w:line="276" w:lineRule="auto"/>
        <w:jc w:val="both"/>
        <w:rPr>
          <w:rFonts w:ascii="Times New Roman" w:eastAsia="Times New Roman" w:hAnsi="Times New Roman" w:cs="Times New Roman"/>
          <w:color w:val="000000" w:themeColor="text1"/>
          <w:sz w:val="24"/>
          <w:szCs w:val="24"/>
          <w:shd w:val="clear" w:color="auto" w:fill="FFFFFF"/>
        </w:rPr>
      </w:pPr>
    </w:p>
    <w:p w14:paraId="525FFCEA" w14:textId="70A09A5D" w:rsidR="00A11B4C" w:rsidRPr="00A11B4C" w:rsidRDefault="00A11B4C" w:rsidP="00A11B4C">
      <w:pPr>
        <w:rPr>
          <w:rFonts w:ascii="Arial" w:hAnsi="Arial" w:cs="Arial"/>
          <w:b/>
          <w:bCs/>
          <w:sz w:val="24"/>
          <w:szCs w:val="24"/>
        </w:rPr>
      </w:pPr>
      <w:r w:rsidRPr="00A11B4C">
        <w:rPr>
          <w:rFonts w:ascii="Arial" w:hAnsi="Arial" w:cs="Arial"/>
          <w:b/>
          <w:bCs/>
          <w:sz w:val="24"/>
          <w:szCs w:val="24"/>
        </w:rPr>
        <w:t>CONCLUSÕES</w:t>
      </w:r>
    </w:p>
    <w:p w14:paraId="47768289" w14:textId="77777777" w:rsidR="00A11B4C" w:rsidRPr="00A11B4C" w:rsidRDefault="00A11B4C" w:rsidP="00A11B4C">
      <w:pPr>
        <w:spacing w:line="276" w:lineRule="auto"/>
        <w:jc w:val="both"/>
        <w:rPr>
          <w:rFonts w:ascii="Arial" w:hAnsi="Arial" w:cs="Arial"/>
          <w:sz w:val="24"/>
          <w:szCs w:val="24"/>
        </w:rPr>
      </w:pPr>
      <w:r w:rsidRPr="00A11B4C">
        <w:rPr>
          <w:rFonts w:ascii="Arial" w:hAnsi="Arial" w:cs="Arial"/>
          <w:iCs/>
          <w:sz w:val="24"/>
          <w:szCs w:val="24"/>
        </w:rPr>
        <w:t xml:space="preserve">A realização do trabalho permitiu concluir que houve sim </w:t>
      </w:r>
      <w:r w:rsidRPr="00A11B4C">
        <w:rPr>
          <w:rFonts w:ascii="Arial" w:hAnsi="Arial" w:cs="Arial"/>
          <w:sz w:val="24"/>
          <w:szCs w:val="24"/>
        </w:rPr>
        <w:t xml:space="preserve">mudanças na própria produção de conteúdo, nas formas e no reconhecimento do trabalho e emprego, assim como nas formas estéticas e práticas do audiovisual no Brasil, tanto no cinema como na produção de séries, impactando inclusive a relação do espectador com meios tradicionais como a televisão. Assistimos à entrada de valores da diversidade, de gênero e raça, protagonistas em geral mulheres, ideias do puritanismo estadunidense com a correção de caráter, a meritocracia. Aspectos até então pouco vistos nos filmes brasileiros de formatos similares, os filmes que </w:t>
      </w:r>
      <w:r w:rsidRPr="00A11B4C">
        <w:rPr>
          <w:rFonts w:ascii="Arial" w:hAnsi="Arial" w:cs="Arial"/>
          <w:sz w:val="24"/>
          <w:szCs w:val="24"/>
        </w:rPr>
        <w:lastRenderedPageBreak/>
        <w:t xml:space="preserve">visam o grande público. Notamos também uma exotização das características nacionais para compor o que estabelecem como Glocal. Há também mudanças nas plataformas, a inclusão de anúncios e sobretudo, no caso da Netflix, aquela de maior número de assinantes no Brasil, aproximação de programações da televisão, como a telenovela. Em termos de audiência e repercussão crítica, pouco se vê sobre esses filmes na imprensa, ou mesmo nas discussões e redes sociais. E como também não são apresentados nas páginas iniciais da plataforma, os filmes brasileiros que, muitos deles tem interesse, não chamam a atenção dos espectadores brasileiros. Com isso se observa como é necessária a regulamentação das plataformas de streaming no Brasil. Esperamos poder continuar a observar essa produção e sua possível relação com o cinema comercial que voltou às salas de cinema. </w:t>
      </w:r>
    </w:p>
    <w:p w14:paraId="287AA055" w14:textId="77777777" w:rsidR="00A11B4C" w:rsidRPr="00A11B4C" w:rsidRDefault="00A11B4C" w:rsidP="00A11B4C">
      <w:pPr>
        <w:spacing w:line="276" w:lineRule="auto"/>
        <w:jc w:val="both"/>
        <w:rPr>
          <w:rFonts w:ascii="Arial" w:hAnsi="Arial" w:cs="Arial"/>
          <w:iCs/>
          <w:sz w:val="24"/>
          <w:szCs w:val="24"/>
        </w:rPr>
      </w:pPr>
      <w:r w:rsidRPr="00A11B4C">
        <w:rPr>
          <w:rFonts w:ascii="Arial" w:hAnsi="Arial" w:cs="Arial"/>
          <w:sz w:val="24"/>
          <w:szCs w:val="24"/>
        </w:rPr>
        <w:t xml:space="preserve">O presente trabalho será enviado para publicação de artigo científico. </w:t>
      </w:r>
    </w:p>
    <w:p w14:paraId="1EA8AE1B" w14:textId="77777777" w:rsidR="00A11B4C" w:rsidRPr="00A11B4C" w:rsidRDefault="00A11B4C" w:rsidP="00A11B4C">
      <w:pPr>
        <w:spacing w:line="276" w:lineRule="auto"/>
        <w:jc w:val="both"/>
        <w:rPr>
          <w:rFonts w:ascii="Arial" w:hAnsi="Arial" w:cs="Arial"/>
          <w:sz w:val="24"/>
          <w:szCs w:val="24"/>
        </w:rPr>
      </w:pPr>
      <w:r w:rsidRPr="00A11B4C">
        <w:rPr>
          <w:rFonts w:ascii="Arial" w:hAnsi="Arial" w:cs="Arial"/>
          <w:sz w:val="24"/>
          <w:szCs w:val="24"/>
        </w:rPr>
        <w:t>Constam dos levantamentos, as listagens de filmes, sua classificação por gênero, a análise dos enredos e formas de filmar. Além de pesquisas subsidiárias nos portais da Ancine que são parte indispensável das observações e conclusões possíveis da pesquisa.</w:t>
      </w:r>
    </w:p>
    <w:p w14:paraId="592BA62A" w14:textId="77777777" w:rsidR="00A11B4C" w:rsidRDefault="00A11B4C" w:rsidP="00A11B4C">
      <w:pPr>
        <w:spacing w:line="276" w:lineRule="auto"/>
        <w:jc w:val="both"/>
        <w:rPr>
          <w:rFonts w:ascii="Times New Roman" w:hAnsi="Times New Roman" w:cs="Times New Roman"/>
          <w:sz w:val="24"/>
          <w:szCs w:val="24"/>
        </w:rPr>
      </w:pPr>
    </w:p>
    <w:p w14:paraId="6FB49E40" w14:textId="63852B35" w:rsidR="00A11B4C" w:rsidRPr="00A11B4C" w:rsidRDefault="00A11B4C" w:rsidP="00A11B4C">
      <w:pPr>
        <w:jc w:val="both"/>
        <w:rPr>
          <w:rFonts w:ascii="Arial" w:hAnsi="Arial" w:cs="Arial"/>
          <w:sz w:val="24"/>
          <w:szCs w:val="24"/>
        </w:rPr>
      </w:pPr>
      <w:r w:rsidRPr="00A11B4C">
        <w:rPr>
          <w:rFonts w:ascii="Arial" w:hAnsi="Arial" w:cs="Arial"/>
          <w:b/>
          <w:bCs/>
          <w:sz w:val="24"/>
          <w:szCs w:val="24"/>
        </w:rPr>
        <w:t>REFERÊNCIAS</w:t>
      </w:r>
    </w:p>
    <w:p w14:paraId="0D3E52DC" w14:textId="5B5BE6DD" w:rsidR="00A11B4C" w:rsidRPr="00A11B4C" w:rsidRDefault="00A11B4C" w:rsidP="00A11B4C">
      <w:pPr>
        <w:jc w:val="both"/>
        <w:rPr>
          <w:rFonts w:ascii="Arial" w:hAnsi="Arial" w:cs="Arial"/>
          <w:sz w:val="24"/>
          <w:szCs w:val="24"/>
        </w:rPr>
      </w:pPr>
      <w:r w:rsidRPr="00A11B4C">
        <w:rPr>
          <w:rStyle w:val="Hyperlink"/>
          <w:rFonts w:ascii="Arial" w:hAnsi="Arial" w:cs="Arial"/>
          <w:sz w:val="24"/>
          <w:szCs w:val="24"/>
        </w:rPr>
        <w:t xml:space="preserve">ACCIOLY, Nathalia - </w:t>
      </w:r>
      <w:r w:rsidRPr="00A11B4C">
        <w:rPr>
          <w:rFonts w:ascii="Arial" w:hAnsi="Arial" w:cs="Arial"/>
          <w:color w:val="111111"/>
          <w:sz w:val="24"/>
          <w:szCs w:val="24"/>
        </w:rPr>
        <w:t xml:space="preserve">Por que estamos indo menos ao cinema? Entenda mudança de comportamento do público </w:t>
      </w:r>
      <w:hyperlink r:id="rId9" w:history="1">
        <w:r w:rsidRPr="00A11B4C">
          <w:rPr>
            <w:rStyle w:val="Hyperlink"/>
            <w:rFonts w:ascii="Arial" w:hAnsi="Arial" w:cs="Arial"/>
            <w:sz w:val="24"/>
            <w:szCs w:val="24"/>
          </w:rPr>
          <w:t>https://gshow.globo.com/tudo-mais/pop/noticia/por-que-estamos-indo-menos-ao-cinema-entenda-mudanca-de-comportamento-do-publico.ghtml</w:t>
        </w:r>
      </w:hyperlink>
    </w:p>
    <w:p w14:paraId="2AFD782C" w14:textId="77777777" w:rsidR="00A11B4C" w:rsidRPr="00A11B4C" w:rsidRDefault="00A11B4C" w:rsidP="00A11B4C">
      <w:pPr>
        <w:rPr>
          <w:rStyle w:val="Hyperlink"/>
          <w:rFonts w:ascii="Arial" w:hAnsi="Arial" w:cs="Arial"/>
          <w:sz w:val="24"/>
          <w:szCs w:val="24"/>
        </w:rPr>
      </w:pPr>
      <w:r w:rsidRPr="00A11B4C">
        <w:rPr>
          <w:rFonts w:ascii="Arial" w:hAnsi="Arial" w:cs="Arial"/>
          <w:sz w:val="24"/>
          <w:szCs w:val="24"/>
        </w:rPr>
        <w:t xml:space="preserve">Ancine. Panorama do Mercado de Vídeo por demanda no Brasil, 2022 </w:t>
      </w:r>
      <w:hyperlink r:id="rId10" w:history="1">
        <w:r w:rsidRPr="00A11B4C">
          <w:rPr>
            <w:rStyle w:val="Hyperlink"/>
            <w:rFonts w:ascii="Arial" w:hAnsi="Arial" w:cs="Arial"/>
            <w:sz w:val="24"/>
            <w:szCs w:val="24"/>
          </w:rPr>
          <w:t>informe-vod2022.pdf (www.gov.br)</w:t>
        </w:r>
      </w:hyperlink>
    </w:p>
    <w:p w14:paraId="58F7F6F1" w14:textId="77777777" w:rsidR="00A11B4C" w:rsidRPr="00A11B4C" w:rsidRDefault="00A11B4C" w:rsidP="00A11B4C">
      <w:pPr>
        <w:rPr>
          <w:rFonts w:ascii="Arial" w:hAnsi="Arial" w:cs="Arial"/>
          <w:sz w:val="24"/>
          <w:szCs w:val="24"/>
        </w:rPr>
      </w:pPr>
      <w:r w:rsidRPr="00A11B4C">
        <w:rPr>
          <w:rFonts w:ascii="Arial" w:hAnsi="Arial" w:cs="Arial"/>
          <w:sz w:val="24"/>
          <w:szCs w:val="24"/>
        </w:rPr>
        <w:t xml:space="preserve">Ancine. Panorama do Mercado de Vídeo por demanda no Brasil, 2023 </w:t>
      </w:r>
      <w:hyperlink r:id="rId11" w:history="1">
        <w:r w:rsidRPr="00A11B4C">
          <w:rPr>
            <w:rStyle w:val="Hyperlink"/>
            <w:rFonts w:ascii="Arial" w:hAnsi="Arial" w:cs="Arial"/>
            <w:sz w:val="24"/>
            <w:szCs w:val="24"/>
          </w:rPr>
          <w:t>panorama-vod-2023-1.pdf (www.gov.br)</w:t>
        </w:r>
      </w:hyperlink>
    </w:p>
    <w:p w14:paraId="3BC955EA" w14:textId="77777777" w:rsidR="00A11B4C" w:rsidRPr="00A11B4C" w:rsidRDefault="00A11B4C" w:rsidP="00A11B4C">
      <w:pPr>
        <w:ind w:hanging="2"/>
        <w:jc w:val="both"/>
        <w:rPr>
          <w:rFonts w:ascii="Arial" w:hAnsi="Arial" w:cs="Arial"/>
          <w:sz w:val="24"/>
          <w:szCs w:val="24"/>
        </w:rPr>
      </w:pPr>
      <w:r w:rsidRPr="00A11B4C">
        <w:rPr>
          <w:rFonts w:ascii="Arial" w:hAnsi="Arial" w:cs="Arial"/>
          <w:sz w:val="24"/>
          <w:szCs w:val="24"/>
        </w:rPr>
        <w:t xml:space="preserve">BIANCHINI, Maíra, CAMERIN, Bárbara. Mais histórias, mais vozes: a Netflix e a promessa de maior diversidade na tela. Revista Alaic, 31, 2019, pp. 156 a 166 </w:t>
      </w:r>
      <w:hyperlink r:id="rId12" w:history="1">
        <w:r w:rsidRPr="00A11B4C">
          <w:rPr>
            <w:rStyle w:val="Hyperlink"/>
            <w:rFonts w:ascii="Arial" w:hAnsi="Arial" w:cs="Arial"/>
            <w:sz w:val="24"/>
            <w:szCs w:val="24"/>
          </w:rPr>
          <w:t>http://revista.pubalaic.org/index.php/alaic/article/view/552/555</w:t>
        </w:r>
      </w:hyperlink>
      <w:r w:rsidRPr="00A11B4C">
        <w:rPr>
          <w:rFonts w:ascii="Arial" w:hAnsi="Arial" w:cs="Arial"/>
          <w:sz w:val="24"/>
          <w:szCs w:val="24"/>
        </w:rPr>
        <w:t xml:space="preserve">  </w:t>
      </w:r>
      <w:r w:rsidRPr="00A11B4C">
        <w:rPr>
          <w:rStyle w:val="Hyperlink"/>
          <w:rFonts w:ascii="Arial" w:hAnsi="Arial" w:cs="Arial"/>
          <w:sz w:val="24"/>
          <w:szCs w:val="24"/>
          <w:shd w:val="clear" w:color="auto" w:fill="FFFFFF"/>
        </w:rPr>
        <w:t>Acesso em 1.9.2023</w:t>
      </w:r>
    </w:p>
    <w:p w14:paraId="35F1CE18" w14:textId="77777777" w:rsidR="00A11B4C" w:rsidRPr="00A11B4C" w:rsidRDefault="00A11B4C" w:rsidP="00A11B4C">
      <w:pPr>
        <w:rPr>
          <w:rFonts w:ascii="Arial" w:hAnsi="Arial" w:cs="Arial"/>
          <w:sz w:val="24"/>
          <w:szCs w:val="24"/>
        </w:rPr>
      </w:pPr>
      <w:r w:rsidRPr="00A11B4C">
        <w:rPr>
          <w:rFonts w:ascii="Arial" w:hAnsi="Arial" w:cs="Arial"/>
          <w:sz w:val="24"/>
          <w:szCs w:val="24"/>
        </w:rPr>
        <w:t xml:space="preserve">BORDWELL, David - Quando a mídia se torna gerenciável: Streaming, pesquisa de filmes e o Multiplex Celestial. Abraccine, 2020 </w:t>
      </w:r>
      <w:hyperlink r:id="rId13" w:history="1">
        <w:r w:rsidRPr="00A11B4C">
          <w:rPr>
            <w:rStyle w:val="Hyperlink"/>
            <w:rFonts w:ascii="Arial" w:hAnsi="Arial" w:cs="Arial"/>
            <w:sz w:val="24"/>
            <w:szCs w:val="24"/>
          </w:rPr>
          <w:t>https://abraccine.files.wordpress.com/2020/08/abraccine_traduccca7occ83es_bordwell_renato_1.pdf</w:t>
        </w:r>
      </w:hyperlink>
      <w:r w:rsidRPr="00A11B4C">
        <w:rPr>
          <w:rFonts w:ascii="Arial" w:hAnsi="Arial" w:cs="Arial"/>
          <w:sz w:val="24"/>
          <w:szCs w:val="24"/>
        </w:rPr>
        <w:t xml:space="preserve"> Acesso em 22.2.2023</w:t>
      </w:r>
    </w:p>
    <w:p w14:paraId="187C51A0" w14:textId="77777777" w:rsidR="00A11B4C" w:rsidRPr="00A11B4C" w:rsidRDefault="00A11B4C" w:rsidP="00A11B4C">
      <w:pPr>
        <w:rPr>
          <w:rFonts w:ascii="Arial" w:hAnsi="Arial" w:cs="Arial"/>
          <w:sz w:val="24"/>
          <w:szCs w:val="24"/>
          <w:lang w:val="fr-FR"/>
        </w:rPr>
      </w:pPr>
      <w:r w:rsidRPr="00A11B4C">
        <w:rPr>
          <w:rFonts w:ascii="Arial" w:hAnsi="Arial" w:cs="Arial"/>
          <w:sz w:val="24"/>
          <w:szCs w:val="24"/>
        </w:rPr>
        <w:t xml:space="preserve">BUTCHER, Pedro. Hollywood e o Mercado de Cinema Brasileiro. Princípio(s) de uma Hegemonia, Tese de Doutorado. </w:t>
      </w:r>
      <w:r w:rsidRPr="00A11B4C">
        <w:rPr>
          <w:rFonts w:ascii="Arial" w:hAnsi="Arial" w:cs="Arial"/>
          <w:sz w:val="24"/>
          <w:szCs w:val="24"/>
          <w:lang w:val="fr-FR"/>
        </w:rPr>
        <w:t>Mimeo, Universidade Federal Fluminense, 2019</w:t>
      </w:r>
    </w:p>
    <w:p w14:paraId="745437F8" w14:textId="77777777" w:rsidR="00A11B4C" w:rsidRPr="00A11B4C" w:rsidRDefault="00A11B4C" w:rsidP="00A11B4C">
      <w:pPr>
        <w:rPr>
          <w:rFonts w:ascii="Arial" w:hAnsi="Arial" w:cs="Arial"/>
          <w:sz w:val="24"/>
          <w:szCs w:val="24"/>
          <w:lang w:val="fr-FR"/>
        </w:rPr>
      </w:pPr>
      <w:r w:rsidRPr="00A11B4C">
        <w:rPr>
          <w:rFonts w:ascii="Arial" w:hAnsi="Arial" w:cs="Arial"/>
          <w:sz w:val="24"/>
          <w:szCs w:val="24"/>
          <w:lang w:val="fr-FR"/>
        </w:rPr>
        <w:t>COUSIN, Capucine. Netflix &amp; Cie Les coulisses d´une (r)évolution, Paris : Armand Colin, 2018</w:t>
      </w:r>
    </w:p>
    <w:p w14:paraId="5DF424EC" w14:textId="77777777" w:rsidR="00A11B4C" w:rsidRPr="00A11B4C" w:rsidRDefault="00A11B4C" w:rsidP="00A11B4C">
      <w:pPr>
        <w:rPr>
          <w:rFonts w:ascii="Arial" w:hAnsi="Arial" w:cs="Arial"/>
          <w:sz w:val="24"/>
          <w:szCs w:val="24"/>
        </w:rPr>
      </w:pPr>
      <w:r w:rsidRPr="00A11B4C">
        <w:rPr>
          <w:rFonts w:ascii="Arial" w:hAnsi="Arial" w:cs="Arial"/>
          <w:sz w:val="24"/>
          <w:szCs w:val="24"/>
        </w:rPr>
        <w:t>DAHL, Gustavo. Mercado é Cultura IN Cultura, 6 (24): 125-7, jan./mar.1977. – MEC</w:t>
      </w:r>
    </w:p>
    <w:p w14:paraId="7A394713" w14:textId="77777777" w:rsidR="00A11B4C" w:rsidRPr="00A11B4C" w:rsidRDefault="00A11B4C" w:rsidP="00A11B4C">
      <w:pPr>
        <w:ind w:hanging="2"/>
        <w:jc w:val="both"/>
        <w:rPr>
          <w:rFonts w:ascii="Arial" w:hAnsi="Arial" w:cs="Arial"/>
          <w:sz w:val="24"/>
          <w:szCs w:val="24"/>
          <w:shd w:val="clear" w:color="auto" w:fill="FFFFFF"/>
        </w:rPr>
      </w:pPr>
      <w:r w:rsidRPr="00A11B4C">
        <w:rPr>
          <w:rFonts w:ascii="Arial" w:hAnsi="Arial" w:cs="Arial"/>
          <w:caps/>
          <w:sz w:val="24"/>
          <w:szCs w:val="24"/>
          <w:shd w:val="clear" w:color="auto" w:fill="FFFFFF"/>
        </w:rPr>
        <w:t>Globo</w:t>
      </w:r>
      <w:r w:rsidRPr="00A11B4C">
        <w:rPr>
          <w:rFonts w:ascii="Arial" w:hAnsi="Arial" w:cs="Arial"/>
          <w:sz w:val="24"/>
          <w:szCs w:val="24"/>
          <w:shd w:val="clear" w:color="auto" w:fill="FFFFFF"/>
        </w:rPr>
        <w:t xml:space="preserve">, O – streaming como salvador da pátria, O Globo, 2º. Caderno. 25.5.2022 </w:t>
      </w:r>
      <w:hyperlink r:id="rId14" w:history="1">
        <w:r w:rsidRPr="00A11B4C">
          <w:rPr>
            <w:rStyle w:val="Hyperlink"/>
            <w:rFonts w:ascii="Arial" w:hAnsi="Arial" w:cs="Arial"/>
            <w:sz w:val="24"/>
            <w:szCs w:val="24"/>
            <w:shd w:val="clear" w:color="auto" w:fill="FFFFFF"/>
          </w:rPr>
          <w:t>https://oglobo.globo.com/cultura/streaming/noticia/2022/05/streaming-prepara-89-producoes-brasileiras-esta-sustentando-a-industria-diz-jorge-furtado.ghtml</w:t>
        </w:r>
      </w:hyperlink>
    </w:p>
    <w:p w14:paraId="02689FD6" w14:textId="77777777" w:rsidR="00A11B4C" w:rsidRPr="00A11B4C" w:rsidRDefault="00A11B4C" w:rsidP="00A11B4C">
      <w:pPr>
        <w:rPr>
          <w:rFonts w:ascii="Arial" w:hAnsi="Arial" w:cs="Arial"/>
          <w:sz w:val="24"/>
          <w:szCs w:val="24"/>
        </w:rPr>
      </w:pPr>
      <w:r w:rsidRPr="00A11B4C">
        <w:rPr>
          <w:rFonts w:ascii="Arial" w:hAnsi="Arial" w:cs="Arial"/>
          <w:sz w:val="24"/>
          <w:szCs w:val="24"/>
        </w:rPr>
        <w:t>GOMES, Paulo Emílio Salles. Uma situação Colonial. São Paulo: Companhia das Letras, 2016</w:t>
      </w:r>
    </w:p>
    <w:p w14:paraId="02C89902" w14:textId="77777777" w:rsidR="00A11B4C" w:rsidRPr="00A11B4C" w:rsidRDefault="00A11B4C" w:rsidP="00A11B4C">
      <w:pPr>
        <w:ind w:hanging="2"/>
        <w:jc w:val="both"/>
        <w:rPr>
          <w:rFonts w:ascii="Arial" w:hAnsi="Arial" w:cs="Arial"/>
          <w:sz w:val="24"/>
          <w:szCs w:val="24"/>
          <w:shd w:val="clear" w:color="auto" w:fill="FFFFFF"/>
        </w:rPr>
      </w:pPr>
      <w:r w:rsidRPr="00A11B4C">
        <w:rPr>
          <w:rFonts w:ascii="Arial" w:hAnsi="Arial" w:cs="Arial"/>
          <w:sz w:val="24"/>
          <w:szCs w:val="24"/>
          <w:shd w:val="clear" w:color="auto" w:fill="FFFFFF"/>
        </w:rPr>
        <w:t>MEIGRE, Marcos; ROCHA, Simone – O mercado brasileiro na era do streaming: original Globo Play no novo ecossistema midiático audiovisual. IN Culturas Midiáticas, V. 13, N. 2 - JUL-DEZ/2020-ISSN1983-5930</w:t>
      </w:r>
      <w:hyperlink r:id="rId15" w:history="1">
        <w:r w:rsidRPr="00A11B4C">
          <w:rPr>
            <w:rStyle w:val="Hyperlink"/>
            <w:rFonts w:ascii="Arial" w:hAnsi="Arial" w:cs="Arial"/>
            <w:sz w:val="24"/>
            <w:szCs w:val="24"/>
            <w:shd w:val="clear" w:color="auto" w:fill="FFFFFF"/>
          </w:rPr>
          <w:t>https://period</w:t>
        </w:r>
      </w:hyperlink>
      <w:r w:rsidRPr="00A11B4C">
        <w:rPr>
          <w:rFonts w:ascii="Arial" w:hAnsi="Arial" w:cs="Arial"/>
          <w:sz w:val="24"/>
          <w:szCs w:val="24"/>
          <w:shd w:val="clear" w:color="auto" w:fill="FFFFFF"/>
        </w:rPr>
        <w:t xml:space="preserve"> </w:t>
      </w:r>
      <w:hyperlink r:id="rId16" w:history="1">
        <w:r w:rsidRPr="00A11B4C">
          <w:rPr>
            <w:rStyle w:val="Hyperlink"/>
            <w:rFonts w:ascii="Arial" w:hAnsi="Arial" w:cs="Arial"/>
            <w:sz w:val="24"/>
            <w:szCs w:val="24"/>
            <w:shd w:val="clear" w:color="auto" w:fill="FFFFFF"/>
          </w:rPr>
          <w:t>https://periodicos.ufpb.br/index.php/cm/article/view/55915</w:t>
        </w:r>
      </w:hyperlink>
      <w:r w:rsidRPr="00A11B4C">
        <w:rPr>
          <w:rFonts w:ascii="Arial" w:hAnsi="Arial" w:cs="Arial"/>
          <w:sz w:val="24"/>
          <w:szCs w:val="24"/>
          <w:shd w:val="clear" w:color="auto" w:fill="FFFFFF"/>
        </w:rPr>
        <w:t xml:space="preserve"> </w:t>
      </w:r>
      <w:r w:rsidRPr="00A11B4C">
        <w:rPr>
          <w:rStyle w:val="Hyperlink"/>
          <w:rFonts w:ascii="Arial" w:hAnsi="Arial" w:cs="Arial"/>
          <w:sz w:val="24"/>
          <w:szCs w:val="24"/>
          <w:shd w:val="clear" w:color="auto" w:fill="FFFFFF"/>
        </w:rPr>
        <w:t>Acesso em 1.9.2023</w:t>
      </w:r>
    </w:p>
    <w:p w14:paraId="64A2810C" w14:textId="77777777" w:rsidR="00A11B4C" w:rsidRPr="00A11B4C" w:rsidRDefault="00A11B4C" w:rsidP="00A11B4C">
      <w:pPr>
        <w:jc w:val="both"/>
        <w:rPr>
          <w:rFonts w:ascii="Arial" w:hAnsi="Arial" w:cs="Arial"/>
          <w:sz w:val="24"/>
          <w:szCs w:val="24"/>
        </w:rPr>
      </w:pPr>
      <w:r w:rsidRPr="00A11B4C">
        <w:rPr>
          <w:rFonts w:ascii="Arial" w:hAnsi="Arial" w:cs="Arial"/>
          <w:caps/>
          <w:sz w:val="24"/>
          <w:szCs w:val="24"/>
        </w:rPr>
        <w:t>Schvarzman</w:t>
      </w:r>
      <w:r w:rsidRPr="00A11B4C">
        <w:rPr>
          <w:rFonts w:ascii="Arial" w:hAnsi="Arial" w:cs="Arial"/>
          <w:sz w:val="24"/>
          <w:szCs w:val="24"/>
        </w:rPr>
        <w:t xml:space="preserve">, Sheila,  </w:t>
      </w:r>
      <w:r w:rsidRPr="00A11B4C">
        <w:rPr>
          <w:rFonts w:ascii="Arial" w:hAnsi="Arial" w:cs="Arial"/>
          <w:i/>
          <w:iCs/>
          <w:sz w:val="24"/>
          <w:szCs w:val="24"/>
        </w:rPr>
        <w:t>O cinema contemporâneo brasileiro de grande público e a crise brasileira</w:t>
      </w:r>
      <w:r w:rsidRPr="00A11B4C">
        <w:rPr>
          <w:rFonts w:ascii="Arial" w:hAnsi="Arial" w:cs="Arial"/>
          <w:sz w:val="24"/>
          <w:szCs w:val="24"/>
        </w:rPr>
        <w:t xml:space="preserve"> in Olho da História n.23, 11/2016 </w:t>
      </w:r>
      <w:hyperlink r:id="rId17" w:history="1">
        <w:r w:rsidRPr="00A11B4C">
          <w:rPr>
            <w:rStyle w:val="Hyperlink"/>
            <w:rFonts w:ascii="Arial" w:hAnsi="Arial" w:cs="Arial"/>
            <w:sz w:val="24"/>
            <w:szCs w:val="24"/>
          </w:rPr>
          <w:t>http://oolhodahistoria.ufba.br/wp-content/uploads/2016/12/sheila.pdf Acesso em 22.11.2019</w:t>
        </w:r>
      </w:hyperlink>
    </w:p>
    <w:p w14:paraId="493D9759" w14:textId="77777777" w:rsidR="00A11B4C" w:rsidRPr="00A11B4C" w:rsidRDefault="00A11B4C" w:rsidP="00A11B4C">
      <w:pPr>
        <w:jc w:val="both"/>
        <w:rPr>
          <w:rFonts w:ascii="Arial" w:hAnsi="Arial" w:cs="Arial"/>
          <w:sz w:val="24"/>
          <w:szCs w:val="24"/>
        </w:rPr>
      </w:pPr>
      <w:r w:rsidRPr="00A11B4C">
        <w:rPr>
          <w:rFonts w:ascii="Arial" w:hAnsi="Arial" w:cs="Arial"/>
          <w:sz w:val="24"/>
          <w:szCs w:val="24"/>
        </w:rPr>
        <w:t xml:space="preserve">____________, Sheila, O Cinema contemporâneo de Grande Bilheteria (2000-2016), São Paulo: Edições SESC, 2018, vol II. </w:t>
      </w:r>
    </w:p>
    <w:p w14:paraId="5AE41C67" w14:textId="77777777" w:rsidR="00A11B4C" w:rsidRPr="00A11B4C" w:rsidRDefault="00A11B4C" w:rsidP="00A11B4C">
      <w:pPr>
        <w:ind w:hanging="2"/>
        <w:jc w:val="both"/>
        <w:rPr>
          <w:rStyle w:val="Hyperlink"/>
          <w:rFonts w:ascii="Arial" w:hAnsi="Arial" w:cs="Arial"/>
          <w:sz w:val="24"/>
          <w:szCs w:val="24"/>
        </w:rPr>
      </w:pPr>
      <w:r w:rsidRPr="00A11B4C">
        <w:rPr>
          <w:rStyle w:val="Forte"/>
          <w:rFonts w:ascii="Arial" w:hAnsi="Arial" w:cs="Arial"/>
          <w:sz w:val="24"/>
          <w:szCs w:val="24"/>
        </w:rPr>
        <w:t xml:space="preserve">SOUZA, Ana Paula - </w:t>
      </w:r>
      <w:r w:rsidRPr="00A11B4C">
        <w:rPr>
          <w:rFonts w:ascii="Arial" w:hAnsi="Arial" w:cs="Arial"/>
          <w:sz w:val="24"/>
          <w:szCs w:val="24"/>
        </w:rPr>
        <w:t xml:space="preserve">Reinado do streaming: o passado e o futuro da regulação In Janelas em revolução: disrupções, dilemas regulatórios e novas oportunidades para o audiovisual. Org. </w:t>
      </w:r>
      <w:r w:rsidRPr="00A11B4C">
        <w:rPr>
          <w:rFonts w:ascii="Arial" w:hAnsi="Arial" w:cs="Arial"/>
          <w:sz w:val="24"/>
          <w:szCs w:val="24"/>
        </w:rPr>
        <w:lastRenderedPageBreak/>
        <w:t xml:space="preserve">Ana Paula Souza, Projeto Paradiso, ebook, 2022  </w:t>
      </w:r>
      <w:hyperlink r:id="rId18" w:history="1">
        <w:r w:rsidRPr="00A11B4C">
          <w:rPr>
            <w:rStyle w:val="Hyperlink"/>
            <w:rFonts w:ascii="Arial" w:hAnsi="Arial" w:cs="Arial"/>
            <w:sz w:val="24"/>
            <w:szCs w:val="24"/>
          </w:rPr>
          <w:t>https://www.projetoparadiso.org.br/estudo-janelas-em-revolucao/</w:t>
        </w:r>
      </w:hyperlink>
      <w:r w:rsidRPr="00A11B4C">
        <w:rPr>
          <w:rStyle w:val="Hyperlink"/>
          <w:rFonts w:ascii="Arial" w:hAnsi="Arial" w:cs="Arial"/>
          <w:sz w:val="24"/>
          <w:szCs w:val="24"/>
        </w:rPr>
        <w:t xml:space="preserve">  </w:t>
      </w:r>
    </w:p>
    <w:p w14:paraId="7C228AE8" w14:textId="77777777" w:rsidR="00A11B4C" w:rsidRPr="00A11352" w:rsidRDefault="00A11B4C" w:rsidP="00A11B4C">
      <w:pPr>
        <w:ind w:hanging="2"/>
        <w:jc w:val="both"/>
        <w:rPr>
          <w:rStyle w:val="Hyperlink"/>
          <w:rFonts w:ascii="Times New Roman" w:hAnsi="Times New Roman" w:cs="Times New Roman"/>
          <w:sz w:val="24"/>
          <w:szCs w:val="24"/>
        </w:rPr>
      </w:pPr>
      <w:r w:rsidRPr="00A11B4C">
        <w:rPr>
          <w:rFonts w:ascii="Arial" w:hAnsi="Arial" w:cs="Arial"/>
          <w:caps/>
          <w:sz w:val="24"/>
          <w:szCs w:val="24"/>
        </w:rPr>
        <w:t>Souza,</w:t>
      </w:r>
      <w:r w:rsidRPr="00A11B4C">
        <w:rPr>
          <w:rFonts w:ascii="Arial" w:hAnsi="Arial" w:cs="Arial"/>
          <w:sz w:val="24"/>
          <w:szCs w:val="24"/>
        </w:rPr>
        <w:t xml:space="preserve"> Ana Paula – A cara do streaming, Carta Capital </w:t>
      </w:r>
      <w:hyperlink r:id="rId19" w:history="1">
        <w:r w:rsidRPr="00A11B4C">
          <w:rPr>
            <w:rStyle w:val="Hyperlink"/>
            <w:rFonts w:ascii="Arial" w:hAnsi="Arial" w:cs="Arial"/>
            <w:sz w:val="24"/>
            <w:szCs w:val="24"/>
          </w:rPr>
          <w:t>https://www.cartacapital.com.br/cultura/a-cara-do-streaming/?fbclid=IwAR2ASCn156jmNY1F7qVnC3c-NvFhUwLFzq2bgs-ylU31wgZyZuTooLVuaE8</w:t>
        </w:r>
      </w:hyperlink>
    </w:p>
    <w:p w14:paraId="2E1F0E64" w14:textId="77777777" w:rsidR="00B227D6" w:rsidRDefault="00B227D6" w:rsidP="00B227D6">
      <w:pPr>
        <w:pStyle w:val="Corpodetexto"/>
      </w:pPr>
    </w:p>
    <w:p w14:paraId="7877CCEB" w14:textId="77777777" w:rsidR="00B227D6" w:rsidRDefault="00B227D6" w:rsidP="00B227D6">
      <w:pPr>
        <w:pStyle w:val="Corpodetexto"/>
        <w:spacing w:before="12"/>
        <w:rPr>
          <w:sz w:val="23"/>
        </w:rPr>
      </w:pPr>
    </w:p>
    <w:p w14:paraId="214FD263" w14:textId="243680FD" w:rsidR="00A11B4C" w:rsidRPr="00A11B4C" w:rsidRDefault="00A11B4C" w:rsidP="00A11B4C">
      <w:pPr>
        <w:adjustRightInd w:val="0"/>
        <w:spacing w:line="276" w:lineRule="auto"/>
        <w:jc w:val="both"/>
        <w:rPr>
          <w:rFonts w:ascii="Arial" w:hAnsi="Arial" w:cs="Arial"/>
          <w:sz w:val="24"/>
          <w:szCs w:val="24"/>
        </w:rPr>
      </w:pPr>
      <w:r w:rsidRPr="00A11B4C">
        <w:rPr>
          <w:rFonts w:ascii="Arial" w:hAnsi="Arial" w:cs="Arial"/>
          <w:b/>
          <w:bCs/>
          <w:sz w:val="24"/>
          <w:szCs w:val="24"/>
        </w:rPr>
        <w:t>FOMENTO</w:t>
      </w:r>
    </w:p>
    <w:p w14:paraId="26FD5539" w14:textId="76291677" w:rsidR="00B227D6" w:rsidRPr="00A11B4C" w:rsidRDefault="00A11B4C" w:rsidP="00A11B4C">
      <w:pPr>
        <w:adjustRightInd w:val="0"/>
        <w:spacing w:line="276" w:lineRule="auto"/>
        <w:jc w:val="both"/>
        <w:rPr>
          <w:rFonts w:ascii="Arial" w:hAnsi="Arial" w:cs="Arial"/>
          <w:sz w:val="24"/>
          <w:szCs w:val="24"/>
        </w:rPr>
      </w:pPr>
      <w:r w:rsidRPr="00A11B4C">
        <w:rPr>
          <w:rFonts w:ascii="Arial" w:hAnsi="Arial" w:cs="Arial"/>
          <w:sz w:val="24"/>
          <w:szCs w:val="24"/>
        </w:rPr>
        <w:t>O trabalho teve a concessão de Bolsa pelo Programa Institucional de Bolsas de Iniciação Científica (PIBIC), do Conselho Nacional de Desenvolvimento Científico e Tecnológico (CNPq).</w:t>
      </w:r>
    </w:p>
    <w:p w14:paraId="30090F33" w14:textId="3DA0EE22" w:rsidR="00B227D6" w:rsidRPr="00DB627D" w:rsidRDefault="00B227D6" w:rsidP="00A11B4C">
      <w:pPr>
        <w:spacing w:before="240"/>
        <w:rPr>
          <w:rFonts w:ascii="Arial" w:eastAsiaTheme="minorHAnsi" w:hAnsi="Arial" w:cs="Arial"/>
          <w:sz w:val="24"/>
          <w:szCs w:val="24"/>
          <w:lang w:val="pt-BR"/>
        </w:rPr>
        <w:sectPr w:rsidR="00B227D6" w:rsidRPr="00DB627D">
          <w:headerReference w:type="default" r:id="rId20"/>
          <w:pgSz w:w="11910" w:h="16840"/>
          <w:pgMar w:top="2220" w:right="680" w:bottom="280" w:left="1080" w:header="709" w:footer="0" w:gutter="0"/>
          <w:cols w:space="720"/>
        </w:sectPr>
      </w:pPr>
    </w:p>
    <w:p w14:paraId="4E888BA3" w14:textId="1D364203" w:rsidR="00996917" w:rsidRDefault="00996917">
      <w:pPr>
        <w:pStyle w:val="Corpodetexto"/>
        <w:spacing w:before="8"/>
        <w:rPr>
          <w:sz w:val="12"/>
        </w:rPr>
      </w:pPr>
    </w:p>
    <w:sectPr w:rsidR="00996917">
      <w:headerReference w:type="default" r:id="rId21"/>
      <w:footerReference w:type="default" r:id="rId22"/>
      <w:pgSz w:w="11910" w:h="16840"/>
      <w:pgMar w:top="1720" w:right="680" w:bottom="2100" w:left="1080" w:header="708" w:footer="1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5791" w14:textId="77777777" w:rsidR="00B15D64" w:rsidRDefault="00B15D64">
      <w:r>
        <w:separator/>
      </w:r>
    </w:p>
  </w:endnote>
  <w:endnote w:type="continuationSeparator" w:id="0">
    <w:p w14:paraId="3C9E2BF0" w14:textId="77777777" w:rsidR="00B15D64" w:rsidRDefault="00B1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2420" w14:textId="77777777" w:rsidR="00996917" w:rsidRDefault="002F6D0D">
    <w:pPr>
      <w:pStyle w:val="Corpodetexto"/>
      <w:spacing w:line="14" w:lineRule="auto"/>
      <w:rPr>
        <w:sz w:val="20"/>
      </w:rPr>
    </w:pPr>
    <w:r>
      <w:rPr>
        <w:noProof/>
      </w:rPr>
      <w:drawing>
        <wp:anchor distT="0" distB="0" distL="0" distR="0" simplePos="0" relativeHeight="251661312" behindDoc="1" locked="0" layoutInCell="1" allowOverlap="1" wp14:anchorId="37969CEE" wp14:editId="280F24EA">
          <wp:simplePos x="0" y="0"/>
          <wp:positionH relativeFrom="page">
            <wp:posOffset>6183035</wp:posOffset>
          </wp:positionH>
          <wp:positionV relativeFrom="page">
            <wp:posOffset>9347692</wp:posOffset>
          </wp:positionV>
          <wp:extent cx="1372829" cy="1328982"/>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 cstate="print"/>
                  <a:stretch>
                    <a:fillRect/>
                  </a:stretch>
                </pic:blipFill>
                <pic:spPr>
                  <a:xfrm>
                    <a:off x="0" y="0"/>
                    <a:ext cx="1372829" cy="132898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5CF6" w14:textId="77777777" w:rsidR="00B15D64" w:rsidRDefault="00B15D64">
      <w:r>
        <w:separator/>
      </w:r>
    </w:p>
  </w:footnote>
  <w:footnote w:type="continuationSeparator" w:id="0">
    <w:p w14:paraId="5B615EDB" w14:textId="77777777" w:rsidR="00B15D64" w:rsidRDefault="00B1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61F0" w14:textId="39771ADC" w:rsidR="00996917" w:rsidRDefault="002F6D0D">
    <w:pPr>
      <w:pStyle w:val="Corpodetexto"/>
      <w:spacing w:line="14" w:lineRule="auto"/>
      <w:rPr>
        <w:sz w:val="20"/>
      </w:rPr>
    </w:pPr>
    <w:r>
      <w:rPr>
        <w:noProof/>
      </w:rPr>
      <w:drawing>
        <wp:anchor distT="0" distB="0" distL="0" distR="0" simplePos="0" relativeHeight="251654144" behindDoc="1" locked="0" layoutInCell="1" allowOverlap="1" wp14:anchorId="39C0A930" wp14:editId="2F276B55">
          <wp:simplePos x="0" y="0"/>
          <wp:positionH relativeFrom="page">
            <wp:posOffset>5081270</wp:posOffset>
          </wp:positionH>
          <wp:positionV relativeFrom="page">
            <wp:posOffset>450214</wp:posOffset>
          </wp:positionV>
          <wp:extent cx="1722627" cy="9683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2627" cy="9683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7343" w14:textId="77777777" w:rsidR="00996917" w:rsidRDefault="002F6D0D">
    <w:pPr>
      <w:pStyle w:val="Corpodetexto"/>
      <w:spacing w:line="14" w:lineRule="auto"/>
      <w:rPr>
        <w:sz w:val="20"/>
      </w:rPr>
    </w:pPr>
    <w:r>
      <w:rPr>
        <w:noProof/>
      </w:rPr>
      <w:drawing>
        <wp:anchor distT="0" distB="0" distL="0" distR="0" simplePos="0" relativeHeight="251660288" behindDoc="1" locked="0" layoutInCell="1" allowOverlap="1" wp14:anchorId="37560C14" wp14:editId="7B1A3600">
          <wp:simplePos x="0" y="0"/>
          <wp:positionH relativeFrom="page">
            <wp:posOffset>5604509</wp:posOffset>
          </wp:positionH>
          <wp:positionV relativeFrom="page">
            <wp:posOffset>449541</wp:posOffset>
          </wp:positionV>
          <wp:extent cx="868680" cy="647484"/>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 cstate="print"/>
                  <a:stretch>
                    <a:fillRect/>
                  </a:stretch>
                </pic:blipFill>
                <pic:spPr>
                  <a:xfrm>
                    <a:off x="0" y="0"/>
                    <a:ext cx="868680" cy="64748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6917"/>
    <w:rsid w:val="000442A2"/>
    <w:rsid w:val="002C7108"/>
    <w:rsid w:val="002F6D0D"/>
    <w:rsid w:val="00597DE6"/>
    <w:rsid w:val="00996917"/>
    <w:rsid w:val="00A11B4C"/>
    <w:rsid w:val="00B15D64"/>
    <w:rsid w:val="00B17A13"/>
    <w:rsid w:val="00B227D6"/>
    <w:rsid w:val="00DB6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5ACA"/>
  <w15:docId w15:val="{9CC83F35-4B69-438F-BEFC-E01CDB33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1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C7108"/>
    <w:pPr>
      <w:tabs>
        <w:tab w:val="center" w:pos="4252"/>
        <w:tab w:val="right" w:pos="8504"/>
      </w:tabs>
    </w:pPr>
  </w:style>
  <w:style w:type="character" w:customStyle="1" w:styleId="CabealhoChar">
    <w:name w:val="Cabeçalho Char"/>
    <w:basedOn w:val="Fontepargpadro"/>
    <w:link w:val="Cabealho"/>
    <w:uiPriority w:val="99"/>
    <w:rsid w:val="002C7108"/>
    <w:rPr>
      <w:rFonts w:ascii="Calibri" w:eastAsia="Calibri" w:hAnsi="Calibri" w:cs="Calibri"/>
      <w:lang w:val="pt-PT"/>
    </w:rPr>
  </w:style>
  <w:style w:type="paragraph" w:styleId="Rodap">
    <w:name w:val="footer"/>
    <w:basedOn w:val="Normal"/>
    <w:link w:val="RodapChar"/>
    <w:uiPriority w:val="99"/>
    <w:unhideWhenUsed/>
    <w:rsid w:val="002C7108"/>
    <w:pPr>
      <w:tabs>
        <w:tab w:val="center" w:pos="4252"/>
        <w:tab w:val="right" w:pos="8504"/>
      </w:tabs>
    </w:pPr>
  </w:style>
  <w:style w:type="character" w:customStyle="1" w:styleId="RodapChar">
    <w:name w:val="Rodapé Char"/>
    <w:basedOn w:val="Fontepargpadro"/>
    <w:link w:val="Rodap"/>
    <w:uiPriority w:val="99"/>
    <w:rsid w:val="002C7108"/>
    <w:rPr>
      <w:rFonts w:ascii="Calibri" w:eastAsia="Calibri" w:hAnsi="Calibri" w:cs="Calibri"/>
      <w:lang w:val="pt-PT"/>
    </w:rPr>
  </w:style>
  <w:style w:type="paragraph" w:styleId="Legenda">
    <w:name w:val="caption"/>
    <w:basedOn w:val="Normal"/>
    <w:next w:val="Normal"/>
    <w:qFormat/>
    <w:rsid w:val="00B17A13"/>
    <w:pPr>
      <w:widowControl/>
      <w:autoSpaceDE/>
      <w:autoSpaceDN/>
    </w:pPr>
    <w:rPr>
      <w:rFonts w:ascii="Times New Roman" w:eastAsia="Times New Roman" w:hAnsi="Times New Roman" w:cs="Times New Roman"/>
      <w:b/>
      <w:bCs/>
      <w:sz w:val="20"/>
      <w:szCs w:val="20"/>
      <w:lang w:val="pt-BR" w:eastAsia="pt-BR"/>
    </w:rPr>
  </w:style>
  <w:style w:type="character" w:styleId="Hyperlink">
    <w:name w:val="Hyperlink"/>
    <w:basedOn w:val="Fontepargpadro"/>
    <w:uiPriority w:val="99"/>
    <w:unhideWhenUsed/>
    <w:rsid w:val="000442A2"/>
    <w:rPr>
      <w:color w:val="0000FF" w:themeColor="hyperlink"/>
      <w:u w:val="single"/>
    </w:rPr>
  </w:style>
  <w:style w:type="character" w:styleId="MenoPendente">
    <w:name w:val="Unresolved Mention"/>
    <w:basedOn w:val="Fontepargpadro"/>
    <w:uiPriority w:val="99"/>
    <w:semiHidden/>
    <w:unhideWhenUsed/>
    <w:rsid w:val="000442A2"/>
    <w:rPr>
      <w:color w:val="605E5C"/>
      <w:shd w:val="clear" w:color="auto" w:fill="E1DFDD"/>
    </w:rPr>
  </w:style>
  <w:style w:type="character" w:styleId="Forte">
    <w:name w:val="Strong"/>
    <w:basedOn w:val="Fontepargpadro"/>
    <w:uiPriority w:val="22"/>
    <w:qFormat/>
    <w:rsid w:val="00A11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5923">
      <w:bodyDiv w:val="1"/>
      <w:marLeft w:val="0"/>
      <w:marRight w:val="0"/>
      <w:marTop w:val="0"/>
      <w:marBottom w:val="0"/>
      <w:divBdr>
        <w:top w:val="none" w:sz="0" w:space="0" w:color="auto"/>
        <w:left w:val="none" w:sz="0" w:space="0" w:color="auto"/>
        <w:bottom w:val="none" w:sz="0" w:space="0" w:color="auto"/>
        <w:right w:val="none" w:sz="0" w:space="0" w:color="auto"/>
      </w:divBdr>
    </w:div>
    <w:div w:id="196557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ic-semesp.org.br/anais/anais-conic.php?ano=2024&amp;act=pesquisar" TargetMode="External"/><Relationship Id="rId13" Type="http://schemas.openxmlformats.org/officeDocument/2006/relationships/hyperlink" Target="https://abraccine.files.wordpress.com/2020/08/abraccine_traduccca7occ83es_bordwell_renato_1.pdf" TargetMode="External"/><Relationship Id="rId18" Type="http://schemas.openxmlformats.org/officeDocument/2006/relationships/hyperlink" Target="https://www.projetoparadiso.org.br/estudo-janelas-em-revolucao/"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even3.com.br/anais/jornada-extracampo-3-446413/905403-o-cinema-brasileiro-na-nova-ordem-audiovisual-com-o-streaming-e-suas-consequencias-para-o-mercado-brasileiro/" TargetMode="External"/><Relationship Id="rId12" Type="http://schemas.openxmlformats.org/officeDocument/2006/relationships/hyperlink" Target="http://revista.pubalaic.org/index.php/alaic/article/view/552/555" TargetMode="External"/><Relationship Id="rId17" Type="http://schemas.openxmlformats.org/officeDocument/2006/relationships/hyperlink" Target="http://oolhodahistoria.ufba.br/wp-content/uploads/2016/12/sheila.pdf%20Acesso%20em%2022.11.2019" TargetMode="External"/><Relationship Id="rId2" Type="http://schemas.openxmlformats.org/officeDocument/2006/relationships/settings" Target="settings.xml"/><Relationship Id="rId16" Type="http://schemas.openxmlformats.org/officeDocument/2006/relationships/hyperlink" Target="https://periodicos.ufpb.br/index.php/cm/article/view/55915"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imposiodepesquisa.animaeducacao.com.br/anais/Programa/edital/000075/programa/PIBIC/forma_apresentacao/P%C3%B4ster%20e%20Oral/projeto/6325" TargetMode="External"/><Relationship Id="rId11" Type="http://schemas.openxmlformats.org/officeDocument/2006/relationships/hyperlink" Target="https://www.gov.br/ancine/pt-br/oca/publicacoes/arquivos.pdf/panorama-vod-2023-1.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eriod" TargetMode="External"/><Relationship Id="rId23" Type="http://schemas.openxmlformats.org/officeDocument/2006/relationships/fontTable" Target="fontTable.xml"/><Relationship Id="rId10" Type="http://schemas.openxmlformats.org/officeDocument/2006/relationships/hyperlink" Target="https://www.gov.br/ancine/pt-br/oca/publicacoes/arquivos.pdf/informe-vod2022.pdf" TargetMode="External"/><Relationship Id="rId19" Type="http://schemas.openxmlformats.org/officeDocument/2006/relationships/hyperlink" Target="https://www.cartacapital.com.br/cultura/a-cara-do-streaming/?fbclid=IwAR2ASCn156jmNY1F7qVnC3c-NvFhUwLFzq2bgs-ylU31wgZyZuTooLVuaE8" TargetMode="External"/><Relationship Id="rId4" Type="http://schemas.openxmlformats.org/officeDocument/2006/relationships/footnotes" Target="footnotes.xml"/><Relationship Id="rId9" Type="http://schemas.openxmlformats.org/officeDocument/2006/relationships/hyperlink" Target="https://gshow.globo.com/tudo-mais/pop/noticia/por-que-estamos-indo-menos-ao-cinema-entenda-mudanca-de-comportamento-do-publico.ghtml" TargetMode="External"/><Relationship Id="rId14" Type="http://schemas.openxmlformats.org/officeDocument/2006/relationships/hyperlink" Target="https://oglobo.globo.com/cultura/streaming/noticia/2022/05/streaming-prepara-89-producoes-brasileiras-esta-sustentando-a-industria-diz-jorge-furtado.g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2430</Words>
  <Characters>13125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Papini</dc:creator>
  <cp:lastModifiedBy>Eduarda Domingos Generozo - 1252210893</cp:lastModifiedBy>
  <cp:revision>3</cp:revision>
  <dcterms:created xsi:type="dcterms:W3CDTF">2024-11-18T01:37:00Z</dcterms:created>
  <dcterms:modified xsi:type="dcterms:W3CDTF">2024-11-20T22:45:00Z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2024-11-18T00:00:00Z</vt:filetime>
  </property>
</Properties>
</file>