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360" w:lineRule="auto"/>
        <w:jc w:val="center"/>
        <w:rPr>
          <w:b w:val="1"/>
          <w:sz w:val="24"/>
          <w:szCs w:val="24"/>
          <w:vertAlign w:val="superscript"/>
        </w:rPr>
      </w:pPr>
      <w:r w:rsidDel="00000000" w:rsidR="00000000" w:rsidRPr="00000000">
        <w:rPr>
          <w:b w:val="1"/>
          <w:sz w:val="24"/>
          <w:szCs w:val="24"/>
          <w:rtl w:val="0"/>
        </w:rPr>
        <w:t xml:space="preserve">ANCESTRALIDADE E SAÚDE</w:t>
      </w:r>
      <w:r w:rsidDel="00000000" w:rsidR="00000000" w:rsidRPr="00000000">
        <w:rPr>
          <w:b w:val="1"/>
          <w:sz w:val="24"/>
          <w:szCs w:val="24"/>
          <w:vertAlign w:val="superscript"/>
        </w:rPr>
        <w:footnoteReference w:customMarkFollows="0" w:id="0"/>
      </w:r>
      <w:r w:rsidDel="00000000" w:rsidR="00000000" w:rsidRPr="00000000">
        <w:rPr>
          <w:b w:val="1"/>
          <w:sz w:val="24"/>
          <w:szCs w:val="24"/>
          <w:rtl w:val="0"/>
        </w:rPr>
        <w:t xml:space="preserve">:  MEDICINA NARRATIVA  E O CUIDADO À POPULAÇÃO </w:t>
      </w:r>
      <w:r w:rsidDel="00000000" w:rsidR="00000000" w:rsidRPr="00000000">
        <w:rPr>
          <w:b w:val="1"/>
          <w:sz w:val="24"/>
          <w:szCs w:val="24"/>
          <w:rtl w:val="0"/>
        </w:rPr>
        <w:t xml:space="preserve">QUILOMBOLA</w:t>
      </w:r>
      <w:r w:rsidDel="00000000" w:rsidR="00000000" w:rsidRPr="00000000">
        <w:rPr>
          <w:b w:val="1"/>
          <w:sz w:val="24"/>
          <w:szCs w:val="24"/>
          <w:vertAlign w:val="superscript"/>
          <w:rtl w:val="0"/>
        </w:rPr>
        <w:t xml:space="preserve">*</w:t>
      </w:r>
    </w:p>
    <w:p w:rsidR="00000000" w:rsidDel="00000000" w:rsidP="00000000" w:rsidRDefault="00000000" w:rsidRPr="00000000" w14:paraId="00000002">
      <w:pPr>
        <w:widowControl w:val="0"/>
        <w:spacing w:line="360" w:lineRule="auto"/>
        <w:jc w:val="both"/>
        <w:rPr>
          <w:b w:val="1"/>
          <w:sz w:val="24"/>
          <w:szCs w:val="24"/>
        </w:rPr>
      </w:pPr>
      <w:r w:rsidDel="00000000" w:rsidR="00000000" w:rsidRPr="00000000">
        <w:rPr>
          <w:rtl w:val="0"/>
        </w:rPr>
      </w:r>
    </w:p>
    <w:p w:rsidR="00000000" w:rsidDel="00000000" w:rsidP="00000000" w:rsidRDefault="00000000" w:rsidRPr="00000000" w14:paraId="00000003">
      <w:pPr>
        <w:spacing w:line="360" w:lineRule="auto"/>
        <w:ind w:right="145"/>
        <w:jc w:val="center"/>
        <w:rPr>
          <w:b w:val="1"/>
          <w:sz w:val="24"/>
          <w:szCs w:val="24"/>
        </w:rPr>
      </w:pPr>
      <w:r w:rsidDel="00000000" w:rsidR="00000000" w:rsidRPr="00000000">
        <w:rPr>
          <w:sz w:val="24"/>
          <w:szCs w:val="24"/>
          <w:rtl w:val="0"/>
        </w:rPr>
        <w:t xml:space="preserve">Helena Carpinelli Soares</w:t>
      </w:r>
      <w:r w:rsidDel="00000000" w:rsidR="00000000" w:rsidRPr="00000000">
        <w:rPr>
          <w:sz w:val="24"/>
          <w:szCs w:val="24"/>
          <w:vertAlign w:val="superscript"/>
          <w:rtl w:val="0"/>
        </w:rPr>
        <w:t xml:space="preserve">1 </w:t>
      </w:r>
      <w:r w:rsidDel="00000000" w:rsidR="00000000" w:rsidRPr="00000000">
        <w:rPr>
          <w:sz w:val="24"/>
          <w:szCs w:val="24"/>
          <w:rtl w:val="0"/>
        </w:rPr>
        <w:t xml:space="preserve">; Ingrid Cristine Beringuer de Paulo</w:t>
      </w:r>
      <w:r w:rsidDel="00000000" w:rsidR="00000000" w:rsidRPr="00000000">
        <w:rPr>
          <w:sz w:val="24"/>
          <w:szCs w:val="24"/>
          <w:vertAlign w:val="superscript"/>
          <w:rtl w:val="0"/>
        </w:rPr>
        <w:t xml:space="preserve">1 </w:t>
      </w:r>
      <w:r w:rsidDel="00000000" w:rsidR="00000000" w:rsidRPr="00000000">
        <w:rPr>
          <w:sz w:val="24"/>
          <w:szCs w:val="24"/>
          <w:rtl w:val="0"/>
        </w:rPr>
        <w:t xml:space="preserve">; Paula Carnevale Vianna (Dra)</w:t>
      </w:r>
      <w:r w:rsidDel="00000000" w:rsidR="00000000" w:rsidRPr="00000000">
        <w:rPr>
          <w:sz w:val="24"/>
          <w:szCs w:val="24"/>
          <w:vertAlign w:val="superscript"/>
          <w:rtl w:val="0"/>
        </w:rPr>
        <w:t xml:space="preserve">2</w:t>
      </w:r>
      <w:r w:rsidDel="00000000" w:rsidR="00000000" w:rsidRPr="00000000">
        <w:rPr>
          <w:rtl w:val="0"/>
        </w:rPr>
      </w:r>
    </w:p>
    <w:p w:rsidR="00000000" w:rsidDel="00000000" w:rsidP="00000000" w:rsidRDefault="00000000" w:rsidRPr="00000000" w14:paraId="00000004">
      <w:pPr>
        <w:numPr>
          <w:ilvl w:val="0"/>
          <w:numId w:val="1"/>
        </w:numPr>
        <w:spacing w:line="360" w:lineRule="auto"/>
        <w:ind w:left="720" w:hanging="360"/>
        <w:jc w:val="both"/>
        <w:rPr>
          <w:sz w:val="24"/>
          <w:szCs w:val="24"/>
        </w:rPr>
      </w:pPr>
      <w:r w:rsidDel="00000000" w:rsidR="00000000" w:rsidRPr="00000000">
        <w:rPr>
          <w:sz w:val="24"/>
          <w:szCs w:val="24"/>
          <w:rtl w:val="0"/>
        </w:rPr>
        <w:t xml:space="preserve">Curso de Medicina da Universidade Anhembi Morumbi, estudante</w:t>
      </w:r>
    </w:p>
    <w:p w:rsidR="00000000" w:rsidDel="00000000" w:rsidP="00000000" w:rsidRDefault="00000000" w:rsidRPr="00000000" w14:paraId="00000005">
      <w:pPr>
        <w:numPr>
          <w:ilvl w:val="0"/>
          <w:numId w:val="1"/>
        </w:numPr>
        <w:spacing w:line="360" w:lineRule="auto"/>
        <w:ind w:left="720" w:hanging="360"/>
        <w:jc w:val="both"/>
        <w:rPr>
          <w:sz w:val="24"/>
          <w:szCs w:val="24"/>
        </w:rPr>
      </w:pPr>
      <w:r w:rsidDel="00000000" w:rsidR="00000000" w:rsidRPr="00000000">
        <w:rPr>
          <w:sz w:val="24"/>
          <w:szCs w:val="24"/>
          <w:rtl w:val="0"/>
        </w:rPr>
        <w:t xml:space="preserve">Curso de Medicina da Universidade Anhembi Morumbi, docente</w:t>
      </w:r>
    </w:p>
    <w:p w:rsidR="00000000" w:rsidDel="00000000" w:rsidP="00000000" w:rsidRDefault="00000000" w:rsidRPr="00000000" w14:paraId="00000006">
      <w:pPr>
        <w:spacing w:line="360" w:lineRule="auto"/>
        <w:ind w:left="7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line="360" w:lineRule="auto"/>
        <w:jc w:val="both"/>
        <w:rPr>
          <w:b w:val="1"/>
          <w:sz w:val="24"/>
          <w:szCs w:val="24"/>
        </w:rPr>
      </w:pPr>
      <w:r w:rsidDel="00000000" w:rsidR="00000000" w:rsidRPr="00000000">
        <w:rPr>
          <w:b w:val="1"/>
          <w:sz w:val="24"/>
          <w:szCs w:val="24"/>
          <w:rtl w:val="0"/>
        </w:rPr>
        <w:t xml:space="preserve">RESUMO:</w:t>
      </w:r>
    </w:p>
    <w:p w:rsidR="00000000" w:rsidDel="00000000" w:rsidP="00000000" w:rsidRDefault="00000000" w:rsidRPr="00000000" w14:paraId="00000008">
      <w:pPr>
        <w:spacing w:line="360" w:lineRule="auto"/>
        <w:jc w:val="both"/>
        <w:rPr>
          <w:sz w:val="24"/>
          <w:szCs w:val="24"/>
        </w:rPr>
      </w:pPr>
      <w:r w:rsidDel="00000000" w:rsidR="00000000" w:rsidRPr="00000000">
        <w:rPr>
          <w:sz w:val="24"/>
          <w:szCs w:val="24"/>
          <w:rtl w:val="0"/>
        </w:rPr>
        <w:t xml:space="preserve">A história da população negra no Brasil é marcada por profundas desigualdades, violências e limitações no acesso. Atualmente, essa realidade ainda persiste, especialmente no que diz respeito à saúde. Para compreender as necessidades de saúde dessa população, especialmente a quilombola, é necessário ir além do adoecimento, integrando aspectos de cultura e ancestralidade. O método clínico centrado na pessoa é um ponto de partida essencial no atendimento médico, enquanto a medicina narrativa surge como uma ferramenta terapêutica para a ressignificação das experiências. Este trabalho é uma pesquisa qualitativa inspirada na etnografia, realizada por meio da imersão de uma discente do curso de medicina no 24° Encontro da Cultura Negra, realizado no Quilombo do Campinho, Paraty – Rio de Janeiro, em novembro de 2023, durante a semana da Consciência Negra. A compreensão sociocultural é fundamental para o fortalecimento do vínculo e a adesão terapêutica.</w:t>
      </w:r>
    </w:p>
    <w:p w:rsidR="00000000" w:rsidDel="00000000" w:rsidP="00000000" w:rsidRDefault="00000000" w:rsidRPr="00000000" w14:paraId="00000009">
      <w:pPr>
        <w:spacing w:line="360" w:lineRule="auto"/>
        <w:jc w:val="both"/>
        <w:rPr>
          <w:sz w:val="24"/>
          <w:szCs w:val="24"/>
        </w:rPr>
      </w:pPr>
      <w:r w:rsidDel="00000000" w:rsidR="00000000" w:rsidRPr="00000000">
        <w:rPr>
          <w:rtl w:val="0"/>
        </w:rPr>
      </w:r>
    </w:p>
    <w:p w:rsidR="00000000" w:rsidDel="00000000" w:rsidP="00000000" w:rsidRDefault="00000000" w:rsidRPr="00000000" w14:paraId="0000000A">
      <w:pPr>
        <w:spacing w:line="360" w:lineRule="auto"/>
        <w:jc w:val="both"/>
        <w:rPr>
          <w:sz w:val="24"/>
          <w:szCs w:val="24"/>
        </w:rPr>
      </w:pPr>
      <w:r w:rsidDel="00000000" w:rsidR="00000000" w:rsidRPr="00000000">
        <w:rPr>
          <w:b w:val="1"/>
          <w:sz w:val="24"/>
          <w:szCs w:val="24"/>
          <w:rtl w:val="0"/>
        </w:rPr>
        <w:t xml:space="preserve">PALAVRAS</w:t>
      </w:r>
      <w:r w:rsidDel="00000000" w:rsidR="00000000" w:rsidRPr="00000000">
        <w:rPr>
          <w:b w:val="1"/>
          <w:sz w:val="24"/>
          <w:szCs w:val="24"/>
          <w:rtl w:val="0"/>
        </w:rPr>
        <w:t xml:space="preserve">-</w:t>
      </w:r>
      <w:r w:rsidDel="00000000" w:rsidR="00000000" w:rsidRPr="00000000">
        <w:rPr>
          <w:b w:val="1"/>
          <w:sz w:val="24"/>
          <w:szCs w:val="24"/>
          <w:rtl w:val="0"/>
        </w:rPr>
        <w:t xml:space="preserve">CHAVE</w:t>
      </w:r>
      <w:r w:rsidDel="00000000" w:rsidR="00000000" w:rsidRPr="00000000">
        <w:rPr>
          <w:b w:val="1"/>
          <w:sz w:val="24"/>
          <w:szCs w:val="24"/>
          <w:rtl w:val="0"/>
        </w:rPr>
        <w:t xml:space="preserve">:</w:t>
      </w:r>
      <w:r w:rsidDel="00000000" w:rsidR="00000000" w:rsidRPr="00000000">
        <w:rPr>
          <w:sz w:val="24"/>
          <w:szCs w:val="24"/>
          <w:rtl w:val="0"/>
        </w:rPr>
        <w:t xml:space="preserve"> Quilombola, Ancestralidade, Barreiras ao Acesso aos Cuidados de Saúde.</w:t>
      </w:r>
    </w:p>
    <w:p w:rsidR="00000000" w:rsidDel="00000000" w:rsidP="00000000" w:rsidRDefault="00000000" w:rsidRPr="00000000" w14:paraId="0000000B">
      <w:pPr>
        <w:spacing w:line="360" w:lineRule="auto"/>
        <w:ind w:right="147"/>
        <w:jc w:val="both"/>
        <w:rPr>
          <w:b w:val="1"/>
          <w:sz w:val="24"/>
          <w:szCs w:val="24"/>
        </w:rPr>
      </w:pPr>
      <w:r w:rsidDel="00000000" w:rsidR="00000000" w:rsidRPr="00000000">
        <w:rPr>
          <w:rtl w:val="0"/>
        </w:rPr>
      </w:r>
    </w:p>
    <w:p w:rsidR="00000000" w:rsidDel="00000000" w:rsidP="00000000" w:rsidRDefault="00000000" w:rsidRPr="00000000" w14:paraId="0000000C">
      <w:pPr>
        <w:spacing w:line="360" w:lineRule="auto"/>
        <w:ind w:right="147"/>
        <w:jc w:val="both"/>
        <w:rPr>
          <w:b w:val="1"/>
          <w:sz w:val="24"/>
          <w:szCs w:val="24"/>
        </w:rPr>
      </w:pPr>
      <w:r w:rsidDel="00000000" w:rsidR="00000000" w:rsidRPr="00000000">
        <w:rPr>
          <w:b w:val="1"/>
          <w:sz w:val="24"/>
          <w:szCs w:val="24"/>
          <w:rtl w:val="0"/>
        </w:rPr>
        <w:t xml:space="preserve">INTRODUÇÃO</w:t>
      </w:r>
    </w:p>
    <w:p w:rsidR="00000000" w:rsidDel="00000000" w:rsidP="00000000" w:rsidRDefault="00000000" w:rsidRPr="00000000" w14:paraId="0000000D">
      <w:pPr>
        <w:spacing w:line="360" w:lineRule="auto"/>
        <w:ind w:left="0" w:firstLine="0"/>
        <w:jc w:val="both"/>
        <w:rPr>
          <w:sz w:val="24"/>
          <w:szCs w:val="24"/>
        </w:rPr>
      </w:pPr>
      <w:r w:rsidDel="00000000" w:rsidR="00000000" w:rsidRPr="00000000">
        <w:rPr>
          <w:sz w:val="24"/>
          <w:szCs w:val="24"/>
          <w:rtl w:val="0"/>
        </w:rPr>
        <w:t xml:space="preserve">A história da população negra no Brasil é marcada por profundas relações de desigualdade, violência e limitações no acesso. As condições de saúde da população negra refletem, ainda, as marcas deixadas pelo processo histórico da escravidão e pelo passado de privações dos direitos humanos básicos (SILVA et al, 2023). Entender as demandas de saúde da população negra é compreender que a prevalência das comorbidades que a acometem não se referem a questões genéticas e, sim, ao racismo estrutural (BRASIL, 2017). É perceber as plurais formas de vida, manifestações culturais, ambientações no território e a ancestralidade desse grupo. Tais questões relacionam-se intrinsecamente ao processo saúde-doença-cuidado e, por isso, devem ser entendidas e acolhidas no plano terapêutico. Não à toa, a Política Nacional de Saúde Integral da População Negra (Brasil, 2017) destaca, como objetivo específico, garantir e ampliar o acesso da população negra, em particular, das populações quilombolas, às ações e aos serviços de saúde. </w:t>
      </w:r>
    </w:p>
    <w:p w:rsidR="00000000" w:rsidDel="00000000" w:rsidP="00000000" w:rsidRDefault="00000000" w:rsidRPr="00000000" w14:paraId="0000000E">
      <w:pPr>
        <w:spacing w:line="360" w:lineRule="auto"/>
        <w:ind w:left="0" w:firstLine="0"/>
        <w:jc w:val="both"/>
        <w:rPr>
          <w:sz w:val="24"/>
          <w:szCs w:val="24"/>
        </w:rPr>
      </w:pPr>
      <w:r w:rsidDel="00000000" w:rsidR="00000000" w:rsidRPr="00000000">
        <w:rPr>
          <w:sz w:val="24"/>
          <w:szCs w:val="24"/>
          <w:rtl w:val="0"/>
        </w:rPr>
        <w:t xml:space="preserve">A densidade sociocultural de um quilombo supera a demarcação do território. Os povos das florestas e das águas apresentam um modo de vida particular, que valoriza a cultura como forma de resistência: é o denominado patrimônio imaterial, que constitui o modo de vida dessas comunidades. O território, portanto, é também saberes, formas de expressão e celebrações: cultura, território, identidade se interrelacionam (VAZ, 2016).</w:t>
      </w:r>
    </w:p>
    <w:p w:rsidR="00000000" w:rsidDel="00000000" w:rsidP="00000000" w:rsidRDefault="00000000" w:rsidRPr="00000000" w14:paraId="0000000F">
      <w:pPr>
        <w:spacing w:line="360" w:lineRule="auto"/>
        <w:ind w:left="0" w:firstLine="0"/>
        <w:jc w:val="both"/>
        <w:rPr>
          <w:sz w:val="24"/>
          <w:szCs w:val="24"/>
        </w:rPr>
      </w:pPr>
      <w:r w:rsidDel="00000000" w:rsidR="00000000" w:rsidRPr="00000000">
        <w:rPr>
          <w:sz w:val="24"/>
          <w:szCs w:val="24"/>
          <w:rtl w:val="0"/>
        </w:rPr>
        <w:t xml:space="preserve">O método clínico centrado na pessoa (MCCP) favorece um cuidado médico integral. Se questões sociais, de território e de ancestralidade contribuem para o processo de adoecimento, essas não podem ser tratadas separadamente. É preciso integrar o contexto do paciente para entender o caminho que o fez chegar até aquela consulta e, além disso, compreender o que ele entende sobre cuidado para que haja adesão ao plano terapêutico. O cuidado passa pelo entendimento da pessoa. </w:t>
      </w:r>
    </w:p>
    <w:p w:rsidR="00000000" w:rsidDel="00000000" w:rsidP="00000000" w:rsidRDefault="00000000" w:rsidRPr="00000000" w14:paraId="00000010">
      <w:pPr>
        <w:spacing w:line="360" w:lineRule="auto"/>
        <w:ind w:left="0" w:firstLine="0"/>
        <w:jc w:val="both"/>
        <w:rPr>
          <w:sz w:val="24"/>
          <w:szCs w:val="24"/>
        </w:rPr>
      </w:pPr>
      <w:r w:rsidDel="00000000" w:rsidR="00000000" w:rsidRPr="00000000">
        <w:rPr>
          <w:sz w:val="24"/>
          <w:szCs w:val="24"/>
          <w:rtl w:val="0"/>
        </w:rPr>
        <w:t xml:space="preserve">A medicina narrativa apresenta-se como uma ferramenta terapêutica que busca integrar a história de saúde-adoecimento-cuidado. Ao narrar uma história, organizamos a experiência e a partir desse ponto, podemos constituir um novo sentido para um dado fato. Uma dor ou um trauma podem se constituir como resiliência na história de uma pessoa, sem que seja apagada ou relembrada constantemente como dor: será integrada na existência daquela pessoa como um marco. A partir da construção desse novo sentido, o sujeito reinventa seu passado e planeja suas ações futuras. (GUSSO, 2019).</w:t>
      </w:r>
    </w:p>
    <w:p w:rsidR="00000000" w:rsidDel="00000000" w:rsidP="00000000" w:rsidRDefault="00000000" w:rsidRPr="00000000" w14:paraId="00000011">
      <w:pPr>
        <w:spacing w:line="360" w:lineRule="auto"/>
        <w:jc w:val="both"/>
        <w:rPr>
          <w:sz w:val="24"/>
          <w:szCs w:val="24"/>
        </w:rPr>
      </w:pPr>
      <w:r w:rsidDel="00000000" w:rsidR="00000000" w:rsidRPr="00000000">
        <w:rPr>
          <w:sz w:val="24"/>
          <w:szCs w:val="24"/>
          <w:rtl w:val="0"/>
        </w:rPr>
        <w:t xml:space="preserve">É nesse sentido que se estabelece a necessidade de compreender as demandas e necessidades de saúde e cuidado das populações quilombolas, com destaque para o Quilombo do Campinho, situado no município de Paraty, RJ. </w:t>
      </w:r>
    </w:p>
    <w:p w:rsidR="00000000" w:rsidDel="00000000" w:rsidP="00000000" w:rsidRDefault="00000000" w:rsidRPr="00000000" w14:paraId="00000012">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13">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14">
      <w:pPr>
        <w:spacing w:line="360" w:lineRule="auto"/>
        <w:ind w:left="0" w:right="147" w:firstLine="0"/>
        <w:jc w:val="both"/>
        <w:rPr>
          <w:b w:val="1"/>
          <w:sz w:val="24"/>
          <w:szCs w:val="24"/>
        </w:rPr>
      </w:pPr>
      <w:r w:rsidDel="00000000" w:rsidR="00000000" w:rsidRPr="00000000">
        <w:rPr>
          <w:b w:val="1"/>
          <w:sz w:val="24"/>
          <w:szCs w:val="24"/>
          <w:rtl w:val="0"/>
        </w:rPr>
        <w:t xml:space="preserve">MÉTODO</w:t>
      </w:r>
    </w:p>
    <w:p w:rsidR="00000000" w:rsidDel="00000000" w:rsidP="00000000" w:rsidRDefault="00000000" w:rsidRPr="00000000" w14:paraId="00000015">
      <w:pPr>
        <w:spacing w:line="360" w:lineRule="auto"/>
        <w:ind w:left="0" w:right="147" w:firstLine="0"/>
        <w:jc w:val="both"/>
        <w:rPr>
          <w:sz w:val="24"/>
          <w:szCs w:val="24"/>
        </w:rPr>
      </w:pPr>
      <w:r w:rsidDel="00000000" w:rsidR="00000000" w:rsidRPr="00000000">
        <w:rPr>
          <w:sz w:val="24"/>
          <w:szCs w:val="24"/>
          <w:rtl w:val="0"/>
        </w:rPr>
        <w:t xml:space="preserve">Trata-se de uma pesquisa qualitativa inspirada pela etnografia e realizada pela imersão de uma discente do curso de medicina em sua participação no 24° Encontro da Cultura Negra realizado no Quilombo do Campinho, Paraty - RJ, em novembro de 2023, durante a semana da Consciência Negra. O produto dessa vivência foi a elaboração de um mini documentário para a unidade curricular de Antropologia do curso de Medicina da Universidade Anhembi Morumbi - Campus de São José dos Campos. Este documentário foi analisado neste artigo com maior profundidade, tomando como base o referencial teórico da Política Nacional de Atenção Integral à Saúde da População Negra, o MCCP e a Medicina Narrativa.</w:t>
      </w:r>
      <w:r w:rsidDel="00000000" w:rsidR="00000000" w:rsidRPr="00000000">
        <w:rPr>
          <w:b w:val="1"/>
          <w:sz w:val="24"/>
          <w:szCs w:val="24"/>
          <w:rtl w:val="0"/>
        </w:rPr>
        <w:tab/>
      </w:r>
      <w:r w:rsidDel="00000000" w:rsidR="00000000" w:rsidRPr="00000000">
        <w:rPr>
          <w:rtl w:val="0"/>
        </w:rPr>
      </w:r>
    </w:p>
    <w:p w:rsidR="00000000" w:rsidDel="00000000" w:rsidP="00000000" w:rsidRDefault="00000000" w:rsidRPr="00000000" w14:paraId="00000016">
      <w:pPr>
        <w:spacing w:line="360" w:lineRule="auto"/>
        <w:ind w:right="147"/>
        <w:jc w:val="both"/>
        <w:rPr>
          <w:sz w:val="24"/>
          <w:szCs w:val="24"/>
        </w:rPr>
      </w:pPr>
      <w:r w:rsidDel="00000000" w:rsidR="00000000" w:rsidRPr="00000000">
        <w:rPr>
          <w:rtl w:val="0"/>
        </w:rPr>
      </w:r>
    </w:p>
    <w:p w:rsidR="00000000" w:rsidDel="00000000" w:rsidP="00000000" w:rsidRDefault="00000000" w:rsidRPr="00000000" w14:paraId="00000017">
      <w:pPr>
        <w:spacing w:line="360" w:lineRule="auto"/>
        <w:ind w:right="147"/>
        <w:jc w:val="both"/>
        <w:rPr>
          <w:b w:val="1"/>
          <w:sz w:val="24"/>
          <w:szCs w:val="24"/>
        </w:rPr>
      </w:pPr>
      <w:r w:rsidDel="00000000" w:rsidR="00000000" w:rsidRPr="00000000">
        <w:rPr>
          <w:b w:val="1"/>
          <w:sz w:val="24"/>
          <w:szCs w:val="24"/>
          <w:rtl w:val="0"/>
        </w:rPr>
        <w:t xml:space="preserve">RESULTADOS E DISCUSSÃO</w:t>
      </w:r>
    </w:p>
    <w:p w:rsidR="00000000" w:rsidDel="00000000" w:rsidP="00000000" w:rsidRDefault="00000000" w:rsidRPr="00000000" w14:paraId="00000018">
      <w:pPr>
        <w:spacing w:line="360" w:lineRule="auto"/>
        <w:ind w:left="0" w:right="147" w:firstLine="0"/>
        <w:jc w:val="both"/>
        <w:rPr>
          <w:sz w:val="24"/>
          <w:szCs w:val="24"/>
        </w:rPr>
      </w:pPr>
      <w:r w:rsidDel="00000000" w:rsidR="00000000" w:rsidRPr="00000000">
        <w:rPr>
          <w:sz w:val="24"/>
          <w:szCs w:val="24"/>
          <w:rtl w:val="0"/>
        </w:rPr>
        <w:t xml:space="preserve">O Encontro da Cultura Negra é uma festividade que reúne as manifestações culturais e artísticas que constituem o modo de vida do quilombo. É uma oportunidade para unir representantes de outros quilombos, compartilhar experiências e reafirmar diversos aspectos da ancestralidade e da resistência. A programação diversificada se estende durante o final de semana e inclui palestras, oficinas, danças e muita música. O local escolhido, Restaurante do Quilombo, é um elemento que integra a cultura por meio da culinária. Jongo, roda de samba, samba de roda, o grupo Realidade Negra com rap quilombola, tranças e outras manifestações fazem parte da programação e enriquecem a experiência de quem participa do evento.</w:t>
      </w:r>
    </w:p>
    <w:p w:rsidR="00000000" w:rsidDel="00000000" w:rsidP="00000000" w:rsidRDefault="00000000" w:rsidRPr="00000000" w14:paraId="00000019">
      <w:pPr>
        <w:spacing w:line="360" w:lineRule="auto"/>
        <w:ind w:left="0" w:right="147" w:firstLine="0"/>
        <w:jc w:val="both"/>
        <w:rPr>
          <w:sz w:val="24"/>
          <w:szCs w:val="24"/>
        </w:rPr>
      </w:pPr>
      <w:r w:rsidDel="00000000" w:rsidR="00000000" w:rsidRPr="00000000">
        <w:rPr>
          <w:sz w:val="24"/>
          <w:szCs w:val="24"/>
          <w:rtl w:val="0"/>
        </w:rPr>
        <w:t xml:space="preserve">Diferente do imaginário cultural que relaciona os quilombos com a perspectiva passadista de um lugar de refúgio, medo e insegurança, o Quilombo do Campinho é um ambiente tomado por alegria, diversidade e celebrações. A população é heterogênea e dentro desse espaço é possível perceber culturas diferentes, que não se correlacionam necessariamente. O que permanece no quilombo é o acolhimento. É um lugar de liberdade, de reafirmação de identidade e no qual a cultura e a arte se reciclam e renascem todos os dias. Cada detalhe do evento e do território constitui o modo de vida dessa população e integra o que esse grupo entende como saúde.</w:t>
      </w:r>
    </w:p>
    <w:p w:rsidR="00000000" w:rsidDel="00000000" w:rsidP="00000000" w:rsidRDefault="00000000" w:rsidRPr="00000000" w14:paraId="0000001A">
      <w:pPr>
        <w:spacing w:line="360" w:lineRule="auto"/>
        <w:ind w:right="147" w:firstLine="720"/>
        <w:jc w:val="both"/>
        <w:rPr>
          <w:sz w:val="24"/>
          <w:szCs w:val="24"/>
        </w:rPr>
      </w:pPr>
      <w:r w:rsidDel="00000000" w:rsidR="00000000" w:rsidRPr="00000000">
        <w:rPr>
          <w:sz w:val="24"/>
          <w:szCs w:val="24"/>
          <w:rtl w:val="0"/>
        </w:rPr>
        <w:t xml:space="preserve">Em relação a esse tema, a fala do quilombola Coordenador do Fórum de Comunidades Tradicionais (FCT), Vagner do Nascimento elucida os pontos comentados: </w:t>
      </w:r>
    </w:p>
    <w:p w:rsidR="00000000" w:rsidDel="00000000" w:rsidP="00000000" w:rsidRDefault="00000000" w:rsidRPr="00000000" w14:paraId="0000001B">
      <w:pPr>
        <w:spacing w:line="360" w:lineRule="auto"/>
        <w:ind w:right="147" w:firstLine="720"/>
        <w:jc w:val="both"/>
        <w:rPr>
          <w:sz w:val="24"/>
          <w:szCs w:val="24"/>
        </w:rPr>
      </w:pPr>
      <w:r w:rsidDel="00000000" w:rsidR="00000000" w:rsidRPr="00000000">
        <w:rPr>
          <w:rtl w:val="0"/>
        </w:rPr>
      </w:r>
    </w:p>
    <w:p w:rsidR="00000000" w:rsidDel="00000000" w:rsidP="00000000" w:rsidRDefault="00000000" w:rsidRPr="00000000" w14:paraId="0000001C">
      <w:pPr>
        <w:spacing w:line="360" w:lineRule="auto"/>
        <w:ind w:left="4677.165354330708" w:right="147" w:firstLine="720.0000000000006"/>
        <w:jc w:val="both"/>
        <w:rPr>
          <w:sz w:val="20"/>
          <w:szCs w:val="20"/>
        </w:rPr>
      </w:pPr>
      <w:r w:rsidDel="00000000" w:rsidR="00000000" w:rsidRPr="00000000">
        <w:rPr>
          <w:sz w:val="20"/>
          <w:szCs w:val="20"/>
          <w:rtl w:val="0"/>
        </w:rPr>
        <w:t xml:space="preserve">‘’Nós entendemos que o trabalho da saúde é muito além da questão hospitalar convencional da saúde-doença. É uma saúde preventiva, é uma saúde em que falamos sobre o modo de vida, sobre a cultura, a ancestralidade.. Isso para a gente é saúde e acreditamos muito nisso.’’</w:t>
      </w:r>
    </w:p>
    <w:p w:rsidR="00000000" w:rsidDel="00000000" w:rsidP="00000000" w:rsidRDefault="00000000" w:rsidRPr="00000000" w14:paraId="0000001D">
      <w:pPr>
        <w:spacing w:line="360" w:lineRule="auto"/>
        <w:ind w:left="4677.165354330708" w:right="147" w:firstLine="720.0000000000006"/>
        <w:jc w:val="both"/>
        <w:rPr>
          <w:sz w:val="24"/>
          <w:szCs w:val="24"/>
        </w:rPr>
      </w:pPr>
      <w:r w:rsidDel="00000000" w:rsidR="00000000" w:rsidRPr="00000000">
        <w:rPr>
          <w:rtl w:val="0"/>
        </w:rPr>
      </w:r>
    </w:p>
    <w:p w:rsidR="00000000" w:rsidDel="00000000" w:rsidP="00000000" w:rsidRDefault="00000000" w:rsidRPr="00000000" w14:paraId="0000001E">
      <w:pPr>
        <w:spacing w:line="360" w:lineRule="auto"/>
        <w:ind w:left="0" w:right="147" w:firstLine="0"/>
        <w:jc w:val="both"/>
        <w:rPr>
          <w:sz w:val="24"/>
          <w:szCs w:val="24"/>
        </w:rPr>
      </w:pPr>
      <w:r w:rsidDel="00000000" w:rsidR="00000000" w:rsidRPr="00000000">
        <w:rPr>
          <w:sz w:val="24"/>
          <w:szCs w:val="24"/>
          <w:rtl w:val="0"/>
        </w:rPr>
        <w:t xml:space="preserve">A fala da Médica de Saúde da Família e Comunidade, Amanda Arlete, mulher preta docente do Curso de Medicina da Faculdade Anhembi Morumbi também é fundamental para compreender o fluxo nos sistemas de saúde: </w:t>
      </w:r>
    </w:p>
    <w:p w:rsidR="00000000" w:rsidDel="00000000" w:rsidP="00000000" w:rsidRDefault="00000000" w:rsidRPr="00000000" w14:paraId="0000001F">
      <w:pPr>
        <w:spacing w:line="360" w:lineRule="auto"/>
        <w:ind w:left="0" w:right="147" w:firstLine="0"/>
        <w:jc w:val="both"/>
        <w:rPr>
          <w:sz w:val="24"/>
          <w:szCs w:val="24"/>
        </w:rPr>
      </w:pPr>
      <w:r w:rsidDel="00000000" w:rsidR="00000000" w:rsidRPr="00000000">
        <w:rPr>
          <w:rtl w:val="0"/>
        </w:rPr>
      </w:r>
    </w:p>
    <w:p w:rsidR="00000000" w:rsidDel="00000000" w:rsidP="00000000" w:rsidRDefault="00000000" w:rsidRPr="00000000" w14:paraId="00000020">
      <w:pPr>
        <w:spacing w:line="360" w:lineRule="auto"/>
        <w:ind w:left="4677.165354330708" w:right="147" w:firstLine="0"/>
        <w:jc w:val="both"/>
        <w:rPr>
          <w:sz w:val="20"/>
          <w:szCs w:val="20"/>
        </w:rPr>
      </w:pPr>
      <w:r w:rsidDel="00000000" w:rsidR="00000000" w:rsidRPr="00000000">
        <w:rPr>
          <w:sz w:val="20"/>
          <w:szCs w:val="20"/>
          <w:rtl w:val="0"/>
        </w:rPr>
        <w:t xml:space="preserve">‘’O profissional de saúde precisa entender o que é o racismo institucional como um determinante do processo saúde-doença. Essas pessoas por serem mais acometidas pelo racismo dentro do SUS, aumenta a chance delas serem acometidas também por algumas doenças.’’</w:t>
      </w:r>
    </w:p>
    <w:p w:rsidR="00000000" w:rsidDel="00000000" w:rsidP="00000000" w:rsidRDefault="00000000" w:rsidRPr="00000000" w14:paraId="00000021">
      <w:pPr>
        <w:spacing w:line="360" w:lineRule="auto"/>
        <w:ind w:left="0" w:right="147" w:firstLine="0"/>
        <w:jc w:val="both"/>
        <w:rPr>
          <w:sz w:val="24"/>
          <w:szCs w:val="24"/>
        </w:rPr>
      </w:pPr>
      <w:r w:rsidDel="00000000" w:rsidR="00000000" w:rsidRPr="00000000">
        <w:rPr>
          <w:rtl w:val="0"/>
        </w:rPr>
      </w:r>
    </w:p>
    <w:p w:rsidR="00000000" w:rsidDel="00000000" w:rsidP="00000000" w:rsidRDefault="00000000" w:rsidRPr="00000000" w14:paraId="00000022">
      <w:pPr>
        <w:spacing w:line="360" w:lineRule="auto"/>
        <w:ind w:left="0" w:right="147" w:firstLine="0"/>
        <w:jc w:val="both"/>
        <w:rPr>
          <w:sz w:val="24"/>
          <w:szCs w:val="24"/>
        </w:rPr>
      </w:pPr>
      <w:r w:rsidDel="00000000" w:rsidR="00000000" w:rsidRPr="00000000">
        <w:rPr>
          <w:sz w:val="24"/>
          <w:szCs w:val="24"/>
          <w:rtl w:val="0"/>
        </w:rPr>
        <w:t xml:space="preserve">Entrevistas e literatura (SILVA et al, 2023) destacam o modo de vida, cultura, saúde-doença e ancestralidade da população como elementos essenciais no atendimento médico. O MCCP, ao priorizar a compreensão integral do paciente, se alinha a essa perspectiva, reconhecendo que território e  pertencimento são urgentes para a proteção e cuidado das comunidades, ampliando a visão de saúde. Populações com modos de vida distintos requerem cuidados de saúde específicos, um conceito reforçado pela liderança comunitária entrevistada e alinhado ao preceito de equidade do Sistema Único de Saúde (SUS). Tanto na literatura (SILVA et al, 2023), quanto nas falas dos entrevistados, observamos negligência na identificação de necessidades de saúde específicas, como na dificuldade da equipe da Unidade Básica de Saúde reconhecer a importância da cultura e ancestralidade no cuidado. Além disso, o racismo estrutural, incluindo o racismo por omissão, continua um desafio na atenção primária e na formulação de políticas específicas para essa população. O MCCP, ao integrar a narrativa e a experiência do paciente, pode ser uma ferramenta poderosa para combater essas desigualdades, promovendo um atendimento que respeite e valorize a diversidade cultural e as especificidades das comunidades quilombolas.</w:t>
      </w:r>
    </w:p>
    <w:p w:rsidR="00000000" w:rsidDel="00000000" w:rsidP="00000000" w:rsidRDefault="00000000" w:rsidRPr="00000000" w14:paraId="00000023">
      <w:pPr>
        <w:spacing w:line="360" w:lineRule="auto"/>
        <w:ind w:right="147" w:firstLine="720"/>
        <w:jc w:val="both"/>
        <w:rPr>
          <w:sz w:val="24"/>
          <w:szCs w:val="24"/>
        </w:rPr>
      </w:pPr>
      <w:r w:rsidDel="00000000" w:rsidR="00000000" w:rsidRPr="00000000">
        <w:rPr>
          <w:rtl w:val="0"/>
        </w:rPr>
      </w:r>
    </w:p>
    <w:p w:rsidR="00000000" w:rsidDel="00000000" w:rsidP="00000000" w:rsidRDefault="00000000" w:rsidRPr="00000000" w14:paraId="00000024">
      <w:pPr>
        <w:spacing w:line="360" w:lineRule="auto"/>
        <w:ind w:left="0" w:right="147" w:firstLine="0"/>
        <w:jc w:val="both"/>
        <w:rPr>
          <w:b w:val="1"/>
          <w:sz w:val="24"/>
          <w:szCs w:val="24"/>
        </w:rPr>
      </w:pPr>
      <w:r w:rsidDel="00000000" w:rsidR="00000000" w:rsidRPr="00000000">
        <w:rPr>
          <w:b w:val="1"/>
          <w:sz w:val="24"/>
          <w:szCs w:val="24"/>
          <w:rtl w:val="0"/>
        </w:rPr>
        <w:t xml:space="preserve">CONCLUSÃO</w:t>
      </w:r>
    </w:p>
    <w:p w:rsidR="00000000" w:rsidDel="00000000" w:rsidP="00000000" w:rsidRDefault="00000000" w:rsidRPr="00000000" w14:paraId="00000025">
      <w:pPr>
        <w:spacing w:line="360" w:lineRule="auto"/>
        <w:ind w:left="0" w:right="147" w:firstLine="0"/>
        <w:jc w:val="both"/>
        <w:rPr>
          <w:sz w:val="24"/>
          <w:szCs w:val="24"/>
        </w:rPr>
      </w:pPr>
      <w:r w:rsidDel="00000000" w:rsidR="00000000" w:rsidRPr="00000000">
        <w:rPr>
          <w:sz w:val="24"/>
          <w:szCs w:val="24"/>
          <w:rtl w:val="0"/>
        </w:rPr>
        <w:t xml:space="preserve">Este estudo evidencia que a ancestralidade e o viver coletivo são pilares fundamentais da identidade e saúde das populações quilombolas. A integração da medicina narrativa ao MCCP é crucial para estabelecer uma abordagem terapêutica que transcenda a anamnese, considerando aspectos como território, cultura e história de vida do paciente. A compreensão sociocultural, portanto, é indispensável para a construção de um vínculo terapêutico eficaz e para a adesão ao tratamento, respeitando as particularidades de cada indivíduo. A equidade no SUS deve ser um princípio norteador, garantindo que os cuidados de saúde estejam alinhados com as necessidades específicas dessas comunidades, reconhecendo sua ancestralidade e valores culturais. O  sistema de saúde, portanto, deve avançar para uma abordagem mais inclusiva e respeitosa, que promova a efetiva proteção e cuidado, assegurando que as populações quilombolas tenham acesso a cuidados adequados e sensíveis às suas realidades.</w:t>
      </w:r>
    </w:p>
    <w:p w:rsidR="00000000" w:rsidDel="00000000" w:rsidP="00000000" w:rsidRDefault="00000000" w:rsidRPr="00000000" w14:paraId="00000026">
      <w:pPr>
        <w:spacing w:line="360" w:lineRule="auto"/>
        <w:ind w:left="0" w:right="147" w:firstLine="0"/>
        <w:jc w:val="both"/>
        <w:rPr>
          <w:sz w:val="24"/>
          <w:szCs w:val="24"/>
        </w:rPr>
      </w:pPr>
      <w:r w:rsidDel="00000000" w:rsidR="00000000" w:rsidRPr="00000000">
        <w:rPr>
          <w:rtl w:val="0"/>
        </w:rPr>
      </w:r>
    </w:p>
    <w:p w:rsidR="00000000" w:rsidDel="00000000" w:rsidP="00000000" w:rsidRDefault="00000000" w:rsidRPr="00000000" w14:paraId="00000027">
      <w:pPr>
        <w:spacing w:line="360" w:lineRule="auto"/>
        <w:ind w:left="0" w:right="147" w:firstLine="0"/>
        <w:jc w:val="both"/>
        <w:rPr>
          <w:b w:val="1"/>
          <w:sz w:val="24"/>
          <w:szCs w:val="24"/>
        </w:rPr>
      </w:pPr>
      <w:r w:rsidDel="00000000" w:rsidR="00000000" w:rsidRPr="00000000">
        <w:rPr>
          <w:b w:val="1"/>
          <w:sz w:val="24"/>
          <w:szCs w:val="24"/>
          <w:rtl w:val="0"/>
        </w:rPr>
        <w:t xml:space="preserve">REFERÊNCIAS</w:t>
      </w:r>
    </w:p>
    <w:p w:rsidR="00000000" w:rsidDel="00000000" w:rsidP="00000000" w:rsidRDefault="00000000" w:rsidRPr="00000000" w14:paraId="00000028">
      <w:pPr>
        <w:spacing w:line="360" w:lineRule="auto"/>
        <w:jc w:val="both"/>
        <w:rPr>
          <w:sz w:val="24"/>
          <w:szCs w:val="24"/>
        </w:rPr>
      </w:pPr>
      <w:r w:rsidDel="00000000" w:rsidR="00000000" w:rsidRPr="00000000">
        <w:rPr>
          <w:sz w:val="24"/>
          <w:szCs w:val="24"/>
          <w:rtl w:val="0"/>
        </w:rPr>
        <w:t xml:space="preserve">BRASIL. Ministério da Saúde. Política Nacional de Atenção Integral à Saúde da População Negra. 3. ed. Brasília, DF: Ministério da Saúde, 2017</w:t>
      </w:r>
    </w:p>
    <w:p w:rsidR="00000000" w:rsidDel="00000000" w:rsidP="00000000" w:rsidRDefault="00000000" w:rsidRPr="00000000" w14:paraId="00000029">
      <w:pPr>
        <w:spacing w:line="360" w:lineRule="auto"/>
        <w:jc w:val="both"/>
        <w:rPr>
          <w:sz w:val="24"/>
          <w:szCs w:val="24"/>
        </w:rPr>
      </w:pPr>
      <w:r w:rsidDel="00000000" w:rsidR="00000000" w:rsidRPr="00000000">
        <w:rPr>
          <w:rtl w:val="0"/>
        </w:rPr>
      </w:r>
    </w:p>
    <w:p w:rsidR="00000000" w:rsidDel="00000000" w:rsidP="00000000" w:rsidRDefault="00000000" w:rsidRPr="00000000" w14:paraId="0000002A">
      <w:pPr>
        <w:spacing w:line="360" w:lineRule="auto"/>
        <w:jc w:val="both"/>
        <w:rPr>
          <w:sz w:val="24"/>
          <w:szCs w:val="24"/>
        </w:rPr>
      </w:pPr>
      <w:r w:rsidDel="00000000" w:rsidR="00000000" w:rsidRPr="00000000">
        <w:rPr>
          <w:sz w:val="24"/>
          <w:szCs w:val="24"/>
          <w:rtl w:val="0"/>
        </w:rPr>
        <w:t xml:space="preserve">GALLO, Edmundo; NASCIMENTO, Vagner do. O território pulsa: territórios sustentáveis e saudáveis da Bocaina: soluções para a promoção da saúde e do desenvolvimento sustentável territorializados. </w:t>
      </w:r>
    </w:p>
    <w:p w:rsidR="00000000" w:rsidDel="00000000" w:rsidP="00000000" w:rsidRDefault="00000000" w:rsidRPr="00000000" w14:paraId="0000002B">
      <w:pPr>
        <w:spacing w:line="360" w:lineRule="auto"/>
        <w:jc w:val="both"/>
        <w:rPr>
          <w:sz w:val="24"/>
          <w:szCs w:val="24"/>
        </w:rPr>
      </w:pPr>
      <w:r w:rsidDel="00000000" w:rsidR="00000000" w:rsidRPr="00000000">
        <w:rPr>
          <w:rtl w:val="0"/>
        </w:rPr>
      </w:r>
    </w:p>
    <w:p w:rsidR="00000000" w:rsidDel="00000000" w:rsidP="00000000" w:rsidRDefault="00000000" w:rsidRPr="00000000" w14:paraId="0000002C">
      <w:pPr>
        <w:spacing w:line="360" w:lineRule="auto"/>
        <w:jc w:val="both"/>
        <w:rPr>
          <w:sz w:val="24"/>
          <w:szCs w:val="24"/>
        </w:rPr>
      </w:pPr>
      <w:r w:rsidDel="00000000" w:rsidR="00000000" w:rsidRPr="00000000">
        <w:rPr>
          <w:sz w:val="24"/>
          <w:szCs w:val="24"/>
          <w:rtl w:val="0"/>
        </w:rPr>
        <w:t xml:space="preserve">GUSSO, Gustavo; LOPES, José M C.; DIAS, Lêda C. Tratado de medicina de família e comunidade - 2 volumes: princípios, formação e prática. 2nd ed. Porto Alegre: ArtMed, 2019. </w:t>
      </w:r>
    </w:p>
    <w:p w:rsidR="00000000" w:rsidDel="00000000" w:rsidP="00000000" w:rsidRDefault="00000000" w:rsidRPr="00000000" w14:paraId="0000002D">
      <w:pPr>
        <w:spacing w:line="360" w:lineRule="auto"/>
        <w:jc w:val="both"/>
        <w:rPr>
          <w:sz w:val="24"/>
          <w:szCs w:val="24"/>
        </w:rPr>
      </w:pPr>
      <w:r w:rsidDel="00000000" w:rsidR="00000000" w:rsidRPr="00000000">
        <w:rPr>
          <w:rtl w:val="0"/>
        </w:rPr>
      </w:r>
    </w:p>
    <w:p w:rsidR="00000000" w:rsidDel="00000000" w:rsidP="00000000" w:rsidRDefault="00000000" w:rsidRPr="00000000" w14:paraId="0000002E">
      <w:pPr>
        <w:spacing w:line="360" w:lineRule="auto"/>
        <w:jc w:val="both"/>
        <w:rPr>
          <w:sz w:val="24"/>
          <w:szCs w:val="24"/>
        </w:rPr>
      </w:pPr>
      <w:r w:rsidDel="00000000" w:rsidR="00000000" w:rsidRPr="00000000">
        <w:rPr>
          <w:sz w:val="24"/>
          <w:szCs w:val="24"/>
          <w:rtl w:val="0"/>
        </w:rPr>
        <w:t xml:space="preserve">SILVA, Uilames Lazaro da; CARDOSO, Jackson Pereira;  FARIAS, Bruna Rosa. Psicoquilombologia: escrevivência de uma psicologia das encruzilhadas em tempos pandêmicos . Psicologia: Ciência e Profissão, v. 43, e. 257126, p. 1-14, 2023.</w:t>
      </w:r>
    </w:p>
    <w:p w:rsidR="00000000" w:rsidDel="00000000" w:rsidP="00000000" w:rsidRDefault="00000000" w:rsidRPr="00000000" w14:paraId="0000002F">
      <w:pPr>
        <w:spacing w:line="360" w:lineRule="auto"/>
        <w:jc w:val="both"/>
        <w:rPr>
          <w:sz w:val="24"/>
          <w:szCs w:val="24"/>
        </w:rPr>
      </w:pPr>
      <w:r w:rsidDel="00000000" w:rsidR="00000000" w:rsidRPr="00000000">
        <w:rPr>
          <w:rtl w:val="0"/>
        </w:rPr>
      </w:r>
    </w:p>
    <w:p w:rsidR="00000000" w:rsidDel="00000000" w:rsidP="00000000" w:rsidRDefault="00000000" w:rsidRPr="00000000" w14:paraId="00000030">
      <w:pPr>
        <w:spacing w:line="360" w:lineRule="auto"/>
        <w:jc w:val="both"/>
        <w:rPr>
          <w:sz w:val="24"/>
          <w:szCs w:val="24"/>
        </w:rPr>
      </w:pPr>
      <w:r w:rsidDel="00000000" w:rsidR="00000000" w:rsidRPr="00000000">
        <w:rPr>
          <w:sz w:val="24"/>
          <w:szCs w:val="24"/>
          <w:rtl w:val="0"/>
        </w:rPr>
        <w:t xml:space="preserve">VAZ, Beatriz Accioly. Quilombos. In: GRIECO, Bettina; TEIXEIRA, Luciano; THOMPSON, Analucia (Orgs.). </w:t>
      </w:r>
      <w:r w:rsidDel="00000000" w:rsidR="00000000" w:rsidRPr="00000000">
        <w:rPr>
          <w:i w:val="1"/>
          <w:sz w:val="24"/>
          <w:szCs w:val="24"/>
          <w:rtl w:val="0"/>
        </w:rPr>
        <w:t xml:space="preserve">Dicionário IPHAN de Patrimônio Cultural</w:t>
      </w:r>
      <w:r w:rsidDel="00000000" w:rsidR="00000000" w:rsidRPr="00000000">
        <w:rPr>
          <w:sz w:val="24"/>
          <w:szCs w:val="24"/>
          <w:rtl w:val="0"/>
        </w:rPr>
        <w:t xml:space="preserve">. 2. ed. rev. ampl. Rio de Janeiro, Brasília: IPHAN/DAF/Copedoc, 2016.</w:t>
      </w:r>
    </w:p>
    <w:p w:rsidR="00000000" w:rsidDel="00000000" w:rsidP="00000000" w:rsidRDefault="00000000" w:rsidRPr="00000000" w14:paraId="00000031">
      <w:pPr>
        <w:spacing w:line="360" w:lineRule="auto"/>
        <w:jc w:val="both"/>
        <w:rPr>
          <w:sz w:val="24"/>
          <w:szCs w:val="24"/>
        </w:rPr>
      </w:pPr>
      <w:r w:rsidDel="00000000" w:rsidR="00000000" w:rsidRPr="00000000">
        <w:rPr>
          <w:rtl w:val="0"/>
        </w:rPr>
      </w:r>
    </w:p>
    <w:p w:rsidR="00000000" w:rsidDel="00000000" w:rsidP="00000000" w:rsidRDefault="00000000" w:rsidRPr="00000000" w14:paraId="00000032">
      <w:pPr>
        <w:spacing w:line="360" w:lineRule="auto"/>
        <w:jc w:val="both"/>
        <w:rPr>
          <w:b w:val="1"/>
          <w:sz w:val="24"/>
          <w:szCs w:val="24"/>
        </w:rPr>
      </w:pPr>
      <w:r w:rsidDel="00000000" w:rsidR="00000000" w:rsidRPr="00000000">
        <w:rPr>
          <w:b w:val="1"/>
          <w:sz w:val="24"/>
          <w:szCs w:val="24"/>
          <w:rtl w:val="0"/>
        </w:rPr>
        <w:t xml:space="preserve">FOMENTO</w:t>
      </w:r>
    </w:p>
    <w:p w:rsidR="00000000" w:rsidDel="00000000" w:rsidP="00000000" w:rsidRDefault="00000000" w:rsidRPr="00000000" w14:paraId="00000033">
      <w:pPr>
        <w:spacing w:line="360" w:lineRule="auto"/>
        <w:jc w:val="both"/>
        <w:rPr>
          <w:sz w:val="24"/>
          <w:szCs w:val="24"/>
        </w:rPr>
      </w:pPr>
      <w:r w:rsidDel="00000000" w:rsidR="00000000" w:rsidRPr="00000000">
        <w:rPr>
          <w:sz w:val="24"/>
          <w:szCs w:val="24"/>
          <w:rtl w:val="0"/>
        </w:rPr>
        <w:t xml:space="preserve">Este trabalho foi realizado no âmbito do Edital ProCiência 2024/1 – Ecossistema Ânima, com suporte institucional da Universidade Anhembi Morumbi (UAM). A pesquisa, orientada pela Doutora Paula Vilhena Carnevale Vianna, docente da universidade Anhembi Morumbi-sjc. A pesquisa foi conduzida com recursos próprios, sem financiamento externo.</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Edital pró-Ciência 2024/1 - Ecossistema Ânima, Nº 7566 - Vidas, vulnerabilidades, proteção: o que as histórias de vida nos contam sobre a saúde, o adoecer e o cuidar? Uma visão da Medicina Narrativa.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