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40124" w14:textId="77777777" w:rsidR="002672D2" w:rsidRPr="00667093" w:rsidRDefault="002672D2" w:rsidP="002672D2">
      <w:pPr>
        <w:pStyle w:val="plpar"/>
        <w:jc w:val="both"/>
        <w:rPr>
          <w:rFonts w:ascii="Arial" w:hAnsi="Arial" w:cs="Arial"/>
          <w:b/>
        </w:rPr>
      </w:pPr>
    </w:p>
    <w:p w14:paraId="25102C89" w14:textId="77777777" w:rsidR="003E4453" w:rsidRPr="003E4453" w:rsidRDefault="00517E89" w:rsidP="003E4453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667093">
        <w:rPr>
          <w:rFonts w:ascii="Arial" w:hAnsi="Arial" w:cs="Arial"/>
          <w:b/>
          <w:bCs/>
        </w:rPr>
        <w:t>Título do Projeto</w:t>
      </w:r>
      <w:r w:rsidRPr="00667093">
        <w:rPr>
          <w:rFonts w:ascii="Arial" w:hAnsi="Arial" w:cs="Arial"/>
          <w:bCs/>
        </w:rPr>
        <w:t>:</w:t>
      </w:r>
      <w:r w:rsidR="0009254A" w:rsidRPr="00667093">
        <w:rPr>
          <w:rFonts w:ascii="Arial" w:hAnsi="Arial" w:cs="Arial"/>
          <w:bCs/>
        </w:rPr>
        <w:t xml:space="preserve"> </w:t>
      </w:r>
      <w:r w:rsidR="003E4453" w:rsidRPr="003E4453">
        <w:rPr>
          <w:rFonts w:ascii="Arial" w:eastAsia="Arial" w:hAnsi="Arial" w:cs="Arial"/>
          <w:b/>
          <w:bCs/>
          <w:color w:val="000000" w:themeColor="text1"/>
        </w:rPr>
        <w:t>AVALIAÇÃO DO DESEMPENHO DE SERVIÇOS:</w:t>
      </w:r>
    </w:p>
    <w:p w14:paraId="788952F7" w14:textId="77777777" w:rsidR="003E4453" w:rsidRPr="003E4453" w:rsidRDefault="003E4453" w:rsidP="003E4453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3E4453">
        <w:rPr>
          <w:rFonts w:ascii="Arial" w:eastAsia="Arial" w:hAnsi="Arial" w:cs="Arial"/>
          <w:b/>
          <w:bCs/>
          <w:color w:val="000000" w:themeColor="text1"/>
        </w:rPr>
        <w:t>UMA ANÁLISE BASEADA NAS EXPECTATIVAS DOS CLIENTES E</w:t>
      </w:r>
    </w:p>
    <w:p w14:paraId="4CBB3AF3" w14:textId="4740CDB5" w:rsidR="0009254A" w:rsidRPr="00667093" w:rsidRDefault="003E4453" w:rsidP="003E4453">
      <w:pPr>
        <w:spacing w:line="360" w:lineRule="auto"/>
        <w:jc w:val="center"/>
        <w:rPr>
          <w:rFonts w:ascii="Arial" w:eastAsia="Arial" w:hAnsi="Arial" w:cs="Arial"/>
          <w:b/>
          <w:color w:val="000000" w:themeColor="text1"/>
        </w:rPr>
      </w:pPr>
      <w:r w:rsidRPr="003E4453">
        <w:rPr>
          <w:rFonts w:ascii="Arial" w:eastAsia="Arial" w:hAnsi="Arial" w:cs="Arial"/>
          <w:b/>
          <w:bCs/>
          <w:color w:val="000000" w:themeColor="text1"/>
        </w:rPr>
        <w:t>NA FERRAMENTA SERVQUAL</w:t>
      </w:r>
    </w:p>
    <w:p w14:paraId="42C134DB" w14:textId="0B114A08" w:rsidR="00517E89" w:rsidRPr="00667093" w:rsidRDefault="00517E89" w:rsidP="00517E89">
      <w:pPr>
        <w:pStyle w:val="plpar"/>
        <w:jc w:val="both"/>
        <w:rPr>
          <w:rFonts w:ascii="Arial" w:hAnsi="Arial" w:cs="Arial"/>
          <w:b/>
        </w:rPr>
      </w:pPr>
      <w:r w:rsidRPr="00667093">
        <w:rPr>
          <w:rFonts w:ascii="Arial" w:hAnsi="Arial" w:cs="Arial"/>
          <w:b/>
        </w:rPr>
        <w:t xml:space="preserve">Protocolo do Projeto: </w:t>
      </w:r>
      <w:r w:rsidR="00CF08C8" w:rsidRPr="00667093">
        <w:rPr>
          <w:rFonts w:ascii="Arial" w:hAnsi="Arial" w:cs="Arial"/>
          <w:b/>
        </w:rPr>
        <w:t>7095</w:t>
      </w:r>
    </w:p>
    <w:p w14:paraId="09159373" w14:textId="6069407A" w:rsidR="00517E89" w:rsidRPr="00667093" w:rsidRDefault="00517E89" w:rsidP="00517E89">
      <w:pPr>
        <w:pStyle w:val="plpar"/>
        <w:jc w:val="both"/>
        <w:rPr>
          <w:rFonts w:ascii="Arial" w:hAnsi="Arial" w:cs="Arial"/>
          <w:bCs/>
        </w:rPr>
      </w:pPr>
      <w:r w:rsidRPr="00667093">
        <w:rPr>
          <w:rFonts w:ascii="Arial" w:hAnsi="Arial" w:cs="Arial"/>
          <w:b/>
          <w:bCs/>
        </w:rPr>
        <w:t>Professor (a) orientador (a)</w:t>
      </w:r>
      <w:r w:rsidRPr="00667093">
        <w:rPr>
          <w:rFonts w:ascii="Arial" w:hAnsi="Arial" w:cs="Arial"/>
          <w:bCs/>
        </w:rPr>
        <w:t>:</w:t>
      </w:r>
      <w:r w:rsidR="0009254A" w:rsidRPr="00667093">
        <w:rPr>
          <w:rFonts w:ascii="Arial" w:hAnsi="Arial" w:cs="Arial"/>
          <w:bCs/>
        </w:rPr>
        <w:t xml:space="preserve"> Francisca Noeme Moreira de Araújo</w:t>
      </w:r>
    </w:p>
    <w:p w14:paraId="35B9E3E6" w14:textId="77777777" w:rsidR="0009254A" w:rsidRPr="00667093" w:rsidRDefault="00517E89" w:rsidP="0009254A">
      <w:pPr>
        <w:rPr>
          <w:rFonts w:ascii="Arial" w:eastAsia="Arial" w:hAnsi="Arial" w:cs="Arial"/>
          <w:bCs/>
          <w:color w:val="000000" w:themeColor="text1"/>
        </w:rPr>
      </w:pPr>
      <w:r w:rsidRPr="00667093">
        <w:rPr>
          <w:rFonts w:ascii="Arial" w:hAnsi="Arial" w:cs="Arial"/>
          <w:b/>
          <w:bCs/>
        </w:rPr>
        <w:t xml:space="preserve">Estudantes: </w:t>
      </w:r>
      <w:r w:rsidR="0009254A" w:rsidRPr="00667093">
        <w:rPr>
          <w:rFonts w:ascii="Arial" w:eastAsia="Arial" w:hAnsi="Arial" w:cs="Arial"/>
          <w:bCs/>
          <w:color w:val="000000" w:themeColor="text1"/>
        </w:rPr>
        <w:t>Islania Fablicia Felix dos Santos</w:t>
      </w:r>
    </w:p>
    <w:p w14:paraId="08B3BAF6" w14:textId="59C0BD88" w:rsidR="0009254A" w:rsidRPr="00667093" w:rsidRDefault="0009254A" w:rsidP="0009254A">
      <w:pPr>
        <w:ind w:left="708" w:firstLine="708"/>
        <w:rPr>
          <w:rFonts w:ascii="Arial" w:eastAsia="Arial" w:hAnsi="Arial" w:cs="Arial"/>
          <w:bCs/>
          <w:color w:val="000000" w:themeColor="text1"/>
        </w:rPr>
      </w:pPr>
      <w:r w:rsidRPr="00667093">
        <w:rPr>
          <w:rFonts w:ascii="Arial" w:eastAsia="Arial" w:hAnsi="Arial" w:cs="Arial"/>
          <w:bCs/>
          <w:color w:val="000000" w:themeColor="text1"/>
        </w:rPr>
        <w:t>Rikelma Bandeira Carvalho</w:t>
      </w:r>
    </w:p>
    <w:p w14:paraId="5E164299" w14:textId="239BA3A4" w:rsidR="0009254A" w:rsidRPr="00667093" w:rsidRDefault="0009254A" w:rsidP="00440F75">
      <w:pPr>
        <w:ind w:left="708" w:firstLine="708"/>
        <w:rPr>
          <w:rFonts w:ascii="Arial" w:eastAsia="Arial" w:hAnsi="Arial" w:cs="Arial"/>
          <w:color w:val="000000" w:themeColor="text1"/>
        </w:rPr>
      </w:pPr>
      <w:r w:rsidRPr="00667093">
        <w:rPr>
          <w:rFonts w:ascii="Arial" w:eastAsia="Arial" w:hAnsi="Arial" w:cs="Arial"/>
          <w:color w:val="000000" w:themeColor="text1"/>
        </w:rPr>
        <w:t>Ueli Celito Ribeiro Gomes</w:t>
      </w:r>
    </w:p>
    <w:p w14:paraId="1ED0EDBE" w14:textId="77777777" w:rsidR="003B0E0B" w:rsidRPr="00667093" w:rsidRDefault="003B0E0B" w:rsidP="006552C5">
      <w:pPr>
        <w:jc w:val="both"/>
        <w:rPr>
          <w:rFonts w:ascii="Arial" w:hAnsi="Arial" w:cs="Arial"/>
        </w:rPr>
      </w:pPr>
    </w:p>
    <w:p w14:paraId="4F2FB5A0" w14:textId="77777777" w:rsidR="000A3FF1" w:rsidRPr="00667093" w:rsidRDefault="000A3FF1" w:rsidP="006552C5">
      <w:pPr>
        <w:spacing w:after="120"/>
        <w:jc w:val="center"/>
        <w:rPr>
          <w:rFonts w:ascii="Arial" w:hAnsi="Arial" w:cs="Arial"/>
        </w:rPr>
      </w:pPr>
      <w:r w:rsidRPr="00667093">
        <w:rPr>
          <w:rFonts w:ascii="Arial" w:eastAsia="Arial" w:hAnsi="Arial" w:cs="Arial"/>
          <w:b/>
          <w:color w:val="000000" w:themeColor="text1"/>
        </w:rPr>
        <w:t>AVALIAÇÃO DA QUALIDADE PERCEBIDA NOS SERVIÇOS DE SAÚDE SUPLEMENTAR: UM ESTUDO COM BASE NO MODELO SERVQUAL</w:t>
      </w:r>
      <w:r w:rsidRPr="00667093">
        <w:rPr>
          <w:rFonts w:ascii="Arial" w:hAnsi="Arial" w:cs="Arial"/>
        </w:rPr>
        <w:t xml:space="preserve"> </w:t>
      </w:r>
    </w:p>
    <w:p w14:paraId="195851F2" w14:textId="49075D46" w:rsidR="000A3FF1" w:rsidRPr="00667093" w:rsidRDefault="000A3FF1" w:rsidP="000A3FF1">
      <w:pPr>
        <w:pStyle w:val="PargrafodaLista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667093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Islania Fablicia Felix dos Santos¹, Rikelma Bandeira Carvalho², </w:t>
      </w:r>
      <w:r w:rsidRPr="00667093">
        <w:rPr>
          <w:rFonts w:ascii="Arial" w:eastAsia="Arial" w:hAnsi="Arial" w:cs="Arial"/>
          <w:color w:val="000000" w:themeColor="text1"/>
          <w:sz w:val="24"/>
          <w:szCs w:val="24"/>
        </w:rPr>
        <w:t>Ueli Celito Ribeiro Gomes³, Francisca Noeme Moreira de Araújo</w:t>
      </w:r>
      <w:r w:rsidR="00440F75" w:rsidRPr="00667093">
        <w:rPr>
          <w:rFonts w:ascii="Arial" w:eastAsia="Arial" w:hAnsi="Arial" w:cs="Arial"/>
          <w:color w:val="000000" w:themeColor="text1"/>
          <w:sz w:val="24"/>
          <w:szCs w:val="24"/>
        </w:rPr>
        <w:t>, Mestre (Orientadora)</w:t>
      </w:r>
      <w:r w:rsidRPr="00667093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4</w:t>
      </w:r>
    </w:p>
    <w:p w14:paraId="14F077DE" w14:textId="6C4C686F" w:rsidR="006552C5" w:rsidRPr="00667093" w:rsidRDefault="006552C5" w:rsidP="006552C5">
      <w:pPr>
        <w:spacing w:after="120"/>
        <w:jc w:val="center"/>
        <w:rPr>
          <w:rFonts w:ascii="Arial" w:hAnsi="Arial" w:cs="Arial"/>
        </w:rPr>
      </w:pPr>
    </w:p>
    <w:p w14:paraId="683329FB" w14:textId="77777777" w:rsidR="006552C5" w:rsidRPr="00667093" w:rsidRDefault="006552C5" w:rsidP="006552C5">
      <w:pPr>
        <w:spacing w:after="120"/>
        <w:jc w:val="both"/>
        <w:rPr>
          <w:rFonts w:ascii="Arial" w:hAnsi="Arial" w:cs="Arial"/>
        </w:rPr>
      </w:pPr>
      <w:r w:rsidRPr="00667093">
        <w:rPr>
          <w:rFonts w:ascii="Arial" w:hAnsi="Arial" w:cs="Arial"/>
          <w:b/>
        </w:rPr>
        <w:t>RESUMO:</w:t>
      </w:r>
      <w:r w:rsidRPr="00667093">
        <w:rPr>
          <w:rFonts w:ascii="Arial" w:hAnsi="Arial" w:cs="Arial"/>
        </w:rPr>
        <w:t xml:space="preserve"> </w:t>
      </w:r>
    </w:p>
    <w:p w14:paraId="4EF846F6" w14:textId="77777777" w:rsidR="00084E57" w:rsidRPr="00084E57" w:rsidRDefault="00084E57" w:rsidP="00084E57">
      <w:pPr>
        <w:jc w:val="both"/>
        <w:rPr>
          <w:rFonts w:ascii="Arial" w:eastAsia="Arial" w:hAnsi="Arial" w:cs="Arial"/>
          <w:color w:val="000000" w:themeColor="text1"/>
        </w:rPr>
      </w:pPr>
      <w:r w:rsidRPr="00084E57">
        <w:rPr>
          <w:rFonts w:ascii="Arial" w:eastAsia="Arial" w:hAnsi="Arial" w:cs="Arial"/>
          <w:color w:val="000000" w:themeColor="text1"/>
        </w:rPr>
        <w:t>Este estudo avaliou a qualidade dos serviços de operadoras de planos de saúde, investigando se atendem às expectativas dos clientes em um setor competitivo e regulado pela ANS. Utilizando a metodologia SERVQUAL, que mede a discrepância entre expectativas e percepções em cinco dimensões (tangibilidade, confiabilidade, garantia, empatia e responsividade), a pesquisa, de abordagem quantitativa e descritiva, aplicou um questionário online a beneficiários de Mossoró/RN. Os resultados identificaram lacunas de qualidade, destacaram áreas críticas para melhoria e sugeriram estratégias para alinhar desempenho às expectativas. Conclui-se que a qualidade percebida é essencial para satisfação, fidelidade e competitividade no setor.</w:t>
      </w:r>
    </w:p>
    <w:p w14:paraId="113E31F0" w14:textId="77777777" w:rsidR="00084E57" w:rsidRPr="00667093" w:rsidRDefault="00084E57" w:rsidP="000A3FF1">
      <w:pPr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7020027C" w14:textId="1A0E708C" w:rsidR="006552C5" w:rsidRPr="00667093" w:rsidRDefault="006552C5" w:rsidP="006552C5">
      <w:pPr>
        <w:spacing w:after="120"/>
        <w:jc w:val="both"/>
        <w:rPr>
          <w:rFonts w:ascii="Arial" w:hAnsi="Arial" w:cs="Arial"/>
        </w:rPr>
      </w:pPr>
      <w:r w:rsidRPr="00667093">
        <w:rPr>
          <w:rFonts w:ascii="Arial" w:hAnsi="Arial" w:cs="Arial"/>
          <w:b/>
        </w:rPr>
        <w:t>INTRODUÇÃO:</w:t>
      </w:r>
      <w:r w:rsidRPr="00667093">
        <w:rPr>
          <w:rFonts w:ascii="Arial" w:hAnsi="Arial" w:cs="Arial"/>
        </w:rPr>
        <w:t xml:space="preserve"> </w:t>
      </w:r>
    </w:p>
    <w:p w14:paraId="00433829" w14:textId="77777777" w:rsidR="0013498F" w:rsidRPr="0013498F" w:rsidRDefault="0013498F" w:rsidP="0013498F">
      <w:pPr>
        <w:jc w:val="both"/>
        <w:rPr>
          <w:rFonts w:ascii="Arial" w:eastAsia="Arial" w:hAnsi="Arial" w:cs="Arial"/>
          <w:color w:val="000000" w:themeColor="text1"/>
        </w:rPr>
      </w:pPr>
      <w:r w:rsidRPr="0013498F">
        <w:rPr>
          <w:rFonts w:ascii="Arial" w:eastAsia="Arial" w:hAnsi="Arial" w:cs="Arial"/>
          <w:color w:val="000000" w:themeColor="text1"/>
        </w:rPr>
        <w:t>A crescente competitividade e globalização exigem que as organizações, especialmente no setor de serviços, atendam de forma eficaz às demandas dos clientes, enfrentando desafios constantes devido às mudanças e inovações no mercado (Dam, 2021). No setor de serviços, entender o comportamento e as expectativas dos consumidores tornou-se crucial para alcançar resultados positivos, seja conquistando novos clientes ou fidelizando os atuais (Duarte, 2022).</w:t>
      </w:r>
    </w:p>
    <w:p w14:paraId="2DCE20A3" w14:textId="77777777" w:rsidR="0013498F" w:rsidRPr="0013498F" w:rsidRDefault="0013498F" w:rsidP="0013498F">
      <w:pPr>
        <w:jc w:val="both"/>
        <w:rPr>
          <w:rFonts w:ascii="Arial" w:eastAsia="Arial" w:hAnsi="Arial" w:cs="Arial"/>
          <w:color w:val="000000" w:themeColor="text1"/>
        </w:rPr>
      </w:pPr>
      <w:r w:rsidRPr="0013498F">
        <w:rPr>
          <w:rFonts w:ascii="Arial" w:eastAsia="Arial" w:hAnsi="Arial" w:cs="Arial"/>
          <w:color w:val="000000" w:themeColor="text1"/>
        </w:rPr>
        <w:lastRenderedPageBreak/>
        <w:t>As empresas de serviços enfrentam o desafio adicional de garantir a satisfação dos clientes em um ambiente onde os serviços são intangíveis e consumidos simultaneamente à sua produção, dificultando a padronização e a avaliação de sua qualidade (Lovelock, 2006). Características como intangibilidade e heterogeneidade, apontadas por Parasuraman et al. (1985), impactam diretamente a experiência e o desempenho dos serviços oferecidos.</w:t>
      </w:r>
    </w:p>
    <w:p w14:paraId="6CC88D91" w14:textId="77777777" w:rsidR="00AA3C81" w:rsidRDefault="0013498F" w:rsidP="0013498F">
      <w:pPr>
        <w:jc w:val="both"/>
        <w:rPr>
          <w:rFonts w:ascii="Arial" w:eastAsia="Arial" w:hAnsi="Arial" w:cs="Arial"/>
          <w:color w:val="000000" w:themeColor="text1"/>
        </w:rPr>
      </w:pPr>
      <w:r w:rsidRPr="0013498F">
        <w:rPr>
          <w:rFonts w:ascii="Arial" w:eastAsia="Arial" w:hAnsi="Arial" w:cs="Arial"/>
          <w:color w:val="000000" w:themeColor="text1"/>
        </w:rPr>
        <w:t>Este estudo foca no setor de saúde suplementar brasileiro, que em 2022 alcançou um marco de mais de 50 milhões de beneficiários, o maior número desde 2014 (ANS, 2023). No entanto, a qualidade desses serviços ainda representa um desafio significativo, exigindo métodos eficazes para avaliação e aprimoramento contínuo. Mendes (2012) destaca que a excelência no setor de saúde é alcançada quando os serviços atendem adequadamente às necessidades e expectativas dos pacientes, impactando diretamente sua percepção e experiência.</w:t>
      </w:r>
    </w:p>
    <w:p w14:paraId="028CDBD1" w14:textId="3DDD45B9" w:rsidR="0013498F" w:rsidRPr="0013498F" w:rsidRDefault="0013498F" w:rsidP="00AA3C81">
      <w:pPr>
        <w:ind w:firstLine="708"/>
        <w:jc w:val="both"/>
        <w:rPr>
          <w:rFonts w:ascii="Arial" w:eastAsia="Arial" w:hAnsi="Arial" w:cs="Arial"/>
          <w:color w:val="000000" w:themeColor="text1"/>
        </w:rPr>
      </w:pPr>
      <w:r w:rsidRPr="0013498F">
        <w:rPr>
          <w:rFonts w:ascii="Arial" w:eastAsia="Arial" w:hAnsi="Arial" w:cs="Arial"/>
          <w:color w:val="000000" w:themeColor="text1"/>
        </w:rPr>
        <w:t>Dada a importância econômica e social deste setor, avaliar se os planos de saúde estão atendendo às expectativas dos clientes é fundamental para promover a satisfação e fortalecer o vínculo entre prestadores e beneficiários. O objetivo deste artigo é analisar o desempenho dos serviços de planos de saúde em relação às expectativas dos clientes, identificando as dimensões mais relevantes da ferramenta SERVQUAL e comparando a diferença entre expectativas e desempenho em cada uma delas.</w:t>
      </w:r>
    </w:p>
    <w:p w14:paraId="7BC2B1BD" w14:textId="77777777" w:rsidR="000A3FF1" w:rsidRPr="00667093" w:rsidRDefault="000A3FF1" w:rsidP="000A3FF1">
      <w:pPr>
        <w:jc w:val="both"/>
        <w:rPr>
          <w:rFonts w:ascii="Arial" w:eastAsia="Arial" w:hAnsi="Arial" w:cs="Arial"/>
          <w:color w:val="000000" w:themeColor="text1"/>
        </w:rPr>
      </w:pPr>
      <w:r w:rsidRPr="00667093">
        <w:rPr>
          <w:rFonts w:ascii="Arial" w:eastAsia="Arial" w:hAnsi="Arial" w:cs="Arial"/>
          <w:b/>
          <w:bCs/>
          <w:color w:val="000000" w:themeColor="text1"/>
        </w:rPr>
        <w:t xml:space="preserve">Palavras-chave: </w:t>
      </w:r>
      <w:r w:rsidRPr="00667093">
        <w:rPr>
          <w:rFonts w:ascii="Arial" w:eastAsia="Arial" w:hAnsi="Arial" w:cs="Arial"/>
          <w:color w:val="000000" w:themeColor="text1"/>
        </w:rPr>
        <w:t>Saúde suplementar, Qualidade do serviço, SERVQUAL, Satisfação do cliente, Gestão de saúde.</w:t>
      </w:r>
    </w:p>
    <w:p w14:paraId="2EE7555E" w14:textId="77777777" w:rsidR="000A3FF1" w:rsidRPr="00667093" w:rsidRDefault="000A3FF1" w:rsidP="006552C5">
      <w:pPr>
        <w:spacing w:after="120"/>
        <w:jc w:val="both"/>
        <w:rPr>
          <w:rFonts w:ascii="Arial" w:hAnsi="Arial" w:cs="Arial"/>
        </w:rPr>
      </w:pPr>
    </w:p>
    <w:p w14:paraId="2E38166D" w14:textId="77777777" w:rsidR="006552C5" w:rsidRPr="00667093" w:rsidRDefault="006552C5" w:rsidP="006552C5">
      <w:pPr>
        <w:jc w:val="both"/>
        <w:rPr>
          <w:rFonts w:ascii="Arial" w:hAnsi="Arial" w:cs="Arial"/>
          <w:b/>
        </w:rPr>
      </w:pPr>
      <w:r w:rsidRPr="00667093">
        <w:rPr>
          <w:rFonts w:ascii="Arial" w:hAnsi="Arial" w:cs="Arial"/>
          <w:b/>
        </w:rPr>
        <w:t>MÉTODO:</w:t>
      </w:r>
      <w:r w:rsidRPr="00667093">
        <w:rPr>
          <w:rFonts w:ascii="Arial" w:hAnsi="Arial" w:cs="Arial"/>
        </w:rPr>
        <w:t xml:space="preserve"> </w:t>
      </w:r>
    </w:p>
    <w:p w14:paraId="5AF13F36" w14:textId="77777777" w:rsidR="003064C6" w:rsidRPr="003064C6" w:rsidRDefault="003064C6" w:rsidP="00667093">
      <w:pPr>
        <w:ind w:firstLine="708"/>
        <w:jc w:val="both"/>
        <w:rPr>
          <w:rFonts w:ascii="Arial" w:hAnsi="Arial" w:cs="Arial"/>
          <w:bCs/>
        </w:rPr>
      </w:pPr>
      <w:r w:rsidRPr="003064C6">
        <w:rPr>
          <w:rFonts w:ascii="Arial" w:hAnsi="Arial" w:cs="Arial"/>
          <w:bCs/>
        </w:rPr>
        <w:t>Este estudo possui uma abordagem descritiva, focada em apresentar a situação identificada, e utiliza métodos quantitativos para mensurar variáveis previamente definidas (Chizzotti, 2017). Trata-se de uma pesquisa de campo, com coleta de dados realizada por meio de questionário online, permitindo que os participantes respondam de forma autônoma, sem influências externas. A pesquisa abrange usuários de planos de saúde na cidade de Mossoró/RN.</w:t>
      </w:r>
    </w:p>
    <w:p w14:paraId="7412D700" w14:textId="77777777" w:rsidR="003064C6" w:rsidRPr="003064C6" w:rsidRDefault="003064C6" w:rsidP="00667093">
      <w:pPr>
        <w:ind w:firstLine="708"/>
        <w:jc w:val="both"/>
        <w:rPr>
          <w:rFonts w:ascii="Arial" w:hAnsi="Arial" w:cs="Arial"/>
          <w:bCs/>
        </w:rPr>
      </w:pPr>
      <w:r w:rsidRPr="003064C6">
        <w:rPr>
          <w:rFonts w:ascii="Arial" w:hAnsi="Arial" w:cs="Arial"/>
          <w:bCs/>
        </w:rPr>
        <w:t>Os dados foram coletados por meio de um levantamento (survey), utilizando um questionário baseado na escala SERVQUAL, composta por 22 itens que avaliam cinco dimensões de qualidade nos serviços: Confiabilidade, Garantia, Responsividade, Tangibilidade e Empatia. Essas dimensões foram definidas conforme detalhado por Parasuraman, Zeithaml e Berry (1988), sendo fundamentais para medir tanto a expectativa quanto a percepção dos usuários sobre os serviços prestados.</w:t>
      </w:r>
    </w:p>
    <w:p w14:paraId="11CF19C8" w14:textId="77777777" w:rsidR="003064C6" w:rsidRPr="003064C6" w:rsidRDefault="003064C6" w:rsidP="00667093">
      <w:pPr>
        <w:ind w:firstLine="708"/>
        <w:jc w:val="both"/>
        <w:rPr>
          <w:rFonts w:ascii="Arial" w:hAnsi="Arial" w:cs="Arial"/>
          <w:bCs/>
        </w:rPr>
      </w:pPr>
      <w:r w:rsidRPr="003064C6">
        <w:rPr>
          <w:rFonts w:ascii="Arial" w:hAnsi="Arial" w:cs="Arial"/>
          <w:bCs/>
        </w:rPr>
        <w:t xml:space="preserve">A avaliação foi realizada com uma escala Likert de 7 pontos, permitindo aos participantes expressar de forma detalhada o grau de satisfação, variando de "totalmente insatisfeito" a "totalmente satisfeito", com uma opção neutra. O </w:t>
      </w:r>
      <w:r w:rsidRPr="003064C6">
        <w:rPr>
          <w:rFonts w:ascii="Arial" w:hAnsi="Arial" w:cs="Arial"/>
          <w:bCs/>
        </w:rPr>
        <w:lastRenderedPageBreak/>
        <w:t>questionário foi disponibilizado online, facilitando o acesso e aumentando a conveniência para os respondentes, que puderam participar no momento e local de sua escolha.</w:t>
      </w:r>
    </w:p>
    <w:p w14:paraId="511CCE05" w14:textId="00A9B6D8" w:rsidR="003064C6" w:rsidRPr="003064C6" w:rsidRDefault="003064C6" w:rsidP="00667093">
      <w:pPr>
        <w:ind w:firstLine="708"/>
        <w:jc w:val="both"/>
        <w:rPr>
          <w:rFonts w:ascii="Arial" w:hAnsi="Arial" w:cs="Arial"/>
          <w:bCs/>
        </w:rPr>
      </w:pPr>
      <w:r w:rsidRPr="003064C6">
        <w:rPr>
          <w:rFonts w:ascii="Arial" w:hAnsi="Arial" w:cs="Arial"/>
          <w:bCs/>
        </w:rPr>
        <w:t>A amostra contou com 57 participantes</w:t>
      </w:r>
      <w:r w:rsidR="00667093">
        <w:rPr>
          <w:rFonts w:ascii="Arial" w:hAnsi="Arial" w:cs="Arial"/>
          <w:bCs/>
        </w:rPr>
        <w:t>.</w:t>
      </w:r>
      <w:r w:rsidRPr="003064C6">
        <w:rPr>
          <w:rFonts w:ascii="Arial" w:hAnsi="Arial" w:cs="Arial"/>
          <w:bCs/>
        </w:rPr>
        <w:t xml:space="preserve"> Os respondentes avaliaram as dimensões de serviço com base em suas expectativas e experiências reais, permitindo identificar lacunas entre o esperado e o percebido. Esses dados forneceram insights importantes sobre o nível de satisfação dos clientes em cada dimensão e com cada operadora de saúde analisada.</w:t>
      </w:r>
    </w:p>
    <w:p w14:paraId="799BE7D8" w14:textId="77777777" w:rsidR="000A3FF1" w:rsidRPr="00667093" w:rsidRDefault="000A3FF1" w:rsidP="006552C5">
      <w:pPr>
        <w:rPr>
          <w:rFonts w:ascii="Arial" w:hAnsi="Arial" w:cs="Arial"/>
          <w:b/>
        </w:rPr>
      </w:pPr>
    </w:p>
    <w:p w14:paraId="46857209" w14:textId="112C408E" w:rsidR="003F72B4" w:rsidRPr="00667093" w:rsidRDefault="006552C5" w:rsidP="003F72B4">
      <w:pPr>
        <w:rPr>
          <w:rFonts w:ascii="Arial" w:hAnsi="Arial" w:cs="Arial"/>
        </w:rPr>
      </w:pPr>
      <w:r w:rsidRPr="00667093">
        <w:rPr>
          <w:rFonts w:ascii="Arial" w:hAnsi="Arial" w:cs="Arial"/>
          <w:b/>
        </w:rPr>
        <w:t>RESULTADOS E DISCUSSÕES:</w:t>
      </w:r>
      <w:r w:rsidRPr="00667093">
        <w:rPr>
          <w:rFonts w:ascii="Arial" w:hAnsi="Arial" w:cs="Arial"/>
        </w:rPr>
        <w:t xml:space="preserve"> </w:t>
      </w:r>
    </w:p>
    <w:p w14:paraId="40C7DA82" w14:textId="77777777" w:rsidR="00667093" w:rsidRPr="00667093" w:rsidRDefault="003064C6" w:rsidP="00667093">
      <w:pPr>
        <w:ind w:firstLine="708"/>
        <w:jc w:val="both"/>
        <w:rPr>
          <w:rFonts w:ascii="Arial" w:hAnsi="Arial" w:cs="Arial"/>
        </w:rPr>
      </w:pPr>
      <w:r w:rsidRPr="003064C6">
        <w:rPr>
          <w:rFonts w:ascii="Arial" w:hAnsi="Arial" w:cs="Arial"/>
        </w:rPr>
        <w:t>A análise das operadoras Hapvida, Unimed e SulAmérica evidenciou diferenças significativas entre as expectativas dos clientes e a percepção dos serviços oferecidos, conforme a metodologia SERVQUAL. As dimensões tangíveis, responsividade e empatia apresentaram os maiores gaps, destacando áreas prioritárias para melhorias.</w:t>
      </w:r>
    </w:p>
    <w:p w14:paraId="21550B83" w14:textId="77777777" w:rsidR="00667093" w:rsidRPr="00667093" w:rsidRDefault="003064C6" w:rsidP="00667093">
      <w:pPr>
        <w:ind w:firstLine="708"/>
        <w:jc w:val="both"/>
        <w:rPr>
          <w:rFonts w:ascii="Arial" w:hAnsi="Arial" w:cs="Arial"/>
        </w:rPr>
      </w:pPr>
      <w:r w:rsidRPr="003064C6">
        <w:rPr>
          <w:rFonts w:ascii="Arial" w:hAnsi="Arial" w:cs="Arial"/>
        </w:rPr>
        <w:t>Na dimensão tangíveis, que avalia instalações físicas e recursos, a Hapvida registrou o maior gap (-2,5), seguida por SulAmérica (-2,4) e Unimed (-2,2), refletindo inadequações estruturais e falta de modernização. Esses resultados reforçam a necessidade de investimentos em infraestrutura que transmitam profissionalismo e cuidado.</w:t>
      </w:r>
    </w:p>
    <w:p w14:paraId="14DFD0AD" w14:textId="77777777" w:rsidR="00667093" w:rsidRPr="00667093" w:rsidRDefault="003064C6" w:rsidP="00667093">
      <w:pPr>
        <w:ind w:firstLine="708"/>
        <w:jc w:val="both"/>
        <w:rPr>
          <w:rFonts w:ascii="Arial" w:hAnsi="Arial" w:cs="Arial"/>
        </w:rPr>
      </w:pPr>
      <w:r w:rsidRPr="003064C6">
        <w:rPr>
          <w:rFonts w:ascii="Arial" w:hAnsi="Arial" w:cs="Arial"/>
        </w:rPr>
        <w:t>Em confiabilidade, que mede a precisão e cumprimento de prazos, os gaps foram menores, com a Unimed (-1,2) tendo desempenho superior a Hapvida e SulAmérica (-1,6). No entanto, atrasos e inconsistências ainda geram desconfiança nos clientes, apontando para falhas operacionais a serem corrigidas.</w:t>
      </w:r>
    </w:p>
    <w:p w14:paraId="39104512" w14:textId="77777777" w:rsidR="00667093" w:rsidRPr="00667093" w:rsidRDefault="003064C6" w:rsidP="00667093">
      <w:pPr>
        <w:ind w:firstLine="708"/>
        <w:jc w:val="both"/>
        <w:rPr>
          <w:rFonts w:ascii="Arial" w:hAnsi="Arial" w:cs="Arial"/>
        </w:rPr>
      </w:pPr>
      <w:r w:rsidRPr="003064C6">
        <w:rPr>
          <w:rFonts w:ascii="Arial" w:hAnsi="Arial" w:cs="Arial"/>
        </w:rPr>
        <w:t>A dimensão responsividade, relacionada à agilidade no atendimento, apresentou gaps preocupantes, especialmente para Hapvida (-2,2). Unimed e SulAmérica tiveram desempenho ligeiramente melhor (-1,9), mas a insatisfação destaca a necessidade de fluxos de trabalho mais ágeis e treinamentos para melhorar o atendimento.</w:t>
      </w:r>
    </w:p>
    <w:p w14:paraId="43A25E6F" w14:textId="77777777" w:rsidR="00667093" w:rsidRPr="00667093" w:rsidRDefault="003064C6" w:rsidP="00667093">
      <w:pPr>
        <w:ind w:firstLine="708"/>
        <w:jc w:val="both"/>
        <w:rPr>
          <w:rFonts w:ascii="Arial" w:hAnsi="Arial" w:cs="Arial"/>
        </w:rPr>
      </w:pPr>
      <w:r w:rsidRPr="003064C6">
        <w:rPr>
          <w:rFonts w:ascii="Arial" w:hAnsi="Arial" w:cs="Arial"/>
        </w:rPr>
        <w:t>Em garantia, que avalia competência e segurança, os gaps foram menos acentuados, com a Unimed (-0,9) liderando positivamente, enquanto Hapvida (-1,1) e SulAmérica (-1,2) mostraram espaço para melhorias na confiança transmitida pelos profissionais.</w:t>
      </w:r>
    </w:p>
    <w:p w14:paraId="6236B924" w14:textId="77777777" w:rsidR="00667093" w:rsidRPr="00667093" w:rsidRDefault="003064C6" w:rsidP="00667093">
      <w:pPr>
        <w:ind w:firstLine="708"/>
        <w:jc w:val="both"/>
        <w:rPr>
          <w:rFonts w:ascii="Arial" w:hAnsi="Arial" w:cs="Arial"/>
        </w:rPr>
      </w:pPr>
      <w:r w:rsidRPr="003064C6">
        <w:rPr>
          <w:rFonts w:ascii="Arial" w:hAnsi="Arial" w:cs="Arial"/>
        </w:rPr>
        <w:t>Por fim, na dimensão empatia, que mede a personalização do atendimento, os gaps de Hapvida (-1,9) e de Unimed e SulAmérica (-1,8) refletem um atendimento percebido como impessoal. Treinamentos focados na humanização podem melhorar a percepção do cliente.</w:t>
      </w:r>
    </w:p>
    <w:p w14:paraId="1F39A13E" w14:textId="701EA1EB" w:rsidR="003064C6" w:rsidRPr="003064C6" w:rsidRDefault="003064C6" w:rsidP="00667093">
      <w:pPr>
        <w:ind w:firstLine="708"/>
        <w:jc w:val="both"/>
        <w:rPr>
          <w:rFonts w:ascii="Arial" w:hAnsi="Arial" w:cs="Arial"/>
        </w:rPr>
      </w:pPr>
      <w:r w:rsidRPr="003064C6">
        <w:rPr>
          <w:rFonts w:ascii="Arial" w:hAnsi="Arial" w:cs="Arial"/>
        </w:rPr>
        <w:t xml:space="preserve">De maneira geral, as operadoras apresentam desafios significativos para alinhar seus serviços às expectativas dos consumidores. A Unimed teve resultados relativamente melhores em confiabilidade e garantia, mas as lacunas em tangíveis e responsividade reforçam a necessidade de ações consistentes </w:t>
      </w:r>
      <w:r w:rsidRPr="003064C6">
        <w:rPr>
          <w:rFonts w:ascii="Arial" w:hAnsi="Arial" w:cs="Arial"/>
        </w:rPr>
        <w:lastRenderedPageBreak/>
        <w:t>em todas as dimensões. Investimentos em infraestrutura, personalização do atendimento e processos internos eficientes são essenciais para aumentar a competitividade e transformar essas operadoras em referências no setor.</w:t>
      </w:r>
    </w:p>
    <w:p w14:paraId="6AB2CEF2" w14:textId="77777777" w:rsidR="003F72B4" w:rsidRPr="00667093" w:rsidRDefault="003F72B4" w:rsidP="00667093">
      <w:pPr>
        <w:jc w:val="both"/>
        <w:rPr>
          <w:rFonts w:ascii="Arial" w:hAnsi="Arial" w:cs="Arial"/>
        </w:rPr>
      </w:pPr>
    </w:p>
    <w:p w14:paraId="76511323" w14:textId="77777777" w:rsidR="006552C5" w:rsidRPr="00854E3E" w:rsidRDefault="006552C5" w:rsidP="00667093">
      <w:pPr>
        <w:jc w:val="both"/>
        <w:rPr>
          <w:rFonts w:ascii="Arial" w:hAnsi="Arial" w:cs="Arial"/>
          <w:b/>
          <w:bCs/>
        </w:rPr>
      </w:pPr>
      <w:r w:rsidRPr="00854E3E">
        <w:rPr>
          <w:rFonts w:ascii="Arial" w:hAnsi="Arial" w:cs="Arial"/>
          <w:b/>
          <w:bCs/>
        </w:rPr>
        <w:t xml:space="preserve">CONCLUSÕES: </w:t>
      </w:r>
    </w:p>
    <w:p w14:paraId="379DAB7C" w14:textId="77777777" w:rsidR="00FC15B8" w:rsidRPr="00667093" w:rsidRDefault="00FC15B8" w:rsidP="00667093">
      <w:pPr>
        <w:ind w:firstLine="708"/>
        <w:jc w:val="both"/>
        <w:rPr>
          <w:rFonts w:ascii="Arial" w:eastAsia="Arial" w:hAnsi="Arial" w:cs="Arial"/>
          <w:color w:val="000000" w:themeColor="text1"/>
        </w:rPr>
      </w:pPr>
      <w:r w:rsidRPr="00667093">
        <w:rPr>
          <w:rFonts w:ascii="Arial" w:eastAsia="Arial" w:hAnsi="Arial" w:cs="Arial"/>
          <w:color w:val="000000" w:themeColor="text1"/>
        </w:rPr>
        <w:t xml:space="preserve">A análise das operadoras Hapvida, Unimed e SulAmérica evidenciou lacunas significativas entre as expectativas dos consumidores e suas percepções, especialmente em tangíveis, responsividade e empatia. Apesar de um desempenho ligeiramente melhor em confiabilidade e garantia, a Unimed e as demais operadoras necessitam de melhorias abrangentes para elevar a qualidade percebida.  </w:t>
      </w:r>
    </w:p>
    <w:p w14:paraId="066DE966" w14:textId="77777777" w:rsidR="00FC15B8" w:rsidRPr="00667093" w:rsidRDefault="00FC15B8" w:rsidP="00667093">
      <w:pPr>
        <w:ind w:firstLine="708"/>
        <w:jc w:val="both"/>
        <w:rPr>
          <w:rFonts w:ascii="Arial" w:eastAsia="Arial" w:hAnsi="Arial" w:cs="Arial"/>
          <w:color w:val="000000" w:themeColor="text1"/>
        </w:rPr>
      </w:pPr>
      <w:r w:rsidRPr="00667093">
        <w:rPr>
          <w:rFonts w:ascii="Arial" w:eastAsia="Arial" w:hAnsi="Arial" w:cs="Arial"/>
          <w:color w:val="000000" w:themeColor="text1"/>
        </w:rPr>
        <w:t xml:space="preserve">Recomenda-se investir em modernização da infraestrutura, humanização do atendimento, digitalização de processos e monitoramento da satisfação do cliente. A comunicação dessas melhorias também é essencial para reforçar a confiança dos consumidores.  </w:t>
      </w:r>
    </w:p>
    <w:p w14:paraId="6FBE8E0A" w14:textId="454BC268" w:rsidR="003F72B4" w:rsidRPr="00667093" w:rsidRDefault="00FC15B8" w:rsidP="00667093">
      <w:pPr>
        <w:ind w:firstLine="708"/>
        <w:jc w:val="both"/>
        <w:rPr>
          <w:rFonts w:ascii="Arial" w:eastAsia="Arial" w:hAnsi="Arial" w:cs="Arial"/>
          <w:color w:val="000000" w:themeColor="text1"/>
        </w:rPr>
      </w:pPr>
      <w:r w:rsidRPr="00667093">
        <w:rPr>
          <w:rFonts w:ascii="Arial" w:eastAsia="Arial" w:hAnsi="Arial" w:cs="Arial"/>
          <w:color w:val="000000" w:themeColor="text1"/>
        </w:rPr>
        <w:t xml:space="preserve">O estudo apresenta limitações, como o uso de dados perceptivos, foco em apenas três operadoras e ausência de variáveis sociodemográficas detalhadas. Pesquisas futuras podem incluir mais operadoras, explorar contextos regionais, investigar a relação entre qualidade percebida e retenção de clientes, e utilizar métodos qualitativos para aprofundar a análise das expectativas dos consumidores.  </w:t>
      </w:r>
    </w:p>
    <w:p w14:paraId="53F81501" w14:textId="77777777" w:rsidR="00FC15B8" w:rsidRPr="00667093" w:rsidRDefault="00FC15B8" w:rsidP="00FC15B8">
      <w:pPr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7C5C0460" w14:textId="77777777" w:rsidR="003F72B4" w:rsidRPr="00667093" w:rsidRDefault="003F72B4" w:rsidP="003F72B4">
      <w:pPr>
        <w:jc w:val="both"/>
        <w:rPr>
          <w:rFonts w:ascii="Arial" w:eastAsia="Arial" w:hAnsi="Arial" w:cs="Arial"/>
          <w:color w:val="000000" w:themeColor="text1"/>
        </w:rPr>
      </w:pPr>
      <w:r w:rsidRPr="00667093">
        <w:rPr>
          <w:rFonts w:ascii="Arial" w:eastAsia="Arial" w:hAnsi="Arial" w:cs="Arial"/>
          <w:b/>
          <w:bCs/>
          <w:color w:val="000000" w:themeColor="text1"/>
        </w:rPr>
        <w:t>REFERÊNCIAS</w:t>
      </w:r>
    </w:p>
    <w:p w14:paraId="7120C2B2" w14:textId="77777777" w:rsidR="003F72B4" w:rsidRPr="00667093" w:rsidRDefault="003F72B4" w:rsidP="003F72B4">
      <w:pPr>
        <w:jc w:val="both"/>
        <w:rPr>
          <w:rFonts w:ascii="Arial" w:hAnsi="Arial" w:cs="Arial"/>
        </w:rPr>
      </w:pPr>
    </w:p>
    <w:p w14:paraId="10DA0F31" w14:textId="77777777" w:rsidR="003F72B4" w:rsidRPr="00667093" w:rsidRDefault="003F72B4" w:rsidP="003F72B4">
      <w:pPr>
        <w:rPr>
          <w:rFonts w:ascii="Arial" w:hAnsi="Arial" w:cs="Arial"/>
          <w:color w:val="000000" w:themeColor="text1"/>
          <w:lang w:val="en-US"/>
        </w:rPr>
      </w:pPr>
      <w:r w:rsidRPr="00667093">
        <w:rPr>
          <w:rFonts w:ascii="Arial" w:hAnsi="Arial" w:cs="Arial"/>
        </w:rPr>
        <w:t xml:space="preserve">AGÊNCIA NACIONAL DE SAÚDE SUPLEMENTAR. </w:t>
      </w:r>
      <w:r w:rsidRPr="00667093">
        <w:rPr>
          <w:rFonts w:ascii="Arial" w:hAnsi="Arial" w:cs="Arial"/>
          <w:b/>
        </w:rPr>
        <w:t>Setor fecha 2022 com 50,5 milhões de beneficiários em planos de assistência médica</w:t>
      </w:r>
      <w:r w:rsidRPr="00667093">
        <w:rPr>
          <w:rFonts w:ascii="Arial" w:hAnsi="Arial" w:cs="Arial"/>
        </w:rPr>
        <w:t xml:space="preserve">. 2023. Disponível em: </w:t>
      </w:r>
      <w:r>
        <w:fldChar w:fldCharType="begin"/>
      </w:r>
      <w:r>
        <w:instrText>HYPERLINK "https://www.gov.br/ans/pt-br/assuntos/noticias/numeros-do-setor/setor-fecha-2022-com-50-5-milhoes-de-beneficiarios-em-planos-de-assistencia-medica" \h</w:instrText>
      </w:r>
      <w:r>
        <w:fldChar w:fldCharType="separate"/>
      </w:r>
      <w:r w:rsidRPr="00667093">
        <w:rPr>
          <w:rStyle w:val="Hiperligao"/>
          <w:rFonts w:ascii="Arial" w:hAnsi="Arial" w:cs="Arial"/>
        </w:rPr>
        <w:t>https://www.gov.br/ans/pt-br/assuntos/noticias/numeros-do-setor/setor-fecha-2022-com-50-5-milhoes-de-beneficiarios-em-planos-de-assistencia-medica</w:t>
      </w:r>
      <w:r>
        <w:rPr>
          <w:rStyle w:val="Hiperligao"/>
          <w:rFonts w:ascii="Arial" w:hAnsi="Arial" w:cs="Arial"/>
        </w:rPr>
        <w:fldChar w:fldCharType="end"/>
      </w:r>
      <w:r w:rsidRPr="00667093">
        <w:rPr>
          <w:rFonts w:ascii="Arial" w:hAnsi="Arial" w:cs="Arial"/>
        </w:rPr>
        <w:t xml:space="preserve">. </w:t>
      </w:r>
      <w:proofErr w:type="spellStart"/>
      <w:r w:rsidRPr="00667093">
        <w:rPr>
          <w:rFonts w:ascii="Arial" w:hAnsi="Arial" w:cs="Arial"/>
          <w:lang w:val="en-US"/>
        </w:rPr>
        <w:t>Acesso</w:t>
      </w:r>
      <w:proofErr w:type="spellEnd"/>
      <w:r w:rsidRPr="00667093">
        <w:rPr>
          <w:rFonts w:ascii="Arial" w:hAnsi="Arial" w:cs="Arial"/>
          <w:lang w:val="en-US"/>
        </w:rPr>
        <w:t xml:space="preserve"> </w:t>
      </w:r>
      <w:proofErr w:type="spellStart"/>
      <w:r w:rsidRPr="00667093">
        <w:rPr>
          <w:rFonts w:ascii="Arial" w:hAnsi="Arial" w:cs="Arial"/>
          <w:lang w:val="en-US"/>
        </w:rPr>
        <w:t>em</w:t>
      </w:r>
      <w:proofErr w:type="spellEnd"/>
      <w:r w:rsidRPr="00667093">
        <w:rPr>
          <w:rFonts w:ascii="Arial" w:hAnsi="Arial" w:cs="Arial"/>
          <w:lang w:val="en-US"/>
        </w:rPr>
        <w:t xml:space="preserve">: 01 de </w:t>
      </w:r>
      <w:proofErr w:type="spellStart"/>
      <w:r w:rsidRPr="00667093">
        <w:rPr>
          <w:rFonts w:ascii="Arial" w:hAnsi="Arial" w:cs="Arial"/>
          <w:lang w:val="en-US"/>
        </w:rPr>
        <w:t>junho</w:t>
      </w:r>
      <w:proofErr w:type="spellEnd"/>
      <w:r w:rsidRPr="00667093">
        <w:rPr>
          <w:rFonts w:ascii="Arial" w:hAnsi="Arial" w:cs="Arial"/>
          <w:lang w:val="en-US"/>
        </w:rPr>
        <w:t xml:space="preserve"> de 2024.</w:t>
      </w:r>
    </w:p>
    <w:p w14:paraId="359A8ADA" w14:textId="77777777" w:rsidR="003F72B4" w:rsidRPr="00667093" w:rsidRDefault="003F72B4" w:rsidP="003F72B4">
      <w:pPr>
        <w:rPr>
          <w:rFonts w:ascii="Arial" w:hAnsi="Arial" w:cs="Arial"/>
          <w:color w:val="000000" w:themeColor="text1"/>
        </w:rPr>
      </w:pPr>
    </w:p>
    <w:p w14:paraId="7D87042F" w14:textId="77777777" w:rsidR="003F72B4" w:rsidRPr="00667093" w:rsidRDefault="003F72B4" w:rsidP="003F72B4">
      <w:pPr>
        <w:rPr>
          <w:rFonts w:ascii="Arial" w:hAnsi="Arial" w:cs="Arial"/>
          <w:color w:val="000000" w:themeColor="text1"/>
        </w:rPr>
      </w:pPr>
      <w:r w:rsidRPr="00667093">
        <w:rPr>
          <w:rFonts w:ascii="Arial" w:hAnsi="Arial" w:cs="Arial"/>
          <w:color w:val="000000" w:themeColor="text1"/>
        </w:rPr>
        <w:t xml:space="preserve">CHIZZOTTI, A. </w:t>
      </w:r>
      <w:r w:rsidRPr="00667093">
        <w:rPr>
          <w:rFonts w:ascii="Arial" w:hAnsi="Arial" w:cs="Arial"/>
          <w:b/>
          <w:bCs/>
          <w:color w:val="000000" w:themeColor="text1"/>
        </w:rPr>
        <w:t>Pesquisa em ciências humanas e sociais.</w:t>
      </w:r>
      <w:r w:rsidRPr="00667093">
        <w:rPr>
          <w:rFonts w:ascii="Arial" w:hAnsi="Arial" w:cs="Arial"/>
          <w:color w:val="000000" w:themeColor="text1"/>
        </w:rPr>
        <w:t xml:space="preserve"> 12ed. –São Paulo: Cortez, 2017.</w:t>
      </w:r>
    </w:p>
    <w:p w14:paraId="3FB87011" w14:textId="77777777" w:rsidR="003F72B4" w:rsidRPr="00667093" w:rsidRDefault="003F72B4" w:rsidP="003F72B4">
      <w:pPr>
        <w:rPr>
          <w:rFonts w:ascii="Arial" w:hAnsi="Arial" w:cs="Arial"/>
          <w:color w:val="000000" w:themeColor="text1"/>
        </w:rPr>
      </w:pPr>
    </w:p>
    <w:p w14:paraId="21B012B8" w14:textId="77777777" w:rsidR="003F72B4" w:rsidRPr="00667093" w:rsidRDefault="003F72B4" w:rsidP="003F72B4">
      <w:pPr>
        <w:rPr>
          <w:rFonts w:ascii="Arial" w:hAnsi="Arial" w:cs="Arial"/>
          <w:shd w:val="clear" w:color="auto" w:fill="FFFFFF"/>
          <w:lang w:val="en-US"/>
        </w:rPr>
      </w:pPr>
      <w:r w:rsidRPr="00667093">
        <w:rPr>
          <w:rFonts w:ascii="Arial" w:hAnsi="Arial" w:cs="Arial"/>
          <w:shd w:val="clear" w:color="auto" w:fill="FFFFFF"/>
        </w:rPr>
        <w:t xml:space="preserve">DAM, Sao Mai; DAM, Tri Cuong. </w:t>
      </w:r>
      <w:r w:rsidRPr="00667093">
        <w:rPr>
          <w:rFonts w:ascii="Arial" w:hAnsi="Arial" w:cs="Arial"/>
          <w:shd w:val="clear" w:color="auto" w:fill="FFFFFF"/>
          <w:lang w:val="en-US"/>
        </w:rPr>
        <w:t>Relationships between service quality, brand image, customer satisfaction, and customer loyalty. </w:t>
      </w:r>
      <w:r w:rsidRPr="00667093">
        <w:rPr>
          <w:rFonts w:ascii="Arial" w:hAnsi="Arial" w:cs="Arial"/>
          <w:b/>
          <w:bCs/>
          <w:shd w:val="clear" w:color="auto" w:fill="FFFFFF"/>
          <w:lang w:val="en-US"/>
        </w:rPr>
        <w:t>The Journal of Asian Finance, Economics and Business</w:t>
      </w:r>
      <w:r w:rsidRPr="00667093">
        <w:rPr>
          <w:rFonts w:ascii="Arial" w:hAnsi="Arial" w:cs="Arial"/>
          <w:shd w:val="clear" w:color="auto" w:fill="FFFFFF"/>
          <w:lang w:val="en-US"/>
        </w:rPr>
        <w:t>, v. 8, n. 3, p. 585-593, 2021.</w:t>
      </w:r>
    </w:p>
    <w:p w14:paraId="53FF00D5" w14:textId="77777777" w:rsidR="003F72B4" w:rsidRPr="00667093" w:rsidRDefault="003F72B4" w:rsidP="003F72B4">
      <w:pPr>
        <w:spacing w:after="7"/>
        <w:rPr>
          <w:rFonts w:ascii="Arial" w:hAnsi="Arial" w:cs="Arial"/>
          <w:shd w:val="clear" w:color="auto" w:fill="FFFFFF"/>
        </w:rPr>
      </w:pPr>
    </w:p>
    <w:p w14:paraId="78CFBF98" w14:textId="77777777" w:rsidR="003F72B4" w:rsidRPr="00667093" w:rsidRDefault="003F72B4" w:rsidP="003F72B4">
      <w:pPr>
        <w:spacing w:after="7"/>
        <w:rPr>
          <w:rFonts w:ascii="Arial" w:hAnsi="Arial" w:cs="Arial"/>
          <w:shd w:val="clear" w:color="auto" w:fill="FFFFFF"/>
        </w:rPr>
      </w:pPr>
      <w:r w:rsidRPr="00667093">
        <w:rPr>
          <w:rFonts w:ascii="Arial" w:hAnsi="Arial" w:cs="Arial"/>
          <w:shd w:val="clear" w:color="auto" w:fill="FFFFFF"/>
        </w:rPr>
        <w:t>DUARTE, Maurizete Pimentel Loureiro; DUARTE, Gerson Constância. </w:t>
      </w:r>
      <w:r w:rsidRPr="00667093">
        <w:rPr>
          <w:rFonts w:ascii="Arial" w:hAnsi="Arial" w:cs="Arial"/>
          <w:b/>
          <w:bCs/>
          <w:shd w:val="clear" w:color="auto" w:fill="FFFFFF"/>
        </w:rPr>
        <w:t>Do privado ao público: Liderança e gestão estratégica em um contexto de novos desafios e perspectivas</w:t>
      </w:r>
      <w:r w:rsidRPr="00667093">
        <w:rPr>
          <w:rFonts w:ascii="Arial" w:hAnsi="Arial" w:cs="Arial"/>
          <w:shd w:val="clear" w:color="auto" w:fill="FFFFFF"/>
        </w:rPr>
        <w:t>. Paco e Littera, 2022.</w:t>
      </w:r>
    </w:p>
    <w:p w14:paraId="54F630B7" w14:textId="77777777" w:rsidR="003F72B4" w:rsidRPr="00667093" w:rsidRDefault="003F72B4" w:rsidP="003F72B4">
      <w:pPr>
        <w:rPr>
          <w:rFonts w:ascii="Arial" w:hAnsi="Arial" w:cs="Arial"/>
          <w:color w:val="000000" w:themeColor="text1"/>
        </w:rPr>
      </w:pPr>
    </w:p>
    <w:p w14:paraId="3A1F365C" w14:textId="77777777" w:rsidR="003F72B4" w:rsidRPr="00667093" w:rsidRDefault="003F72B4" w:rsidP="003F72B4">
      <w:pPr>
        <w:rPr>
          <w:rFonts w:ascii="Arial" w:hAnsi="Arial" w:cs="Arial"/>
          <w:color w:val="000000" w:themeColor="text1"/>
        </w:rPr>
      </w:pPr>
    </w:p>
    <w:p w14:paraId="3FA63CAC" w14:textId="77777777" w:rsidR="003F72B4" w:rsidRPr="00667093" w:rsidRDefault="003F72B4" w:rsidP="003F72B4">
      <w:pPr>
        <w:rPr>
          <w:rFonts w:ascii="Arial" w:hAnsi="Arial" w:cs="Arial"/>
        </w:rPr>
      </w:pPr>
      <w:r w:rsidRPr="00667093">
        <w:rPr>
          <w:rFonts w:ascii="Arial" w:hAnsi="Arial" w:cs="Arial"/>
        </w:rPr>
        <w:lastRenderedPageBreak/>
        <w:t xml:space="preserve">LOVELOCK, C., and J. WIRTZ. </w:t>
      </w:r>
      <w:r w:rsidRPr="00667093">
        <w:rPr>
          <w:rFonts w:ascii="Arial" w:hAnsi="Arial" w:cs="Arial"/>
          <w:b/>
          <w:bCs/>
        </w:rPr>
        <w:t>Marketing de Serviços</w:t>
      </w:r>
      <w:r w:rsidRPr="00667093">
        <w:rPr>
          <w:rFonts w:ascii="Arial" w:hAnsi="Arial" w:cs="Arial"/>
        </w:rPr>
        <w:t>: uma orientação aplicada. (2006).</w:t>
      </w:r>
    </w:p>
    <w:p w14:paraId="677279F5" w14:textId="77777777" w:rsidR="003F72B4" w:rsidRPr="00667093" w:rsidRDefault="003F72B4" w:rsidP="003F72B4">
      <w:pPr>
        <w:rPr>
          <w:rFonts w:ascii="Arial" w:hAnsi="Arial" w:cs="Arial"/>
        </w:rPr>
      </w:pPr>
    </w:p>
    <w:p w14:paraId="2DBDA64A" w14:textId="77777777" w:rsidR="003F72B4" w:rsidRPr="00667093" w:rsidRDefault="003F72B4" w:rsidP="003F72B4">
      <w:pPr>
        <w:rPr>
          <w:rFonts w:ascii="Arial" w:hAnsi="Arial" w:cs="Arial"/>
          <w:lang w:val="en-US"/>
        </w:rPr>
      </w:pPr>
      <w:r w:rsidRPr="00667093">
        <w:rPr>
          <w:rFonts w:ascii="Arial" w:hAnsi="Arial" w:cs="Arial"/>
        </w:rPr>
        <w:t xml:space="preserve">MENDES, V. M. P. </w:t>
      </w:r>
      <w:r w:rsidRPr="00667093">
        <w:rPr>
          <w:rFonts w:ascii="Arial" w:hAnsi="Arial" w:cs="Arial"/>
          <w:b/>
        </w:rPr>
        <w:t>Qualidade no Serviço Nacional de Saúde:</w:t>
      </w:r>
      <w:r w:rsidRPr="00667093">
        <w:rPr>
          <w:rFonts w:ascii="Arial" w:hAnsi="Arial" w:cs="Arial"/>
        </w:rPr>
        <w:t xml:space="preserve"> Evolução recente e perspectivas futuras. </w:t>
      </w:r>
      <w:proofErr w:type="spellStart"/>
      <w:r w:rsidRPr="00667093">
        <w:rPr>
          <w:rFonts w:ascii="Arial" w:hAnsi="Arial" w:cs="Arial"/>
          <w:lang w:val="en-US"/>
        </w:rPr>
        <w:t>Universidade</w:t>
      </w:r>
      <w:proofErr w:type="spellEnd"/>
      <w:r w:rsidRPr="00667093">
        <w:rPr>
          <w:rFonts w:ascii="Arial" w:hAnsi="Arial" w:cs="Arial"/>
          <w:lang w:val="en-US"/>
        </w:rPr>
        <w:t xml:space="preserve"> Nova de Lisboa; 2012.</w:t>
      </w:r>
    </w:p>
    <w:p w14:paraId="5FA12924" w14:textId="77777777" w:rsidR="003F72B4" w:rsidRPr="00667093" w:rsidRDefault="003F72B4" w:rsidP="003F72B4">
      <w:pPr>
        <w:rPr>
          <w:rFonts w:ascii="Arial" w:hAnsi="Arial" w:cs="Arial"/>
        </w:rPr>
      </w:pPr>
    </w:p>
    <w:p w14:paraId="508D409E" w14:textId="77777777" w:rsidR="003F72B4" w:rsidRPr="00667093" w:rsidRDefault="003F72B4" w:rsidP="003F72B4">
      <w:pPr>
        <w:rPr>
          <w:rFonts w:ascii="Arial" w:hAnsi="Arial" w:cs="Arial"/>
        </w:rPr>
      </w:pPr>
      <w:r w:rsidRPr="00667093">
        <w:rPr>
          <w:rFonts w:ascii="Arial" w:hAnsi="Arial" w:cs="Arial"/>
          <w:lang w:val="en-US"/>
        </w:rPr>
        <w:t>PARASURAMAN, A.; ZEITHAML, V. A.; BERRY, L. L. “</w:t>
      </w:r>
      <w:proofErr w:type="spellStart"/>
      <w:r w:rsidRPr="00667093">
        <w:rPr>
          <w:rFonts w:ascii="Arial" w:hAnsi="Arial" w:cs="Arial"/>
          <w:lang w:val="en-US"/>
        </w:rPr>
        <w:t>Servqual</w:t>
      </w:r>
      <w:proofErr w:type="spellEnd"/>
      <w:r w:rsidRPr="00667093">
        <w:rPr>
          <w:rFonts w:ascii="Arial" w:hAnsi="Arial" w:cs="Arial"/>
          <w:lang w:val="en-US"/>
        </w:rPr>
        <w:t xml:space="preserve">: a multiple-item scale for measuring consumer perceptions of service quality”. </w:t>
      </w:r>
      <w:r w:rsidRPr="00667093">
        <w:rPr>
          <w:rFonts w:ascii="Arial" w:hAnsi="Arial" w:cs="Arial"/>
          <w:b/>
          <w:bCs/>
        </w:rPr>
        <w:t>Journal of Retailing</w:t>
      </w:r>
      <w:r w:rsidRPr="00667093">
        <w:rPr>
          <w:rFonts w:ascii="Arial" w:hAnsi="Arial" w:cs="Arial"/>
        </w:rPr>
        <w:t>, 1988.</w:t>
      </w:r>
    </w:p>
    <w:p w14:paraId="55F4C2D1" w14:textId="77777777" w:rsidR="003F72B4" w:rsidRPr="00667093" w:rsidRDefault="003F72B4" w:rsidP="003F72B4">
      <w:pPr>
        <w:rPr>
          <w:rFonts w:ascii="Arial" w:hAnsi="Arial" w:cs="Arial"/>
        </w:rPr>
      </w:pPr>
    </w:p>
    <w:p w14:paraId="29E2A877" w14:textId="77777777" w:rsidR="003F72B4" w:rsidRPr="00667093" w:rsidRDefault="003F72B4" w:rsidP="003F72B4">
      <w:pPr>
        <w:rPr>
          <w:rFonts w:ascii="Arial" w:hAnsi="Arial" w:cs="Arial"/>
          <w:lang w:val="en-US"/>
        </w:rPr>
      </w:pPr>
      <w:r w:rsidRPr="00667093">
        <w:rPr>
          <w:rFonts w:ascii="Arial" w:hAnsi="Arial" w:cs="Arial"/>
        </w:rPr>
        <w:t xml:space="preserve">PARASURAMAN, A.; ZEITHAML, V. A.; BERRY, L. L. Um modelo conceitual de qualidade de serviço e suas implicações para a investigação futura. </w:t>
      </w:r>
      <w:r w:rsidRPr="00667093">
        <w:rPr>
          <w:rFonts w:ascii="Arial" w:hAnsi="Arial" w:cs="Arial"/>
          <w:b/>
          <w:bCs/>
          <w:lang w:val="en-US"/>
        </w:rPr>
        <w:t>The Journal of Marketing</w:t>
      </w:r>
      <w:r w:rsidRPr="00667093">
        <w:rPr>
          <w:rFonts w:ascii="Arial" w:hAnsi="Arial" w:cs="Arial"/>
          <w:lang w:val="en-US"/>
        </w:rPr>
        <w:t xml:space="preserve">, p. 41-50, 1985. </w:t>
      </w:r>
    </w:p>
    <w:p w14:paraId="53BDC07A" w14:textId="77777777" w:rsidR="0013498F" w:rsidRDefault="003F72B4" w:rsidP="003F72B4">
      <w:pPr>
        <w:spacing w:after="300"/>
        <w:rPr>
          <w:rFonts w:ascii="Arial" w:hAnsi="Arial" w:cs="Arial"/>
        </w:rPr>
      </w:pPr>
      <w:r w:rsidRPr="00667093">
        <w:rPr>
          <w:rFonts w:ascii="Arial" w:hAnsi="Arial" w:cs="Arial"/>
        </w:rPr>
        <w:t xml:space="preserve">PRAXEDES, W. Reflexões sociológicas sobre a hospitalidade. </w:t>
      </w:r>
      <w:r w:rsidRPr="00667093">
        <w:rPr>
          <w:rFonts w:ascii="Arial" w:hAnsi="Arial" w:cs="Arial"/>
          <w:b/>
          <w:bCs/>
        </w:rPr>
        <w:t>Revista Espaço Acadêmico</w:t>
      </w:r>
      <w:r w:rsidRPr="00667093">
        <w:rPr>
          <w:rFonts w:ascii="Arial" w:hAnsi="Arial" w:cs="Arial"/>
        </w:rPr>
        <w:t xml:space="preserve">, nº 37, Junho, 2004. </w:t>
      </w:r>
      <w:hyperlink r:id="rId7">
        <w:r w:rsidRPr="00667093">
          <w:rPr>
            <w:rStyle w:val="Hiperligao"/>
            <w:rFonts w:ascii="Arial" w:hAnsi="Arial" w:cs="Arial"/>
          </w:rPr>
          <w:t>https://ibhe.com.br/publicacoes/2004/06/reflexoes-sociologicas-sobre-a-hospitalidade/</w:t>
        </w:r>
      </w:hyperlink>
      <w:r w:rsidRPr="00667093">
        <w:rPr>
          <w:rFonts w:ascii="Arial" w:hAnsi="Arial" w:cs="Arial"/>
        </w:rPr>
        <w:t xml:space="preserve"> </w:t>
      </w:r>
    </w:p>
    <w:p w14:paraId="6805E2DE" w14:textId="77777777" w:rsidR="0013498F" w:rsidRDefault="0013498F" w:rsidP="006552C5">
      <w:pPr>
        <w:jc w:val="both"/>
        <w:rPr>
          <w:rFonts w:ascii="Arial" w:hAnsi="Arial" w:cs="Arial"/>
        </w:rPr>
      </w:pPr>
    </w:p>
    <w:p w14:paraId="0E0CFD9A" w14:textId="2CB99E97" w:rsidR="006552C5" w:rsidRPr="00667093" w:rsidRDefault="006552C5" w:rsidP="006552C5">
      <w:pPr>
        <w:jc w:val="both"/>
        <w:rPr>
          <w:rFonts w:ascii="Arial" w:hAnsi="Arial" w:cs="Arial"/>
          <w:b/>
        </w:rPr>
      </w:pPr>
      <w:r w:rsidRPr="00667093">
        <w:rPr>
          <w:rFonts w:ascii="Arial" w:hAnsi="Arial" w:cs="Arial"/>
          <w:b/>
        </w:rPr>
        <w:t>FOMENTO</w:t>
      </w:r>
    </w:p>
    <w:p w14:paraId="295C1F0F" w14:textId="08705FFA" w:rsidR="006552C5" w:rsidRPr="00667093" w:rsidRDefault="006552C5" w:rsidP="003F72B4">
      <w:pPr>
        <w:jc w:val="both"/>
        <w:rPr>
          <w:rFonts w:ascii="Arial" w:hAnsi="Arial" w:cs="Arial"/>
        </w:rPr>
      </w:pPr>
      <w:r w:rsidRPr="00667093">
        <w:rPr>
          <w:rFonts w:ascii="Arial" w:hAnsi="Arial" w:cs="Arial"/>
        </w:rPr>
        <w:t xml:space="preserve">O trabalho teve a concessão de Bolsa pelo Programa </w:t>
      </w:r>
      <w:r w:rsidR="003F72B4" w:rsidRPr="00667093">
        <w:rPr>
          <w:rFonts w:ascii="Arial" w:hAnsi="Arial" w:cs="Arial"/>
        </w:rPr>
        <w:t xml:space="preserve">Pró-Ciência da Ânima. </w:t>
      </w:r>
    </w:p>
    <w:sectPr w:rsidR="006552C5" w:rsidRPr="00667093" w:rsidSect="00084E5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56924" w14:textId="77777777" w:rsidR="001A38C7" w:rsidRDefault="001A38C7" w:rsidP="00442DE5">
      <w:r>
        <w:separator/>
      </w:r>
    </w:p>
  </w:endnote>
  <w:endnote w:type="continuationSeparator" w:id="0">
    <w:p w14:paraId="2BE2F596" w14:textId="77777777" w:rsidR="001A38C7" w:rsidRDefault="001A38C7" w:rsidP="0044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7B0CF" w14:textId="2EEF153E" w:rsidR="00442DE5" w:rsidRDefault="00442DE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4656" behindDoc="0" locked="0" layoutInCell="1" allowOverlap="1" wp14:anchorId="250EC3CA" wp14:editId="01C4EB53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92695" cy="828675"/>
          <wp:effectExtent l="0" t="0" r="8255" b="9525"/>
          <wp:wrapSquare wrapText="bothSides"/>
          <wp:docPr id="2105104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10417" name="Imagem 210510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69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FB6B3" w14:textId="7353FFEF" w:rsidR="00084E57" w:rsidRPr="00084E57" w:rsidRDefault="00084E57">
    <w:pPr>
      <w:pStyle w:val="Rodap"/>
      <w:rPr>
        <w:sz w:val="20"/>
        <w:szCs w:val="20"/>
      </w:rPr>
    </w:pPr>
    <w:r w:rsidRPr="00084E57">
      <w:rPr>
        <w:sz w:val="20"/>
        <w:szCs w:val="20"/>
      </w:rPr>
      <w:t xml:space="preserve">1 Aluna do curso de Nutrição da Universidade Potiguar (UNP). E-mail: </w:t>
    </w:r>
    <w:r w:rsidR="00541C36" w:rsidRPr="00541C36">
      <w:rPr>
        <w:sz w:val="20"/>
        <w:szCs w:val="20"/>
      </w:rPr>
      <w:t>islaniafelix@outlook.com</w:t>
    </w:r>
  </w:p>
  <w:p w14:paraId="24DC48CD" w14:textId="05ECF885" w:rsidR="00084E57" w:rsidRPr="00084E57" w:rsidRDefault="00084E57">
    <w:pPr>
      <w:pStyle w:val="Rodap"/>
      <w:rPr>
        <w:sz w:val="20"/>
        <w:szCs w:val="20"/>
      </w:rPr>
    </w:pPr>
    <w:r w:rsidRPr="00084E57">
      <w:rPr>
        <w:sz w:val="20"/>
        <w:szCs w:val="20"/>
      </w:rPr>
      <w:t>2 Aluna do curso de Administração da Universidade Potiguar (UNP). E-mail:</w:t>
    </w:r>
    <w:r w:rsidR="00541C36">
      <w:rPr>
        <w:sz w:val="20"/>
        <w:szCs w:val="20"/>
      </w:rPr>
      <w:t xml:space="preserve"> </w:t>
    </w:r>
    <w:r w:rsidR="00541C36" w:rsidRPr="00541C36">
      <w:rPr>
        <w:sz w:val="20"/>
        <w:szCs w:val="20"/>
      </w:rPr>
      <w:t>rikelma.bandeira2810@gmail.com</w:t>
    </w:r>
  </w:p>
  <w:p w14:paraId="6FC849B6" w14:textId="2AE43E41" w:rsidR="00084E57" w:rsidRPr="00084E57" w:rsidRDefault="00084E57">
    <w:pPr>
      <w:pStyle w:val="Rodap"/>
      <w:rPr>
        <w:sz w:val="20"/>
        <w:szCs w:val="20"/>
      </w:rPr>
    </w:pPr>
    <w:r w:rsidRPr="00084E57">
      <w:rPr>
        <w:sz w:val="20"/>
        <w:szCs w:val="20"/>
      </w:rPr>
      <w:t xml:space="preserve">3 Aluno do curso de Engenharia de Produção (UNIFACS). E-mail: </w:t>
    </w:r>
    <w:r w:rsidR="00541C36" w:rsidRPr="00541C36">
      <w:rPr>
        <w:sz w:val="20"/>
        <w:szCs w:val="20"/>
      </w:rPr>
      <w:t>ueli.rb7@gmail.com</w:t>
    </w:r>
  </w:p>
  <w:p w14:paraId="2E2E964D" w14:textId="76C9D550" w:rsidR="00084E57" w:rsidRPr="00084E57" w:rsidRDefault="00084E57">
    <w:pPr>
      <w:pStyle w:val="Rodap"/>
      <w:rPr>
        <w:sz w:val="20"/>
        <w:szCs w:val="20"/>
      </w:rPr>
    </w:pPr>
    <w:r w:rsidRPr="00084E57">
      <w:rPr>
        <w:sz w:val="20"/>
        <w:szCs w:val="20"/>
      </w:rPr>
      <w:t xml:space="preserve">4 Professora Orientadora. </w:t>
    </w:r>
    <w:r w:rsidR="00541C36">
      <w:rPr>
        <w:sz w:val="20"/>
        <w:szCs w:val="20"/>
      </w:rPr>
      <w:t>E-mail: francisca.araujo@ulife.com.br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2D4D0" w14:textId="77777777" w:rsidR="001A38C7" w:rsidRDefault="001A38C7" w:rsidP="00442DE5">
      <w:r>
        <w:separator/>
      </w:r>
    </w:p>
  </w:footnote>
  <w:footnote w:type="continuationSeparator" w:id="0">
    <w:p w14:paraId="1F16AD85" w14:textId="77777777" w:rsidR="001A38C7" w:rsidRDefault="001A38C7" w:rsidP="00442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25633" w14:textId="709B0F35" w:rsidR="00442DE5" w:rsidRDefault="00442DE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07A35A58" wp14:editId="3C67E61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325" cy="1593030"/>
          <wp:effectExtent l="0" t="0" r="0" b="7620"/>
          <wp:wrapSquare wrapText="bothSides"/>
          <wp:docPr id="797770903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770903" name="Imagem 1" descr="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593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691C9" w14:textId="3593A93B" w:rsidR="00FC15B8" w:rsidRDefault="00FC15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CD014C5" wp14:editId="1C5B31D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325" cy="1593030"/>
          <wp:effectExtent l="0" t="0" r="0" b="7620"/>
          <wp:wrapSquare wrapText="bothSides"/>
          <wp:docPr id="1206032874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770903" name="Imagem 1" descr="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593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6BA5"/>
    <w:multiLevelType w:val="hybridMultilevel"/>
    <w:tmpl w:val="CBF4F9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6F6DC1"/>
    <w:multiLevelType w:val="hybridMultilevel"/>
    <w:tmpl w:val="CEAC1E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24249"/>
    <w:multiLevelType w:val="hybridMultilevel"/>
    <w:tmpl w:val="03261C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C5456"/>
    <w:multiLevelType w:val="hybridMultilevel"/>
    <w:tmpl w:val="3C88A5E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64048">
    <w:abstractNumId w:val="3"/>
  </w:num>
  <w:num w:numId="2" w16cid:durableId="239415022">
    <w:abstractNumId w:val="2"/>
  </w:num>
  <w:num w:numId="3" w16cid:durableId="1720544977">
    <w:abstractNumId w:val="0"/>
  </w:num>
  <w:num w:numId="4" w16cid:durableId="102040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DE5"/>
    <w:rsid w:val="00063ACE"/>
    <w:rsid w:val="00084E57"/>
    <w:rsid w:val="0009254A"/>
    <w:rsid w:val="000A3FF1"/>
    <w:rsid w:val="000B64F2"/>
    <w:rsid w:val="000B7D33"/>
    <w:rsid w:val="000D5F62"/>
    <w:rsid w:val="000E0D65"/>
    <w:rsid w:val="00132E47"/>
    <w:rsid w:val="0013498F"/>
    <w:rsid w:val="00165C8E"/>
    <w:rsid w:val="001A38C7"/>
    <w:rsid w:val="001B6D58"/>
    <w:rsid w:val="002672D2"/>
    <w:rsid w:val="002A52EE"/>
    <w:rsid w:val="002B5BAE"/>
    <w:rsid w:val="003064C6"/>
    <w:rsid w:val="00336BB1"/>
    <w:rsid w:val="0037128F"/>
    <w:rsid w:val="003B0E0B"/>
    <w:rsid w:val="003E4453"/>
    <w:rsid w:val="003F72B4"/>
    <w:rsid w:val="00400564"/>
    <w:rsid w:val="00440F75"/>
    <w:rsid w:val="00442DE5"/>
    <w:rsid w:val="0048157B"/>
    <w:rsid w:val="00517E89"/>
    <w:rsid w:val="00541C36"/>
    <w:rsid w:val="0059211E"/>
    <w:rsid w:val="006552C5"/>
    <w:rsid w:val="00667093"/>
    <w:rsid w:val="006D21D6"/>
    <w:rsid w:val="00854E3E"/>
    <w:rsid w:val="00872743"/>
    <w:rsid w:val="00940CC8"/>
    <w:rsid w:val="009521A0"/>
    <w:rsid w:val="009F731A"/>
    <w:rsid w:val="00A0153E"/>
    <w:rsid w:val="00A051B5"/>
    <w:rsid w:val="00A15E7C"/>
    <w:rsid w:val="00A64829"/>
    <w:rsid w:val="00AA3C81"/>
    <w:rsid w:val="00AF51FE"/>
    <w:rsid w:val="00B954CE"/>
    <w:rsid w:val="00BC4813"/>
    <w:rsid w:val="00BF3CB3"/>
    <w:rsid w:val="00C84798"/>
    <w:rsid w:val="00CB4C5C"/>
    <w:rsid w:val="00CE79B7"/>
    <w:rsid w:val="00CF08C8"/>
    <w:rsid w:val="00CF23DF"/>
    <w:rsid w:val="00CF3A69"/>
    <w:rsid w:val="00D62B16"/>
    <w:rsid w:val="00D86DE1"/>
    <w:rsid w:val="00DC261B"/>
    <w:rsid w:val="00DD0F11"/>
    <w:rsid w:val="00DD707D"/>
    <w:rsid w:val="00E05521"/>
    <w:rsid w:val="00E21396"/>
    <w:rsid w:val="00E3605F"/>
    <w:rsid w:val="00E75776"/>
    <w:rsid w:val="00ED2B8A"/>
    <w:rsid w:val="00EF3968"/>
    <w:rsid w:val="00F2134C"/>
    <w:rsid w:val="00F415BB"/>
    <w:rsid w:val="00F5046D"/>
    <w:rsid w:val="00FC15B8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61BA0"/>
  <w15:chartTrackingRefBased/>
  <w15:docId w15:val="{95731D6A-89B4-43E0-9C63-5B8FD3AB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9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2DE5"/>
    <w:pPr>
      <w:spacing w:before="100" w:beforeAutospacing="1" w:after="100" w:afterAutospacing="1"/>
    </w:pPr>
  </w:style>
  <w:style w:type="paragraph" w:styleId="Cabealho">
    <w:name w:val="header"/>
    <w:basedOn w:val="Normal"/>
    <w:link w:val="CabealhoCarter"/>
    <w:uiPriority w:val="99"/>
    <w:unhideWhenUsed/>
    <w:rsid w:val="00442D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442DE5"/>
  </w:style>
  <w:style w:type="paragraph" w:styleId="Rodap">
    <w:name w:val="footer"/>
    <w:basedOn w:val="Normal"/>
    <w:link w:val="RodapCarter"/>
    <w:uiPriority w:val="99"/>
    <w:unhideWhenUsed/>
    <w:rsid w:val="00442D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42DE5"/>
  </w:style>
  <w:style w:type="character" w:customStyle="1" w:styleId="EstiloDeEmail20">
    <w:name w:val="EstiloDeEmail20"/>
    <w:semiHidden/>
    <w:rsid w:val="00CE79B7"/>
    <w:rPr>
      <w:rFonts w:ascii="Arial" w:hAnsi="Arial" w:cs="Arial"/>
      <w:color w:val="000080"/>
      <w:sz w:val="20"/>
      <w:szCs w:val="20"/>
    </w:rPr>
  </w:style>
  <w:style w:type="paragraph" w:customStyle="1" w:styleId="Default">
    <w:name w:val="Default"/>
    <w:rsid w:val="000E0D6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table" w:styleId="TabelacomGrelha">
    <w:name w:val="Table Grid"/>
    <w:basedOn w:val="Tabelanormal"/>
    <w:uiPriority w:val="39"/>
    <w:rsid w:val="00A15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A15E7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15E7C"/>
    <w:pPr>
      <w:ind w:left="720"/>
      <w:contextualSpacing/>
    </w:pPr>
    <w:rPr>
      <w:rFonts w:ascii="Calibri" w:eastAsiaTheme="minorHAnsi" w:hAnsi="Calibri"/>
      <w:sz w:val="22"/>
      <w:szCs w:val="22"/>
    </w:rPr>
  </w:style>
  <w:style w:type="character" w:customStyle="1" w:styleId="DefaultFontHxMailStyle">
    <w:name w:val="Default Font HxMail Style"/>
    <w:basedOn w:val="Tipodeletrapredefinidodopargrafo"/>
    <w:rsid w:val="00D86DE1"/>
    <w:rPr>
      <w:rFonts w:ascii="Calibri" w:hAnsi="Calibri" w:cs="Calibri" w:hint="default"/>
      <w:b w:val="0"/>
      <w:bCs w:val="0"/>
      <w:i w:val="0"/>
      <w:iCs w:val="0"/>
      <w:strike w:val="0"/>
      <w:dstrike w:val="0"/>
      <w:color w:val="002060"/>
      <w:u w:val="none"/>
      <w:effect w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72743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qFormat/>
    <w:rsid w:val="00063ACE"/>
    <w:rPr>
      <w:b/>
      <w:bCs/>
      <w:sz w:val="20"/>
      <w:szCs w:val="20"/>
    </w:rPr>
  </w:style>
  <w:style w:type="paragraph" w:customStyle="1" w:styleId="plpar">
    <w:name w:val="p l_par"/>
    <w:basedOn w:val="Normal"/>
    <w:rsid w:val="00063ACE"/>
    <w:pPr>
      <w:spacing w:before="100" w:beforeAutospacing="1" w:after="100" w:afterAutospacing="1"/>
    </w:pPr>
  </w:style>
  <w:style w:type="paragraph" w:customStyle="1" w:styleId="Padro">
    <w:name w:val="Padrão"/>
    <w:rsid w:val="00132E47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40" w:lineRule="auto"/>
    </w:pPr>
    <w:rPr>
      <w:rFonts w:ascii="Microsoft YaHei" w:eastAsia="Microsoft YaHei" w:hAnsi="Times New Roman" w:cs="Microsoft YaHei"/>
      <w:color w:val="333333"/>
      <w:kern w:val="0"/>
      <w:sz w:val="48"/>
      <w:szCs w:val="4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0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bhe.com.br/publicacoes/2004/06/reflexoes-sociologicas-sobre-a-hospitalida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1609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Wendrell</dc:creator>
  <cp:keywords/>
  <dc:description/>
  <cp:lastModifiedBy>Noeme Moreira</cp:lastModifiedBy>
  <cp:revision>22</cp:revision>
  <dcterms:created xsi:type="dcterms:W3CDTF">2023-06-03T19:17:00Z</dcterms:created>
  <dcterms:modified xsi:type="dcterms:W3CDTF">2024-11-22T14:38:00Z</dcterms:modified>
</cp:coreProperties>
</file>